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81C0" w14:textId="77777777" w:rsidR="00CD5559" w:rsidRPr="004B1C97" w:rsidRDefault="00CD5559" w:rsidP="00EB2606">
      <w:pPr>
        <w:pStyle w:val="BodyText"/>
        <w:spacing w:before="4"/>
        <w:rPr>
          <w:b/>
          <w:sz w:val="22"/>
          <w:szCs w:val="22"/>
          <w:lang w:val="en-IE"/>
        </w:rPr>
      </w:pPr>
    </w:p>
    <w:p w14:paraId="69DE794A" w14:textId="77777777" w:rsidR="00CD5559" w:rsidRPr="004B1C97" w:rsidRDefault="00CD5559" w:rsidP="00EB2606">
      <w:pPr>
        <w:pStyle w:val="BodyText"/>
        <w:spacing w:before="4"/>
        <w:rPr>
          <w:b/>
          <w:sz w:val="22"/>
          <w:szCs w:val="22"/>
          <w:lang w:val="en-IE"/>
        </w:rPr>
      </w:pPr>
    </w:p>
    <w:p w14:paraId="16E00438" w14:textId="77777777" w:rsidR="00DE6DAA" w:rsidRPr="004B1C97" w:rsidRDefault="00133B6A" w:rsidP="005F4553">
      <w:pPr>
        <w:pStyle w:val="BodyText"/>
        <w:spacing w:before="4"/>
        <w:jc w:val="center"/>
        <w:rPr>
          <w:b/>
          <w:sz w:val="22"/>
          <w:szCs w:val="22"/>
          <w:lang w:val="en-IE"/>
        </w:rPr>
      </w:pPr>
      <w:r w:rsidRPr="004B1C97">
        <w:rPr>
          <w:b/>
          <w:sz w:val="22"/>
          <w:szCs w:val="22"/>
          <w:lang w:val="en-IE"/>
        </w:rPr>
        <w:t>Minutes of the meeting of the Courts Service Boar</w:t>
      </w:r>
      <w:r w:rsidR="00DE6DAA" w:rsidRPr="004B1C97">
        <w:rPr>
          <w:b/>
          <w:sz w:val="22"/>
          <w:szCs w:val="22"/>
          <w:lang w:val="en-IE"/>
        </w:rPr>
        <w:t>d</w:t>
      </w:r>
    </w:p>
    <w:p w14:paraId="2B0EA73F" w14:textId="23D82448" w:rsidR="00133B6A" w:rsidRDefault="00B96817" w:rsidP="005F4553">
      <w:pPr>
        <w:pStyle w:val="BodyText"/>
        <w:spacing w:before="4"/>
        <w:jc w:val="center"/>
        <w:rPr>
          <w:b/>
          <w:sz w:val="22"/>
          <w:szCs w:val="22"/>
          <w:lang w:val="en-IE"/>
        </w:rPr>
      </w:pPr>
      <w:r>
        <w:rPr>
          <w:b/>
          <w:sz w:val="22"/>
          <w:szCs w:val="22"/>
          <w:lang w:val="en-IE"/>
        </w:rPr>
        <w:t>20</w:t>
      </w:r>
      <w:r w:rsidRPr="00B96817">
        <w:rPr>
          <w:b/>
          <w:sz w:val="22"/>
          <w:szCs w:val="22"/>
          <w:vertAlign w:val="superscript"/>
          <w:lang w:val="en-IE"/>
        </w:rPr>
        <w:t>th</w:t>
      </w:r>
      <w:r>
        <w:rPr>
          <w:b/>
          <w:sz w:val="22"/>
          <w:szCs w:val="22"/>
          <w:lang w:val="en-IE"/>
        </w:rPr>
        <w:t xml:space="preserve"> April</w:t>
      </w:r>
      <w:r w:rsidR="00897016">
        <w:rPr>
          <w:b/>
          <w:sz w:val="22"/>
          <w:szCs w:val="22"/>
          <w:lang w:val="en-IE"/>
        </w:rPr>
        <w:t xml:space="preserve"> 202</w:t>
      </w:r>
      <w:r w:rsidR="00E83819">
        <w:rPr>
          <w:b/>
          <w:sz w:val="22"/>
          <w:szCs w:val="22"/>
          <w:lang w:val="en-IE"/>
        </w:rPr>
        <w:t>6</w:t>
      </w:r>
    </w:p>
    <w:p w14:paraId="6C32D9A0" w14:textId="77777777" w:rsidR="00044754" w:rsidRPr="004B1C97" w:rsidRDefault="00044754" w:rsidP="00EB2606">
      <w:pPr>
        <w:pStyle w:val="BodyText"/>
        <w:spacing w:after="0"/>
        <w:rPr>
          <w:b/>
          <w:sz w:val="22"/>
          <w:szCs w:val="22"/>
          <w:lang w:val="en-IE"/>
        </w:rPr>
      </w:pPr>
    </w:p>
    <w:p w14:paraId="75D3C2BD" w14:textId="77777777" w:rsidR="00B21DDC" w:rsidRPr="004B1C97" w:rsidRDefault="00B21DDC" w:rsidP="00EB2606">
      <w:pPr>
        <w:pStyle w:val="BodyText"/>
        <w:spacing w:after="0"/>
        <w:rPr>
          <w:b/>
          <w:sz w:val="22"/>
          <w:szCs w:val="22"/>
          <w:lang w:val="en-IE"/>
        </w:rPr>
      </w:pPr>
    </w:p>
    <w:p w14:paraId="57E2B0FD" w14:textId="77777777" w:rsidR="00E92665" w:rsidRPr="00431F76" w:rsidRDefault="00E92665" w:rsidP="00EB2606">
      <w:pPr>
        <w:pStyle w:val="BodyText"/>
        <w:spacing w:after="0"/>
        <w:ind w:firstLine="360"/>
        <w:rPr>
          <w:b/>
          <w:sz w:val="22"/>
          <w:szCs w:val="22"/>
          <w:lang w:val="en-IE"/>
        </w:rPr>
      </w:pPr>
      <w:r w:rsidRPr="00431F76">
        <w:rPr>
          <w:b/>
          <w:sz w:val="22"/>
          <w:szCs w:val="22"/>
          <w:lang w:val="en-IE"/>
        </w:rPr>
        <w:t xml:space="preserve">Present: </w:t>
      </w:r>
    </w:p>
    <w:p w14:paraId="2EACBC24" w14:textId="77777777" w:rsidR="001330EA" w:rsidRPr="00431F76" w:rsidRDefault="001330EA" w:rsidP="00EB2606">
      <w:pPr>
        <w:pStyle w:val="BodyText"/>
        <w:spacing w:after="0"/>
        <w:ind w:firstLine="360"/>
        <w:rPr>
          <w:b/>
          <w:sz w:val="22"/>
          <w:szCs w:val="22"/>
          <w:lang w:val="en-IE"/>
        </w:rPr>
      </w:pPr>
    </w:p>
    <w:p w14:paraId="33BA8FF0" w14:textId="77777777" w:rsidR="001309FE" w:rsidRPr="00431F76"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 xml:space="preserve">The Hon. Ms. Justice </w:t>
      </w:r>
      <w:r w:rsidR="00DA71BE" w:rsidRPr="00431F76">
        <w:rPr>
          <w:bCs/>
          <w:sz w:val="22"/>
          <w:szCs w:val="22"/>
          <w:lang w:val="en-IE"/>
        </w:rPr>
        <w:t>Aileen Donnelly</w:t>
      </w:r>
      <w:r w:rsidRPr="00431F76">
        <w:rPr>
          <w:bCs/>
          <w:sz w:val="22"/>
          <w:szCs w:val="22"/>
          <w:lang w:val="en-IE"/>
        </w:rPr>
        <w:t>, Chairperson of Courts Service Board</w:t>
      </w:r>
    </w:p>
    <w:p w14:paraId="6C9AD013" w14:textId="474BD9EE" w:rsidR="00592E90" w:rsidRPr="00431F76" w:rsidRDefault="00592E90" w:rsidP="00EB2606">
      <w:pPr>
        <w:pStyle w:val="BodyText"/>
        <w:numPr>
          <w:ilvl w:val="0"/>
          <w:numId w:val="1"/>
        </w:numPr>
        <w:tabs>
          <w:tab w:val="left" w:pos="3690"/>
        </w:tabs>
        <w:spacing w:after="0"/>
        <w:rPr>
          <w:bCs/>
          <w:sz w:val="22"/>
          <w:szCs w:val="22"/>
          <w:lang w:val="en-IE"/>
        </w:rPr>
      </w:pPr>
      <w:r w:rsidRPr="00431F76">
        <w:rPr>
          <w:bCs/>
          <w:sz w:val="22"/>
          <w:szCs w:val="22"/>
          <w:lang w:val="en-IE"/>
        </w:rPr>
        <w:t>The Hon. Mr. Justice Seamus Woulfe, Board Member</w:t>
      </w:r>
    </w:p>
    <w:p w14:paraId="760387C6" w14:textId="77777777" w:rsidR="00776B48" w:rsidRPr="00431F76"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The Hon. Ms. Justice Tara Burns, Board Member</w:t>
      </w:r>
    </w:p>
    <w:p w14:paraId="19DBCBAD" w14:textId="120AEC35" w:rsidR="0092762F" w:rsidRPr="0092762F" w:rsidRDefault="0092762F" w:rsidP="00EB2606">
      <w:pPr>
        <w:pStyle w:val="BodyText"/>
        <w:numPr>
          <w:ilvl w:val="0"/>
          <w:numId w:val="1"/>
        </w:numPr>
        <w:tabs>
          <w:tab w:val="left" w:pos="3690"/>
        </w:tabs>
        <w:spacing w:after="0"/>
        <w:rPr>
          <w:bCs/>
          <w:sz w:val="22"/>
          <w:szCs w:val="22"/>
          <w:lang w:val="en-IE"/>
        </w:rPr>
      </w:pPr>
      <w:r w:rsidRPr="00431F76">
        <w:rPr>
          <w:bCs/>
          <w:sz w:val="22"/>
          <w:szCs w:val="22"/>
          <w:lang w:val="en-IE"/>
        </w:rPr>
        <w:t>The Hon. Mr. Justice Tony O’Connor, Board Member</w:t>
      </w:r>
    </w:p>
    <w:p w14:paraId="4890A772" w14:textId="77777777" w:rsidR="00776B48" w:rsidRPr="00431F76"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The Hon. Ms. Justice Patricia Ryan, Board Member</w:t>
      </w:r>
    </w:p>
    <w:p w14:paraId="434338C7" w14:textId="77777777" w:rsidR="00776B48" w:rsidRPr="00431F76"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 xml:space="preserve">His Honour Judge Paul Kelly, Board Member </w:t>
      </w:r>
    </w:p>
    <w:p w14:paraId="04E5FB72" w14:textId="77777777" w:rsidR="00776B48" w:rsidRPr="00431F76"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 xml:space="preserve">Judge Alan Mitchell, Board Member </w:t>
      </w:r>
    </w:p>
    <w:p w14:paraId="05EBED07" w14:textId="77777777" w:rsidR="00776B48" w:rsidRPr="00431F76"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Ms. Angela Denning, Board Member</w:t>
      </w:r>
    </w:p>
    <w:p w14:paraId="46F0EA41" w14:textId="77777777" w:rsidR="00776B48" w:rsidRPr="00431F76"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Ms. Rachel Woods, Board Member</w:t>
      </w:r>
    </w:p>
    <w:p w14:paraId="235788BF" w14:textId="77777777" w:rsidR="00776B48" w:rsidRPr="00431F76"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 xml:space="preserve">Mr. Sean Guerin, Board Member </w:t>
      </w:r>
    </w:p>
    <w:p w14:paraId="7025C5A6" w14:textId="77777777" w:rsidR="00776B48" w:rsidRPr="00431F76"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Mr. Stuart Gilhooly, Board Member</w:t>
      </w:r>
    </w:p>
    <w:p w14:paraId="741C6F55" w14:textId="77777777" w:rsidR="00776B48" w:rsidRDefault="00776B48" w:rsidP="00EB2606">
      <w:pPr>
        <w:pStyle w:val="BodyText"/>
        <w:numPr>
          <w:ilvl w:val="0"/>
          <w:numId w:val="1"/>
        </w:numPr>
        <w:tabs>
          <w:tab w:val="left" w:pos="3690"/>
        </w:tabs>
        <w:spacing w:after="0"/>
        <w:rPr>
          <w:bCs/>
          <w:sz w:val="22"/>
          <w:szCs w:val="22"/>
          <w:lang w:val="en-IE"/>
        </w:rPr>
      </w:pPr>
      <w:r w:rsidRPr="00431F76">
        <w:rPr>
          <w:bCs/>
          <w:sz w:val="22"/>
          <w:szCs w:val="22"/>
          <w:lang w:val="en-IE"/>
        </w:rPr>
        <w:t>Ms. Sarah Benson, Board Member</w:t>
      </w:r>
    </w:p>
    <w:p w14:paraId="66A93D1C" w14:textId="77777777" w:rsidR="00B96817" w:rsidRPr="00431F76" w:rsidRDefault="00B96817" w:rsidP="00EB2606">
      <w:pPr>
        <w:pStyle w:val="BodyText"/>
        <w:numPr>
          <w:ilvl w:val="0"/>
          <w:numId w:val="1"/>
        </w:numPr>
        <w:tabs>
          <w:tab w:val="left" w:pos="3690"/>
        </w:tabs>
        <w:spacing w:after="0"/>
        <w:rPr>
          <w:bCs/>
          <w:sz w:val="22"/>
          <w:szCs w:val="22"/>
          <w:lang w:val="en-IE"/>
        </w:rPr>
      </w:pPr>
      <w:r w:rsidRPr="005B794B">
        <w:rPr>
          <w:bCs/>
          <w:sz w:val="22"/>
          <w:szCs w:val="22"/>
          <w:lang w:val="en-IE"/>
        </w:rPr>
        <w:t xml:space="preserve">Mr. Derek Bunyan, Board Member </w:t>
      </w:r>
    </w:p>
    <w:p w14:paraId="0EAB60D0" w14:textId="77777777" w:rsidR="005F4553" w:rsidRDefault="001A7ED8" w:rsidP="00EB2606">
      <w:pPr>
        <w:pStyle w:val="BodyText"/>
        <w:tabs>
          <w:tab w:val="left" w:pos="3690"/>
        </w:tabs>
        <w:spacing w:after="0"/>
        <w:rPr>
          <w:b/>
          <w:sz w:val="22"/>
          <w:szCs w:val="22"/>
          <w:lang w:val="en-IE"/>
        </w:rPr>
      </w:pPr>
      <w:r>
        <w:rPr>
          <w:b/>
          <w:sz w:val="22"/>
          <w:szCs w:val="22"/>
          <w:lang w:val="en-IE"/>
        </w:rPr>
        <w:t xml:space="preserve"> </w:t>
      </w:r>
      <w:r w:rsidR="008D6549" w:rsidRPr="004B1C97">
        <w:rPr>
          <w:b/>
          <w:sz w:val="22"/>
          <w:szCs w:val="22"/>
          <w:lang w:val="en-IE"/>
        </w:rPr>
        <w:t xml:space="preserve"> </w:t>
      </w:r>
    </w:p>
    <w:p w14:paraId="47D3654F" w14:textId="43F44FEF" w:rsidR="008E032A" w:rsidRDefault="00E92665" w:rsidP="00EB2606">
      <w:pPr>
        <w:pStyle w:val="BodyText"/>
        <w:tabs>
          <w:tab w:val="left" w:pos="3690"/>
        </w:tabs>
        <w:spacing w:after="0"/>
        <w:rPr>
          <w:b/>
          <w:sz w:val="22"/>
          <w:szCs w:val="22"/>
          <w:lang w:val="en-IE"/>
        </w:rPr>
      </w:pPr>
      <w:r w:rsidRPr="004B1C97">
        <w:rPr>
          <w:b/>
          <w:sz w:val="22"/>
          <w:szCs w:val="22"/>
          <w:lang w:val="en-IE"/>
        </w:rPr>
        <w:t>Apologies</w:t>
      </w:r>
      <w:r w:rsidR="00673F3D" w:rsidRPr="004B1C97">
        <w:rPr>
          <w:b/>
          <w:sz w:val="22"/>
          <w:szCs w:val="22"/>
          <w:lang w:val="en-IE"/>
        </w:rPr>
        <w:t xml:space="preserve"> </w:t>
      </w:r>
    </w:p>
    <w:p w14:paraId="13E25315" w14:textId="77777777" w:rsidR="001330EA" w:rsidRPr="004B1C97" w:rsidRDefault="001330EA" w:rsidP="00EB2606">
      <w:pPr>
        <w:pStyle w:val="BodyText"/>
        <w:tabs>
          <w:tab w:val="left" w:pos="3690"/>
        </w:tabs>
        <w:spacing w:after="0"/>
        <w:rPr>
          <w:b/>
          <w:sz w:val="22"/>
          <w:szCs w:val="22"/>
          <w:lang w:val="en-IE"/>
        </w:rPr>
      </w:pPr>
    </w:p>
    <w:p w14:paraId="571501A5" w14:textId="77777777" w:rsidR="00B96817" w:rsidRDefault="00B96817" w:rsidP="00EB2606">
      <w:pPr>
        <w:pStyle w:val="BodyText"/>
        <w:numPr>
          <w:ilvl w:val="0"/>
          <w:numId w:val="1"/>
        </w:numPr>
        <w:tabs>
          <w:tab w:val="left" w:pos="3690"/>
        </w:tabs>
        <w:spacing w:after="0"/>
        <w:rPr>
          <w:bCs/>
          <w:sz w:val="22"/>
          <w:szCs w:val="22"/>
          <w:lang w:val="en-IE"/>
        </w:rPr>
      </w:pPr>
      <w:r w:rsidRPr="00431F76">
        <w:rPr>
          <w:bCs/>
          <w:sz w:val="22"/>
          <w:szCs w:val="22"/>
          <w:lang w:val="en-IE"/>
        </w:rPr>
        <w:t>The Hon. Mr. Justice David Barniville, Board Member</w:t>
      </w:r>
    </w:p>
    <w:p w14:paraId="5A9749BC" w14:textId="77777777" w:rsidR="00522C4A" w:rsidRDefault="00522C4A" w:rsidP="00EB2606">
      <w:pPr>
        <w:pStyle w:val="BodyText"/>
        <w:numPr>
          <w:ilvl w:val="0"/>
          <w:numId w:val="1"/>
        </w:numPr>
        <w:tabs>
          <w:tab w:val="left" w:pos="3690"/>
        </w:tabs>
        <w:spacing w:after="0"/>
        <w:rPr>
          <w:bCs/>
          <w:sz w:val="22"/>
          <w:szCs w:val="22"/>
          <w:lang w:val="en-IE"/>
        </w:rPr>
      </w:pPr>
      <w:r w:rsidRPr="00431F76">
        <w:rPr>
          <w:bCs/>
          <w:sz w:val="22"/>
          <w:szCs w:val="22"/>
          <w:lang w:val="en-IE"/>
        </w:rPr>
        <w:t>The Hon. Ms. Justice Caroline Costello, Board Member</w:t>
      </w:r>
    </w:p>
    <w:p w14:paraId="35AEB2E6" w14:textId="77777777" w:rsidR="00522C4A" w:rsidRDefault="00522C4A" w:rsidP="00EB2606">
      <w:pPr>
        <w:pStyle w:val="BodyText"/>
        <w:numPr>
          <w:ilvl w:val="0"/>
          <w:numId w:val="1"/>
        </w:numPr>
        <w:tabs>
          <w:tab w:val="left" w:pos="3690"/>
        </w:tabs>
        <w:spacing w:after="0"/>
        <w:rPr>
          <w:bCs/>
          <w:sz w:val="22"/>
          <w:szCs w:val="22"/>
          <w:lang w:val="en-IE"/>
        </w:rPr>
      </w:pPr>
      <w:r w:rsidRPr="00431F76">
        <w:rPr>
          <w:bCs/>
          <w:sz w:val="22"/>
          <w:szCs w:val="22"/>
          <w:lang w:val="en-IE"/>
        </w:rPr>
        <w:t xml:space="preserve">His Honour Judge Keenan Johnson, Board Member </w:t>
      </w:r>
    </w:p>
    <w:p w14:paraId="464528F8" w14:textId="3A88B948" w:rsidR="00707BB0" w:rsidRPr="005F4553" w:rsidRDefault="009621F3" w:rsidP="00EB2606">
      <w:pPr>
        <w:pStyle w:val="BodyText"/>
        <w:numPr>
          <w:ilvl w:val="0"/>
          <w:numId w:val="1"/>
        </w:numPr>
        <w:tabs>
          <w:tab w:val="left" w:pos="3690"/>
        </w:tabs>
        <w:spacing w:after="0"/>
        <w:rPr>
          <w:bCs/>
          <w:sz w:val="22"/>
          <w:szCs w:val="22"/>
          <w:lang w:val="en-IE"/>
        </w:rPr>
      </w:pPr>
      <w:r w:rsidRPr="0003410B">
        <w:rPr>
          <w:bCs/>
          <w:sz w:val="22"/>
          <w:szCs w:val="22"/>
          <w:lang w:val="en-IE"/>
        </w:rPr>
        <w:t>Mr. Owen Reidy, Board Member</w:t>
      </w:r>
    </w:p>
    <w:p w14:paraId="664190A7" w14:textId="77777777" w:rsidR="00E92665" w:rsidRPr="004B1C97" w:rsidRDefault="00E92665" w:rsidP="00EB2606">
      <w:pPr>
        <w:pStyle w:val="BodyText"/>
        <w:spacing w:after="0"/>
        <w:rPr>
          <w:bCs/>
          <w:sz w:val="22"/>
          <w:szCs w:val="22"/>
          <w:lang w:val="en-IE"/>
        </w:rPr>
      </w:pPr>
    </w:p>
    <w:p w14:paraId="7C573958" w14:textId="77777777" w:rsidR="00E92665" w:rsidRPr="004B1C97" w:rsidRDefault="00673F3D" w:rsidP="00EB2606">
      <w:pPr>
        <w:pStyle w:val="BodyText"/>
        <w:tabs>
          <w:tab w:val="left" w:pos="3690"/>
        </w:tabs>
        <w:spacing w:after="0"/>
        <w:rPr>
          <w:b/>
          <w:sz w:val="22"/>
          <w:szCs w:val="22"/>
          <w:lang w:val="en-IE"/>
        </w:rPr>
      </w:pPr>
      <w:r w:rsidRPr="004B1C97">
        <w:rPr>
          <w:b/>
          <w:sz w:val="22"/>
          <w:szCs w:val="22"/>
          <w:lang w:val="en-IE"/>
        </w:rPr>
        <w:t xml:space="preserve"> </w:t>
      </w:r>
      <w:r w:rsidR="00E92665" w:rsidRPr="004B1C97">
        <w:rPr>
          <w:b/>
          <w:sz w:val="22"/>
          <w:szCs w:val="22"/>
          <w:lang w:val="en-IE"/>
        </w:rPr>
        <w:t>Also in attendance</w:t>
      </w:r>
    </w:p>
    <w:p w14:paraId="393FEDA4" w14:textId="77777777" w:rsidR="00A653EF" w:rsidRPr="004B1C97" w:rsidRDefault="00673F3D" w:rsidP="00EB2606">
      <w:pPr>
        <w:pStyle w:val="BodyText"/>
        <w:tabs>
          <w:tab w:val="left" w:pos="3690"/>
        </w:tabs>
        <w:spacing w:after="0"/>
        <w:rPr>
          <w:bCs/>
          <w:sz w:val="22"/>
          <w:szCs w:val="22"/>
          <w:lang w:val="en-IE"/>
        </w:rPr>
      </w:pPr>
      <w:r w:rsidRPr="004B1C97">
        <w:rPr>
          <w:b/>
          <w:sz w:val="22"/>
          <w:szCs w:val="22"/>
          <w:lang w:val="en-IE"/>
        </w:rPr>
        <w:t xml:space="preserve"> </w:t>
      </w:r>
    </w:p>
    <w:p w14:paraId="648C6C0A" w14:textId="0D1CFFEE" w:rsidR="00E12A25" w:rsidRDefault="003E6CAB" w:rsidP="00EB2606">
      <w:pPr>
        <w:pStyle w:val="BodyText"/>
        <w:numPr>
          <w:ilvl w:val="0"/>
          <w:numId w:val="3"/>
        </w:numPr>
        <w:spacing w:after="0"/>
        <w:rPr>
          <w:bCs/>
          <w:sz w:val="22"/>
          <w:szCs w:val="22"/>
          <w:lang w:val="en-IE"/>
        </w:rPr>
      </w:pPr>
      <w:r>
        <w:rPr>
          <w:bCs/>
          <w:sz w:val="22"/>
          <w:szCs w:val="22"/>
          <w:lang w:val="en-IE"/>
        </w:rPr>
        <w:t xml:space="preserve">Mr. John Cleere, Head of </w:t>
      </w:r>
      <w:r w:rsidR="00C71775">
        <w:rPr>
          <w:bCs/>
          <w:sz w:val="22"/>
          <w:szCs w:val="22"/>
          <w:lang w:val="en-IE"/>
        </w:rPr>
        <w:t>Corporate Services</w:t>
      </w:r>
    </w:p>
    <w:p w14:paraId="0ECCF8A6" w14:textId="75C55525" w:rsidR="00B7750D" w:rsidRDefault="00B7750D" w:rsidP="00EB2606">
      <w:pPr>
        <w:pStyle w:val="BodyText"/>
        <w:numPr>
          <w:ilvl w:val="0"/>
          <w:numId w:val="3"/>
        </w:numPr>
        <w:spacing w:after="0"/>
        <w:rPr>
          <w:bCs/>
          <w:sz w:val="22"/>
          <w:szCs w:val="22"/>
          <w:lang w:val="en-IE"/>
        </w:rPr>
      </w:pPr>
      <w:r>
        <w:rPr>
          <w:bCs/>
          <w:sz w:val="22"/>
          <w:szCs w:val="22"/>
          <w:lang w:val="en-IE"/>
        </w:rPr>
        <w:t>Mr. Simon Hall, Principal Officer, Estates and Climate Operations</w:t>
      </w:r>
    </w:p>
    <w:p w14:paraId="432973CA" w14:textId="2A38D28E" w:rsidR="00B7750D" w:rsidRDefault="00B7750D" w:rsidP="00EB2606">
      <w:pPr>
        <w:pStyle w:val="BodyText"/>
        <w:numPr>
          <w:ilvl w:val="0"/>
          <w:numId w:val="3"/>
        </w:numPr>
        <w:spacing w:after="0"/>
        <w:rPr>
          <w:bCs/>
          <w:sz w:val="22"/>
          <w:szCs w:val="22"/>
          <w:lang w:val="en-IE"/>
        </w:rPr>
      </w:pPr>
      <w:r>
        <w:rPr>
          <w:bCs/>
          <w:sz w:val="22"/>
          <w:szCs w:val="22"/>
          <w:lang w:val="en-IE"/>
        </w:rPr>
        <w:t>Ms. Maura Howe, Head of Communications</w:t>
      </w:r>
    </w:p>
    <w:p w14:paraId="0B1E3288" w14:textId="77777777" w:rsidR="00176366" w:rsidRDefault="00176366" w:rsidP="00EB2606">
      <w:pPr>
        <w:pStyle w:val="BodyText"/>
        <w:spacing w:after="0"/>
        <w:ind w:left="420"/>
        <w:rPr>
          <w:bCs/>
          <w:sz w:val="22"/>
          <w:szCs w:val="22"/>
          <w:lang w:val="en-IE"/>
        </w:rPr>
      </w:pPr>
    </w:p>
    <w:p w14:paraId="1C4EEFA1" w14:textId="77777777" w:rsidR="00B96817" w:rsidRDefault="00B96817" w:rsidP="00EB2606">
      <w:pPr>
        <w:pStyle w:val="BodyText"/>
        <w:spacing w:after="0"/>
        <w:ind w:left="420"/>
        <w:rPr>
          <w:bCs/>
          <w:sz w:val="22"/>
          <w:szCs w:val="22"/>
          <w:lang w:val="en-IE"/>
        </w:rPr>
      </w:pPr>
    </w:p>
    <w:p w14:paraId="424DEC83" w14:textId="77777777" w:rsidR="00B96817" w:rsidRDefault="00B96817" w:rsidP="00EB2606">
      <w:pPr>
        <w:pStyle w:val="BodyText"/>
        <w:spacing w:after="0"/>
        <w:ind w:left="420"/>
        <w:rPr>
          <w:bCs/>
          <w:sz w:val="22"/>
          <w:szCs w:val="22"/>
          <w:lang w:val="en-IE"/>
        </w:rPr>
      </w:pPr>
    </w:p>
    <w:p w14:paraId="7270EA50" w14:textId="77777777" w:rsidR="00B96817" w:rsidRDefault="00B96817" w:rsidP="00EB2606">
      <w:pPr>
        <w:pStyle w:val="BodyText"/>
        <w:spacing w:after="0"/>
        <w:ind w:left="420"/>
        <w:rPr>
          <w:bCs/>
          <w:sz w:val="22"/>
          <w:szCs w:val="22"/>
          <w:lang w:val="en-IE"/>
        </w:rPr>
      </w:pPr>
    </w:p>
    <w:p w14:paraId="72992E1C" w14:textId="77777777" w:rsidR="00B96817" w:rsidRPr="004B1C97" w:rsidRDefault="00B96817" w:rsidP="00EB2606">
      <w:pPr>
        <w:pStyle w:val="BodyText"/>
        <w:spacing w:after="0"/>
        <w:ind w:left="420"/>
        <w:rPr>
          <w:bCs/>
          <w:sz w:val="22"/>
          <w:szCs w:val="22"/>
          <w:lang w:val="en-IE"/>
        </w:rPr>
      </w:pPr>
    </w:p>
    <w:p w14:paraId="20854B9F" w14:textId="77777777" w:rsidR="00E92665" w:rsidRPr="004B1C97" w:rsidRDefault="00E92665" w:rsidP="00EB2606">
      <w:pPr>
        <w:pStyle w:val="BodyText"/>
        <w:spacing w:after="0"/>
        <w:rPr>
          <w:sz w:val="22"/>
          <w:szCs w:val="22"/>
          <w:lang w:val="en-IE"/>
        </w:rPr>
      </w:pPr>
      <w:r w:rsidRPr="004B1C97">
        <w:rPr>
          <w:sz w:val="22"/>
          <w:szCs w:val="22"/>
          <w:lang w:val="en-IE"/>
        </w:rPr>
        <w:t>A Quorum was reached.</w:t>
      </w:r>
    </w:p>
    <w:p w14:paraId="34B2DFCA" w14:textId="77777777" w:rsidR="00E5765F" w:rsidRPr="004B1C97" w:rsidRDefault="00E5765F" w:rsidP="00EB2606">
      <w:pPr>
        <w:pStyle w:val="BodyText"/>
        <w:spacing w:after="0"/>
        <w:rPr>
          <w:sz w:val="22"/>
          <w:szCs w:val="22"/>
          <w:lang w:val="en-IE"/>
        </w:rPr>
      </w:pPr>
    </w:p>
    <w:p w14:paraId="4D4017BB" w14:textId="77777777" w:rsidR="00E5765F" w:rsidRDefault="00E5765F" w:rsidP="00EB2606">
      <w:pPr>
        <w:spacing w:after="0"/>
        <w:rPr>
          <w:rFonts w:ascii="Arial" w:hAnsi="Arial" w:cs="Arial"/>
          <w:color w:val="1F4E79" w:themeColor="accent5" w:themeShade="80"/>
        </w:rPr>
      </w:pPr>
    </w:p>
    <w:p w14:paraId="2D7897F0" w14:textId="77777777" w:rsidR="005B794B" w:rsidRDefault="005B794B" w:rsidP="00EB2606">
      <w:pPr>
        <w:spacing w:after="120"/>
        <w:rPr>
          <w:rFonts w:ascii="Arial" w:hAnsi="Arial" w:cs="Arial"/>
          <w:color w:val="1F4E79" w:themeColor="accent5" w:themeShade="80"/>
        </w:rPr>
      </w:pPr>
    </w:p>
    <w:p w14:paraId="015BBDE4" w14:textId="77777777" w:rsidR="00592E90" w:rsidRDefault="00592E90" w:rsidP="00EB2606">
      <w:pPr>
        <w:spacing w:after="120"/>
        <w:rPr>
          <w:rFonts w:ascii="Arial" w:hAnsi="Arial" w:cs="Arial"/>
          <w:color w:val="1F4E79" w:themeColor="accent5" w:themeShade="80"/>
        </w:rPr>
      </w:pPr>
    </w:p>
    <w:p w14:paraId="4107D176" w14:textId="77777777" w:rsidR="00592E90" w:rsidRPr="00216BF4" w:rsidRDefault="00592E90" w:rsidP="00EB2606">
      <w:pPr>
        <w:spacing w:after="120"/>
        <w:rPr>
          <w:rFonts w:ascii="Arial" w:hAnsi="Arial" w:cs="Arial"/>
          <w:color w:val="1F4E79" w:themeColor="accent5" w:themeShade="80"/>
        </w:rPr>
      </w:pPr>
    </w:p>
    <w:p w14:paraId="06699254" w14:textId="77777777" w:rsidR="003A3BEF" w:rsidRDefault="003A3BEF" w:rsidP="00EB2606">
      <w:pPr>
        <w:pStyle w:val="BodyText"/>
        <w:rPr>
          <w:b/>
          <w:bCs/>
          <w:sz w:val="22"/>
          <w:szCs w:val="22"/>
          <w:lang w:val="en-IE"/>
        </w:rPr>
      </w:pPr>
    </w:p>
    <w:p w14:paraId="08A2A83D" w14:textId="77777777" w:rsidR="00431F76" w:rsidRDefault="00431F76" w:rsidP="00EB2606">
      <w:pPr>
        <w:pStyle w:val="BodyText"/>
        <w:rPr>
          <w:b/>
          <w:bCs/>
          <w:sz w:val="22"/>
          <w:szCs w:val="22"/>
          <w:lang w:val="en-IE"/>
        </w:rPr>
      </w:pPr>
    </w:p>
    <w:p w14:paraId="337742B7" w14:textId="77777777" w:rsidR="00B955F1" w:rsidRPr="00216BF4" w:rsidRDefault="00B955F1" w:rsidP="00EB2606">
      <w:pPr>
        <w:pStyle w:val="BodyText"/>
        <w:rPr>
          <w:b/>
          <w:bCs/>
          <w:sz w:val="22"/>
          <w:szCs w:val="22"/>
          <w:lang w:val="en-IE"/>
        </w:rPr>
      </w:pPr>
    </w:p>
    <w:p w14:paraId="1B1F6693" w14:textId="77777777" w:rsidR="003A3BEF" w:rsidRPr="00216BF4" w:rsidRDefault="003A3BEF" w:rsidP="00EB2606">
      <w:pPr>
        <w:pStyle w:val="BodyText"/>
        <w:rPr>
          <w:b/>
          <w:bCs/>
          <w:sz w:val="22"/>
          <w:szCs w:val="22"/>
          <w:lang w:val="en-IE"/>
        </w:rPr>
      </w:pPr>
    </w:p>
    <w:p w14:paraId="1EAEE8E0" w14:textId="77777777" w:rsidR="003A3BEF" w:rsidRPr="00216BF4" w:rsidRDefault="003A3BEF" w:rsidP="00EB2606">
      <w:pPr>
        <w:pStyle w:val="BodyText"/>
        <w:ind w:left="567"/>
        <w:rPr>
          <w:b/>
          <w:bCs/>
          <w:sz w:val="22"/>
          <w:szCs w:val="22"/>
          <w:lang w:val="en-IE"/>
        </w:rPr>
      </w:pPr>
      <w:r w:rsidRPr="00216BF4">
        <w:rPr>
          <w:b/>
          <w:bCs/>
          <w:sz w:val="22"/>
          <w:szCs w:val="22"/>
          <w:lang w:val="en-IE"/>
        </w:rPr>
        <w:lastRenderedPageBreak/>
        <w:t>Meeting actions and Decisions</w:t>
      </w:r>
      <w:bookmarkStart w:id="0" w:name="_Hlk188024633"/>
      <w:r w:rsidRPr="00216BF4">
        <w:rPr>
          <w:b/>
          <w:bCs/>
          <w:sz w:val="22"/>
          <w:szCs w:val="22"/>
          <w:lang w:val="en-IE"/>
        </w:rPr>
        <w:t xml:space="preserve"> – </w:t>
      </w:r>
    </w:p>
    <w:tbl>
      <w:tblPr>
        <w:tblW w:w="10077" w:type="dxa"/>
        <w:tblCellSpacing w:w="15" w:type="dxa"/>
        <w:tblCellMar>
          <w:top w:w="15" w:type="dxa"/>
          <w:left w:w="15" w:type="dxa"/>
          <w:bottom w:w="15" w:type="dxa"/>
          <w:right w:w="15" w:type="dxa"/>
        </w:tblCellMar>
        <w:tblLook w:val="04A0" w:firstRow="1" w:lastRow="0" w:firstColumn="1" w:lastColumn="0" w:noHBand="0" w:noVBand="1"/>
      </w:tblPr>
      <w:tblGrid>
        <w:gridCol w:w="1447"/>
        <w:gridCol w:w="1905"/>
        <w:gridCol w:w="1990"/>
        <w:gridCol w:w="1037"/>
        <w:gridCol w:w="2211"/>
        <w:gridCol w:w="1507"/>
      </w:tblGrid>
      <w:tr w:rsidR="00336297" w14:paraId="3A9DCAC1" w14:textId="77777777" w:rsidTr="00502D77">
        <w:trPr>
          <w:tblCellSpacing w:w="15" w:type="dxa"/>
        </w:trPr>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0"/>
          <w:p w14:paraId="04163736" w14:textId="77777777" w:rsidR="00336297" w:rsidRDefault="00336297">
            <w:pPr>
              <w:rPr>
                <w:kern w:val="2"/>
                <w:lang w:eastAsia="en-IE"/>
                <w14:ligatures w14:val="standardContextual"/>
              </w:rPr>
            </w:pPr>
            <w:r>
              <w:rPr>
                <w:rFonts w:ascii="Arial" w:hAnsi="Arial" w:cs="Arial"/>
              </w:rPr>
              <w:t>Action No.</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50BCA6" w14:textId="77777777" w:rsidR="00336297" w:rsidRDefault="00336297">
            <w:r>
              <w:rPr>
                <w:rFonts w:ascii="Arial" w:hAnsi="Arial" w:cs="Arial"/>
              </w:rPr>
              <w:t>Report</w:t>
            </w: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6228B0" w14:textId="77777777" w:rsidR="00336297" w:rsidRDefault="00336297">
            <w:r>
              <w:rPr>
                <w:rFonts w:ascii="Arial" w:hAnsi="Arial" w:cs="Arial"/>
              </w:rPr>
              <w:t>Action</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BFAF7E" w14:textId="77777777" w:rsidR="00336297" w:rsidRDefault="00336297">
            <w:r>
              <w:rPr>
                <w:rFonts w:ascii="Arial" w:hAnsi="Arial" w:cs="Arial"/>
              </w:rPr>
              <w:t>Update/ Status</w:t>
            </w:r>
          </w:p>
        </w:tc>
        <w:tc>
          <w:tcPr>
            <w:tcW w:w="21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BC6086" w14:textId="77777777" w:rsidR="00336297" w:rsidRDefault="00336297">
            <w:r>
              <w:rPr>
                <w:rFonts w:ascii="Arial" w:hAnsi="Arial" w:cs="Arial"/>
              </w:rPr>
              <w:t>Responsibility</w:t>
            </w: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CFAFF4" w14:textId="77777777" w:rsidR="00336297" w:rsidRDefault="00336297">
            <w:pPr>
              <w:ind w:right="797"/>
            </w:pPr>
            <w:r>
              <w:rPr>
                <w:rFonts w:ascii="Arial" w:hAnsi="Arial" w:cs="Arial"/>
              </w:rPr>
              <w:t>Due date</w:t>
            </w:r>
          </w:p>
        </w:tc>
      </w:tr>
      <w:tr w:rsidR="00336297" w14:paraId="6E8ABCCD"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C51948" w14:textId="77777777" w:rsidR="00336297" w:rsidRDefault="00336297">
            <w:r>
              <w:rPr>
                <w:rFonts w:ascii="Arial" w:hAnsi="Arial" w:cs="Arial"/>
              </w:rPr>
              <w:t>10/2026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7BD1F" w14:textId="77777777" w:rsidR="00336297" w:rsidRDefault="00336297">
            <w:r>
              <w:rPr>
                <w:rFonts w:ascii="Arial" w:hAnsi="Arial" w:cs="Arial"/>
              </w:rPr>
              <w:t>Corporate Risk Register 2026 (Report CSB7/2026)</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EF932" w14:textId="77777777" w:rsidR="00336297" w:rsidRDefault="00336297">
            <w:pPr>
              <w:spacing w:after="120"/>
            </w:pPr>
            <w:r>
              <w:rPr>
                <w:rFonts w:ascii="Arial" w:hAnsi="Arial" w:cs="Arial"/>
              </w:rPr>
              <w:t>It was agreed that Management would enhance the presentation of the risk information in the Risk Register.</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AD013" w14:textId="77777777" w:rsidR="00336297" w:rsidRDefault="00336297">
            <w:pPr>
              <w:pStyle w:val="TableParagraph"/>
              <w:spacing w:before="0"/>
              <w:ind w:left="0"/>
            </w:pPr>
            <w:r>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D4BBC" w14:textId="77777777" w:rsidR="00336297" w:rsidRDefault="00336297">
            <w:r>
              <w:rPr>
                <w:rFonts w:ascii="Arial" w:hAnsi="Arial" w:cs="Arial"/>
              </w:rPr>
              <w:t>Mr Cleere</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F3540" w14:textId="77777777" w:rsidR="00336297" w:rsidRDefault="00336297">
            <w:r>
              <w:rPr>
                <w:rFonts w:ascii="Arial" w:hAnsi="Arial" w:cs="Arial"/>
              </w:rPr>
              <w:t>20/07/26 (CRR Q2 update to Board)</w:t>
            </w:r>
          </w:p>
        </w:tc>
      </w:tr>
      <w:tr w:rsidR="00336297" w14:paraId="43804A22"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79FB88" w14:textId="77777777" w:rsidR="00336297" w:rsidRDefault="00336297">
            <w:r>
              <w:rPr>
                <w:rFonts w:ascii="Arial" w:hAnsi="Arial" w:cs="Arial"/>
              </w:rPr>
              <w:t>11/2026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3825F" w14:textId="77777777" w:rsidR="00336297" w:rsidRDefault="00336297">
            <w:pPr>
              <w:spacing w:after="120"/>
            </w:pPr>
            <w:r>
              <w:rPr>
                <w:rFonts w:ascii="Arial" w:hAnsi="Arial" w:cs="Arial"/>
              </w:rPr>
              <w:t>eCase Property Register (Report CSB11/2026)</w:t>
            </w:r>
          </w:p>
          <w:p w14:paraId="0E9D5AEB" w14:textId="77777777" w:rsidR="00336297" w:rsidRDefault="00336297">
            <w:r>
              <w:rPr>
                <w:rFonts w:ascii="Arial" w:hAnsi="Arial" w:cs="Arial"/>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21534" w14:textId="77777777" w:rsidR="001B3BBB" w:rsidRDefault="00336297">
            <w:pPr>
              <w:spacing w:after="120"/>
              <w:rPr>
                <w:rFonts w:ascii="Arial" w:hAnsi="Arial" w:cs="Arial"/>
              </w:rPr>
            </w:pPr>
            <w:r>
              <w:rPr>
                <w:rFonts w:ascii="Arial" w:hAnsi="Arial" w:cs="Arial"/>
              </w:rPr>
              <w:t>It was agreed that Mr Cleere and Ms Ryan would discuss access with the Data team to see if different access permissions could be provided for certain users</w:t>
            </w:r>
            <w:r w:rsidR="001B3BBB">
              <w:rPr>
                <w:rFonts w:ascii="Arial" w:hAnsi="Arial" w:cs="Arial"/>
              </w:rPr>
              <w:t xml:space="preserve"> </w:t>
            </w:r>
          </w:p>
          <w:p w14:paraId="45B5AC22" w14:textId="2F342955" w:rsidR="00336297" w:rsidRDefault="001B3BBB">
            <w:pPr>
              <w:spacing w:after="120"/>
            </w:pPr>
            <w:r>
              <w:rPr>
                <w:rFonts w:ascii="Arial" w:hAnsi="Arial" w:cs="Arial"/>
              </w:rPr>
              <w:t>(Updated on 20/04/26: Ms Justice Tara Burns to be provided access)</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9681F" w14:textId="77777777" w:rsidR="00336297" w:rsidRDefault="00336297">
            <w:pPr>
              <w:pStyle w:val="TableParagraph"/>
              <w:spacing w:before="0"/>
              <w:ind w:left="0"/>
            </w:pPr>
            <w:r>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C49F3" w14:textId="77777777" w:rsidR="00336297" w:rsidRDefault="00336297">
            <w:r>
              <w:rPr>
                <w:rFonts w:ascii="Arial" w:hAnsi="Arial" w:cs="Arial"/>
              </w:rPr>
              <w:t>Mr Cleere</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83E9C" w14:textId="77777777" w:rsidR="00336297" w:rsidRPr="00B04092" w:rsidRDefault="00336297">
            <w:pPr>
              <w:rPr>
                <w:rFonts w:ascii="Arial" w:hAnsi="Arial" w:cs="Arial"/>
                <w:strike/>
              </w:rPr>
            </w:pPr>
            <w:r w:rsidRPr="00B206FE">
              <w:rPr>
                <w:rFonts w:ascii="Arial" w:hAnsi="Arial" w:cs="Arial"/>
                <w:strike/>
              </w:rPr>
              <w:t>20/04</w:t>
            </w:r>
            <w:r w:rsidRPr="00B04092">
              <w:rPr>
                <w:rFonts w:ascii="Arial" w:hAnsi="Arial" w:cs="Arial"/>
                <w:strike/>
              </w:rPr>
              <w:t>/26</w:t>
            </w:r>
          </w:p>
          <w:p w14:paraId="28EDBD34" w14:textId="34EE2FBE" w:rsidR="00B206FE" w:rsidRPr="00B206FE" w:rsidRDefault="00405A7C">
            <w:r>
              <w:rPr>
                <w:rFonts w:ascii="Arial" w:hAnsi="Arial" w:cs="Arial"/>
              </w:rPr>
              <w:t>(left open -</w:t>
            </w:r>
            <w:r w:rsidRPr="00B04092">
              <w:rPr>
                <w:rFonts w:ascii="Arial" w:hAnsi="Arial" w:cs="Arial"/>
              </w:rPr>
              <w:t>18/05/26</w:t>
            </w:r>
            <w:r>
              <w:rPr>
                <w:rFonts w:ascii="Arial" w:hAnsi="Arial" w:cs="Arial"/>
              </w:rPr>
              <w:t>)</w:t>
            </w:r>
          </w:p>
        </w:tc>
      </w:tr>
      <w:tr w:rsidR="00336297" w:rsidRPr="001963B3" w14:paraId="3CE958BC"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8D6D1" w14:textId="77777777" w:rsidR="00336297" w:rsidRPr="00B04092" w:rsidRDefault="00336297">
            <w:pPr>
              <w:rPr>
                <w:color w:val="EE0000"/>
              </w:rPr>
            </w:pPr>
            <w:r w:rsidRPr="001963B3">
              <w:rPr>
                <w:rFonts w:ascii="Arial" w:hAnsi="Arial" w:cs="Arial"/>
              </w:rPr>
              <w:t>12/2026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5C8F3" w14:textId="77777777" w:rsidR="00336297" w:rsidRPr="001963B3" w:rsidRDefault="00336297">
            <w:pPr>
              <w:spacing w:after="120"/>
            </w:pPr>
            <w:r w:rsidRPr="001963B3">
              <w:rPr>
                <w:rFonts w:ascii="Arial" w:hAnsi="Arial" w:cs="Arial"/>
              </w:rPr>
              <w:t>Project Prioritisation and eCase Property Register (Report CSB12/2026)</w:t>
            </w:r>
          </w:p>
          <w:p w14:paraId="1B3ACE86" w14:textId="77777777" w:rsidR="00336297" w:rsidRPr="001963B3" w:rsidRDefault="00336297">
            <w:pPr>
              <w:spacing w:after="120"/>
            </w:pPr>
            <w:r w:rsidRPr="001963B3">
              <w:rPr>
                <w:rFonts w:ascii="Arial" w:hAnsi="Arial" w:cs="Arial"/>
              </w:rPr>
              <w:t> </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19FA8" w14:textId="77777777" w:rsidR="00336297" w:rsidRPr="001963B3" w:rsidRDefault="00336297">
            <w:pPr>
              <w:spacing w:after="120"/>
            </w:pPr>
            <w:r w:rsidRPr="001963B3">
              <w:rPr>
                <w:rFonts w:ascii="Arial" w:hAnsi="Arial" w:cs="Arial"/>
              </w:rPr>
              <w:t>It was agreed that Management would circulate a list of works to be discussed with the OPW and that an update on the outcome of the engagement with the OPW, including impacts and next steps, would be provided to the Board at the next meeting and reflected in the CEO’s report.</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6B39E" w14:textId="77777777" w:rsidR="00336297" w:rsidRPr="001963B3" w:rsidRDefault="00336297">
            <w:pPr>
              <w:pStyle w:val="TableParagraph"/>
              <w:spacing w:before="0"/>
              <w:ind w:left="0"/>
            </w:pPr>
            <w:r w:rsidRPr="001963B3">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58818" w14:textId="77777777" w:rsidR="00336297" w:rsidRPr="001963B3" w:rsidRDefault="00336297">
            <w:r w:rsidRPr="001963B3">
              <w:rPr>
                <w:rFonts w:ascii="Arial" w:hAnsi="Arial" w:cs="Arial"/>
              </w:rPr>
              <w:t>Mr Cleere</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FE9D6" w14:textId="77777777" w:rsidR="001963B3" w:rsidRPr="00B04092" w:rsidRDefault="001963B3" w:rsidP="001963B3">
            <w:pPr>
              <w:rPr>
                <w:rFonts w:ascii="Arial" w:hAnsi="Arial" w:cs="Arial"/>
                <w:strike/>
              </w:rPr>
            </w:pPr>
            <w:r w:rsidRPr="00B206FE">
              <w:rPr>
                <w:rFonts w:ascii="Arial" w:hAnsi="Arial" w:cs="Arial"/>
                <w:strike/>
              </w:rPr>
              <w:t>20/04</w:t>
            </w:r>
            <w:r w:rsidRPr="00B04092">
              <w:rPr>
                <w:rFonts w:ascii="Arial" w:hAnsi="Arial" w:cs="Arial"/>
                <w:strike/>
              </w:rPr>
              <w:t>/26</w:t>
            </w:r>
          </w:p>
          <w:p w14:paraId="3902D670" w14:textId="64D55920" w:rsidR="00336297" w:rsidRPr="001963B3" w:rsidRDefault="00405A7C" w:rsidP="001963B3">
            <w:r>
              <w:rPr>
                <w:rFonts w:ascii="Arial" w:hAnsi="Arial" w:cs="Arial"/>
              </w:rPr>
              <w:t>(left open -</w:t>
            </w:r>
            <w:r w:rsidR="001963B3" w:rsidRPr="00B04092">
              <w:rPr>
                <w:rFonts w:ascii="Arial" w:hAnsi="Arial" w:cs="Arial"/>
              </w:rPr>
              <w:t>18/05/26</w:t>
            </w:r>
            <w:r>
              <w:rPr>
                <w:rFonts w:ascii="Arial" w:hAnsi="Arial" w:cs="Arial"/>
              </w:rPr>
              <w:t>)</w:t>
            </w:r>
          </w:p>
        </w:tc>
      </w:tr>
      <w:tr w:rsidR="00336297" w:rsidRPr="001963B3" w14:paraId="4200817A"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DFA2A" w14:textId="77777777" w:rsidR="00336297" w:rsidRDefault="00336297">
            <w:r>
              <w:rPr>
                <w:rFonts w:ascii="Arial" w:hAnsi="Arial" w:cs="Arial"/>
              </w:rPr>
              <w:t>13/2026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2FD3E" w14:textId="77777777" w:rsidR="00336297" w:rsidRPr="001963B3" w:rsidRDefault="00336297">
            <w:pPr>
              <w:spacing w:after="120"/>
            </w:pPr>
            <w:r w:rsidRPr="001963B3">
              <w:rPr>
                <w:rFonts w:ascii="Arial" w:hAnsi="Arial" w:cs="Arial"/>
              </w:rPr>
              <w:t>Strategic Plan Mid-Point Update</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A0126" w14:textId="77777777" w:rsidR="00336297" w:rsidRPr="001963B3" w:rsidRDefault="00336297">
            <w:pPr>
              <w:spacing w:after="120"/>
            </w:pPr>
            <w:r w:rsidRPr="001963B3">
              <w:rPr>
                <w:rFonts w:ascii="Arial" w:hAnsi="Arial" w:cs="Arial"/>
              </w:rPr>
              <w:t xml:space="preserve">The Board requested that the update more clearly highlight specific enablers, </w:t>
            </w:r>
            <w:r w:rsidRPr="001963B3">
              <w:rPr>
                <w:rFonts w:ascii="Arial" w:hAnsi="Arial" w:cs="Arial"/>
              </w:rPr>
              <w:lastRenderedPageBreak/>
              <w:t>barriers and key learnings, and Ms Denning confirmed that these would be reflected in the CEO’s report.</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AEF8A" w14:textId="77777777" w:rsidR="00336297" w:rsidRPr="001963B3" w:rsidRDefault="00336297">
            <w:pPr>
              <w:pStyle w:val="TableParagraph"/>
              <w:spacing w:before="0"/>
              <w:ind w:left="0"/>
            </w:pPr>
            <w:r w:rsidRPr="001963B3">
              <w:lastRenderedPageBreak/>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447B8" w14:textId="77777777" w:rsidR="00336297" w:rsidRPr="001963B3" w:rsidRDefault="00336297">
            <w:r w:rsidRPr="001963B3">
              <w:rPr>
                <w:rFonts w:ascii="Arial" w:hAnsi="Arial" w:cs="Arial"/>
              </w:rPr>
              <w:t>Ms Denning</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F62F6" w14:textId="77777777" w:rsidR="001963B3" w:rsidRPr="00B04092" w:rsidRDefault="001963B3" w:rsidP="001963B3">
            <w:pPr>
              <w:rPr>
                <w:rFonts w:ascii="Arial" w:hAnsi="Arial" w:cs="Arial"/>
                <w:strike/>
              </w:rPr>
            </w:pPr>
            <w:r w:rsidRPr="00B206FE">
              <w:rPr>
                <w:rFonts w:ascii="Arial" w:hAnsi="Arial" w:cs="Arial"/>
                <w:strike/>
              </w:rPr>
              <w:t>20/04</w:t>
            </w:r>
            <w:r w:rsidRPr="00B04092">
              <w:rPr>
                <w:rFonts w:ascii="Arial" w:hAnsi="Arial" w:cs="Arial"/>
                <w:strike/>
              </w:rPr>
              <w:t>/26</w:t>
            </w:r>
          </w:p>
          <w:p w14:paraId="76C0155D" w14:textId="26D85AE7" w:rsidR="00336297" w:rsidRPr="001963B3" w:rsidRDefault="00405A7C" w:rsidP="001963B3">
            <w:r>
              <w:rPr>
                <w:rFonts w:ascii="Arial" w:hAnsi="Arial" w:cs="Arial"/>
              </w:rPr>
              <w:t>(left open -</w:t>
            </w:r>
            <w:r w:rsidRPr="00B04092">
              <w:rPr>
                <w:rFonts w:ascii="Arial" w:hAnsi="Arial" w:cs="Arial"/>
              </w:rPr>
              <w:t>18/05/26</w:t>
            </w:r>
            <w:r>
              <w:rPr>
                <w:rFonts w:ascii="Arial" w:hAnsi="Arial" w:cs="Arial"/>
              </w:rPr>
              <w:t>)</w:t>
            </w:r>
          </w:p>
        </w:tc>
      </w:tr>
      <w:tr w:rsidR="00336297" w14:paraId="076D5622"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29B76" w14:textId="6AA0055A" w:rsidR="00336297" w:rsidRDefault="00336297">
            <w:r>
              <w:rPr>
                <w:rFonts w:ascii="Arial" w:hAnsi="Arial" w:cs="Arial"/>
              </w:rPr>
              <w:t>15/2026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2E1AD" w14:textId="77777777" w:rsidR="00336297" w:rsidRDefault="00336297">
            <w:r>
              <w:rPr>
                <w:rFonts w:ascii="Arial" w:hAnsi="Arial" w:cs="Arial"/>
              </w:rPr>
              <w:t>Board members only time</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85B3A" w14:textId="77777777" w:rsidR="00336297" w:rsidRDefault="00336297">
            <w:r>
              <w:rPr>
                <w:rFonts w:ascii="Arial" w:hAnsi="Arial" w:cs="Arial"/>
              </w:rPr>
              <w:t>Ms Scott will communicate the decision to request an extension to the Chief Executive Officer’s contract and provide the report to the Department of Justice, Home Affairs and Migration.</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08E73" w14:textId="77777777" w:rsidR="00336297" w:rsidRDefault="00336297">
            <w:pPr>
              <w:pStyle w:val="TableParagraph"/>
              <w:spacing w:before="0"/>
              <w:ind w:left="0"/>
            </w:pPr>
            <w:r>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5851A" w14:textId="77777777" w:rsidR="00336297" w:rsidRDefault="00336297">
            <w:r>
              <w:rPr>
                <w:rFonts w:ascii="Arial" w:hAnsi="Arial" w:cs="Arial"/>
              </w:rPr>
              <w:t>Ms Scott</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0208C" w14:textId="57008EE8" w:rsidR="00336297" w:rsidRDefault="001D4786">
            <w:r>
              <w:rPr>
                <w:rFonts w:ascii="Arial" w:hAnsi="Arial" w:cs="Arial"/>
              </w:rPr>
              <w:t>18</w:t>
            </w:r>
            <w:r w:rsidR="00B04092">
              <w:rPr>
                <w:rFonts w:ascii="Arial" w:hAnsi="Arial" w:cs="Arial"/>
              </w:rPr>
              <w:t>/05/26</w:t>
            </w:r>
          </w:p>
        </w:tc>
      </w:tr>
      <w:tr w:rsidR="00336297" w14:paraId="20726477"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DFD78" w14:textId="3B5B0B83" w:rsidR="00336297" w:rsidRDefault="00336297">
            <w:r>
              <w:rPr>
                <w:rFonts w:ascii="Arial" w:hAnsi="Arial" w:cs="Arial"/>
              </w:rPr>
              <w:t>16/2026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19107" w14:textId="77777777" w:rsidR="00336297" w:rsidRDefault="00336297">
            <w:r>
              <w:rPr>
                <w:rFonts w:ascii="Arial" w:hAnsi="Arial" w:cs="Arial"/>
              </w:rPr>
              <w:t>Communications and Stakeholder Strategy (Report CSB 20.2026)</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5885E" w14:textId="77777777" w:rsidR="00336297" w:rsidRDefault="00336297">
            <w:r>
              <w:rPr>
                <w:rFonts w:ascii="Arial" w:hAnsi="Arial" w:cs="Arial"/>
              </w:rPr>
              <w:t>Ms Howe will update the document to reference the escalation of matters to the Board (crisis communications).</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D5B48" w14:textId="77777777" w:rsidR="00336297" w:rsidRDefault="00336297">
            <w:pPr>
              <w:pStyle w:val="TableParagraph"/>
              <w:spacing w:before="0"/>
              <w:ind w:left="0"/>
            </w:pPr>
            <w:r>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3D0E5" w14:textId="77777777" w:rsidR="00336297" w:rsidRDefault="00336297">
            <w:r>
              <w:rPr>
                <w:rFonts w:ascii="Arial" w:hAnsi="Arial" w:cs="Arial"/>
              </w:rPr>
              <w:t>Ms Howe</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19EB4" w14:textId="396B8E16" w:rsidR="00336297" w:rsidRDefault="001D4786">
            <w:r>
              <w:rPr>
                <w:rFonts w:ascii="Arial" w:hAnsi="Arial" w:cs="Arial"/>
              </w:rPr>
              <w:t>18</w:t>
            </w:r>
            <w:r w:rsidR="00B04092">
              <w:rPr>
                <w:rFonts w:ascii="Arial" w:hAnsi="Arial" w:cs="Arial"/>
              </w:rPr>
              <w:t>/05/26</w:t>
            </w:r>
          </w:p>
        </w:tc>
      </w:tr>
      <w:tr w:rsidR="00336297" w14:paraId="0C486CAB"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4FF06" w14:textId="56732B65" w:rsidR="00336297" w:rsidRDefault="00336297">
            <w:r>
              <w:rPr>
                <w:rFonts w:ascii="Arial" w:hAnsi="Arial" w:cs="Arial"/>
              </w:rPr>
              <w:t>17/2026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86233" w14:textId="77777777" w:rsidR="00336297" w:rsidRDefault="00336297">
            <w:r>
              <w:rPr>
                <w:rFonts w:ascii="Arial" w:hAnsi="Arial" w:cs="Arial"/>
              </w:rPr>
              <w:t>Communications and Stakeholder Strategy (Report CSB 20.2026)</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BE9E9" w14:textId="77777777" w:rsidR="00336297" w:rsidRDefault="00336297">
            <w:r>
              <w:rPr>
                <w:rFonts w:ascii="Arial" w:hAnsi="Arial" w:cs="Arial"/>
              </w:rPr>
              <w:t>Board members will provide up to date contact details to Ms Scott for the purpose of creating a contact database for use in urgent communications.</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97000" w14:textId="77777777" w:rsidR="00336297" w:rsidRDefault="00336297">
            <w:pPr>
              <w:pStyle w:val="TableParagraph"/>
              <w:spacing w:before="0"/>
              <w:ind w:left="0"/>
            </w:pPr>
            <w:r>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AA077" w14:textId="77777777" w:rsidR="00336297" w:rsidRDefault="00336297">
            <w:r>
              <w:rPr>
                <w:rFonts w:ascii="Arial" w:hAnsi="Arial" w:cs="Arial"/>
              </w:rPr>
              <w:t>All Board members / Ms Scott</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AE7B8" w14:textId="1D0CA9CE" w:rsidR="00336297" w:rsidRDefault="001D4786">
            <w:r>
              <w:rPr>
                <w:rFonts w:ascii="Arial" w:hAnsi="Arial" w:cs="Arial"/>
              </w:rPr>
              <w:t>18/05/26</w:t>
            </w:r>
          </w:p>
        </w:tc>
      </w:tr>
      <w:tr w:rsidR="00336297" w14:paraId="2693823B"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D8209" w14:textId="647D2665" w:rsidR="00336297" w:rsidRDefault="00336297">
            <w:r>
              <w:rPr>
                <w:rFonts w:ascii="Arial" w:hAnsi="Arial" w:cs="Arial"/>
              </w:rPr>
              <w:t>18/2026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269A9" w14:textId="77777777" w:rsidR="00336297" w:rsidRDefault="00336297">
            <w:r>
              <w:rPr>
                <w:rFonts w:ascii="Arial" w:hAnsi="Arial" w:cs="Arial"/>
              </w:rPr>
              <w:t>Modernisation Committee (Report CSB 21.2026)</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C62CB" w14:textId="77777777" w:rsidR="00336297" w:rsidRDefault="00336297">
            <w:r>
              <w:rPr>
                <w:rFonts w:ascii="Arial" w:hAnsi="Arial" w:cs="Arial"/>
              </w:rPr>
              <w:t>Any delays to projects will be outlined in the Modernisation Committee reports to the Board going forward.</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6DCE3" w14:textId="77777777" w:rsidR="00336297" w:rsidRDefault="00336297">
            <w:pPr>
              <w:pStyle w:val="TableParagraph"/>
              <w:spacing w:before="0"/>
              <w:ind w:left="0"/>
            </w:pPr>
            <w:r>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4D3D3" w14:textId="634F45DB" w:rsidR="00336297" w:rsidRDefault="00336297">
            <w:r>
              <w:rPr>
                <w:rFonts w:ascii="Arial" w:hAnsi="Arial" w:cs="Arial"/>
              </w:rPr>
              <w:t>Ms Denning</w:t>
            </w:r>
            <w:r w:rsidR="008D233B">
              <w:rPr>
                <w:rFonts w:ascii="Arial" w:hAnsi="Arial" w:cs="Arial"/>
              </w:rPr>
              <w:t>/Committee Secretary</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EF395" w14:textId="2F985C4D" w:rsidR="00336297" w:rsidRDefault="00336297">
            <w:r>
              <w:rPr>
                <w:rFonts w:ascii="Arial" w:hAnsi="Arial" w:cs="Arial"/>
              </w:rPr>
              <w:t xml:space="preserve">Next </w:t>
            </w:r>
            <w:r w:rsidR="001D4786">
              <w:rPr>
                <w:rFonts w:ascii="Arial" w:hAnsi="Arial" w:cs="Arial"/>
              </w:rPr>
              <w:t>Committee report</w:t>
            </w:r>
          </w:p>
        </w:tc>
      </w:tr>
      <w:tr w:rsidR="00336297" w14:paraId="1EF7DD24"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F7E8E1" w14:textId="19825BF1" w:rsidR="00336297" w:rsidRDefault="00336297">
            <w:r>
              <w:rPr>
                <w:rFonts w:ascii="Arial" w:hAnsi="Arial" w:cs="Arial"/>
              </w:rPr>
              <w:t>19/2026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DB23D" w14:textId="77777777" w:rsidR="00336297" w:rsidRDefault="00336297">
            <w:r>
              <w:rPr>
                <w:rFonts w:ascii="Arial" w:hAnsi="Arial" w:cs="Arial"/>
              </w:rPr>
              <w:t xml:space="preserve">Family Law Court Development Committee </w:t>
            </w:r>
            <w:r>
              <w:rPr>
                <w:rFonts w:ascii="Arial" w:hAnsi="Arial" w:cs="Arial"/>
              </w:rPr>
              <w:lastRenderedPageBreak/>
              <w:t>(Report CSB 23.2026)</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BB856" w14:textId="77777777" w:rsidR="00336297" w:rsidRDefault="00336297">
            <w:r>
              <w:rPr>
                <w:rFonts w:ascii="Arial" w:hAnsi="Arial" w:cs="Arial"/>
              </w:rPr>
              <w:lastRenderedPageBreak/>
              <w:t xml:space="preserve">Ms Denning will bring the concerns regarding the </w:t>
            </w:r>
            <w:r>
              <w:rPr>
                <w:rFonts w:ascii="Arial" w:hAnsi="Arial" w:cs="Arial"/>
              </w:rPr>
              <w:lastRenderedPageBreak/>
              <w:t>Child Maintenance Calculator to the attention of the Family Justice Implementation Group at the next meeting (21 April 2026).</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B7D7A" w14:textId="77777777" w:rsidR="00336297" w:rsidRDefault="00336297">
            <w:pPr>
              <w:pStyle w:val="TableParagraph"/>
              <w:spacing w:before="0"/>
              <w:ind w:left="0"/>
            </w:pPr>
            <w:r>
              <w:lastRenderedPageBreak/>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9A109" w14:textId="77777777" w:rsidR="00336297" w:rsidRDefault="00336297">
            <w:r>
              <w:rPr>
                <w:rFonts w:ascii="Arial" w:hAnsi="Arial" w:cs="Arial"/>
              </w:rPr>
              <w:t>Ms Denning</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3CFCE" w14:textId="0F6E99F0" w:rsidR="00336297" w:rsidRDefault="001D4786">
            <w:r>
              <w:rPr>
                <w:rFonts w:ascii="Arial" w:hAnsi="Arial" w:cs="Arial"/>
              </w:rPr>
              <w:t>18/05/26</w:t>
            </w:r>
          </w:p>
        </w:tc>
      </w:tr>
      <w:tr w:rsidR="00336297" w14:paraId="7DE64467" w14:textId="77777777" w:rsidTr="00502D77">
        <w:trPr>
          <w:tblCellSpacing w:w="15" w:type="dxa"/>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B769C" w14:textId="4B2F380E" w:rsidR="00336297" w:rsidRDefault="00336297">
            <w:r>
              <w:rPr>
                <w:rFonts w:ascii="Arial" w:hAnsi="Arial" w:cs="Arial"/>
              </w:rPr>
              <w:t>20/2026</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211EB" w14:textId="77777777" w:rsidR="00336297" w:rsidRDefault="00336297">
            <w:r>
              <w:rPr>
                <w:rFonts w:ascii="Arial" w:hAnsi="Arial" w:cs="Arial"/>
              </w:rPr>
              <w:t>AOB</w:t>
            </w:r>
          </w:p>
        </w:tc>
        <w:tc>
          <w:tcPr>
            <w:tcW w:w="1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636A4" w14:textId="77777777" w:rsidR="00336297" w:rsidRDefault="00336297">
            <w:r>
              <w:rPr>
                <w:rFonts w:ascii="Arial" w:hAnsi="Arial" w:cs="Arial"/>
              </w:rPr>
              <w:t>The implementation group in relation to the IPA Board Effectiveness Review will report to the July meeting of the Board.</w:t>
            </w:r>
          </w:p>
        </w:tc>
        <w:tc>
          <w:tcPr>
            <w:tcW w:w="1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B1C5A" w14:textId="77777777" w:rsidR="00336297" w:rsidRDefault="00336297">
            <w:pPr>
              <w:pStyle w:val="TableParagraph"/>
              <w:spacing w:before="0"/>
              <w:ind w:left="0"/>
            </w:pPr>
            <w:r>
              <w:t>Open</w:t>
            </w:r>
          </w:p>
        </w:tc>
        <w:tc>
          <w:tcPr>
            <w:tcW w:w="2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B7C64" w14:textId="77777777" w:rsidR="00336297" w:rsidRDefault="00336297">
            <w:r>
              <w:rPr>
                <w:rFonts w:ascii="Arial" w:hAnsi="Arial" w:cs="Arial"/>
              </w:rPr>
              <w:t>Implementation group / Ms Scott</w:t>
            </w:r>
          </w:p>
        </w:tc>
        <w:tc>
          <w:tcPr>
            <w:tcW w:w="1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FDE0C" w14:textId="77777777" w:rsidR="00336297" w:rsidRDefault="00336297">
            <w:r>
              <w:rPr>
                <w:rFonts w:ascii="Arial" w:hAnsi="Arial" w:cs="Arial"/>
              </w:rPr>
              <w:t>July Board meeting</w:t>
            </w:r>
          </w:p>
        </w:tc>
      </w:tr>
      <w:tr w:rsidR="00336297" w14:paraId="425A0370" w14:textId="77777777" w:rsidTr="00502D77">
        <w:trPr>
          <w:tblCellSpacing w:w="15" w:type="dxa"/>
        </w:trPr>
        <w:tc>
          <w:tcPr>
            <w:tcW w:w="1001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B1FA7" w14:textId="77777777" w:rsidR="00336297" w:rsidRDefault="00336297">
            <w:r>
              <w:rPr>
                <w:rFonts w:ascii="Arial" w:hAnsi="Arial" w:cs="Arial"/>
                <w:b/>
                <w:bCs/>
              </w:rPr>
              <w:t>Meeting Decisions</w:t>
            </w:r>
          </w:p>
        </w:tc>
      </w:tr>
      <w:tr w:rsidR="00DE5BEC" w14:paraId="34CCFA6C" w14:textId="77777777" w:rsidTr="00502D77">
        <w:trPr>
          <w:trHeight w:val="771"/>
          <w:tblCellSpacing w:w="15" w:type="dxa"/>
        </w:trPr>
        <w:tc>
          <w:tcPr>
            <w:tcW w:w="138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384455F" w14:textId="77777777" w:rsidR="00DE5BEC" w:rsidRDefault="00DE5BEC">
            <w:pPr>
              <w:rPr>
                <w:kern w:val="2"/>
                <w:lang w:eastAsia="en-IE"/>
                <w14:ligatures w14:val="standardContextual"/>
              </w:rPr>
            </w:pPr>
            <w:r>
              <w:rPr>
                <w:rFonts w:ascii="Arial" w:hAnsi="Arial" w:cs="Arial"/>
              </w:rPr>
              <w:t>CSB3/2026</w:t>
            </w:r>
          </w:p>
          <w:p w14:paraId="4466136B" w14:textId="76B05A3D" w:rsidR="00DE5BEC" w:rsidRDefault="00DE5BEC"/>
        </w:tc>
        <w:tc>
          <w:tcPr>
            <w:tcW w:w="8605" w:type="dxa"/>
            <w:gridSpan w:val="5"/>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B03DBC5" w14:textId="77777777" w:rsidR="00DE5BEC" w:rsidRDefault="00DE5BEC">
            <w:pPr>
              <w:spacing w:after="120"/>
            </w:pPr>
            <w:r>
              <w:rPr>
                <w:rFonts w:ascii="Arial" w:hAnsi="Arial" w:cs="Arial"/>
              </w:rPr>
              <w:t>The Board approved the designation of Ms Paula Cummins, Deputy Secretary in the Office of the Chief Executive Officer, as an additional designated officer for the purposes of authenticating the seal of the Courts Service.</w:t>
            </w:r>
          </w:p>
          <w:p w14:paraId="7E12DD9E" w14:textId="529B4440" w:rsidR="00DE5BEC" w:rsidRDefault="00DE5BEC">
            <w:pPr>
              <w:spacing w:after="120"/>
            </w:pPr>
          </w:p>
        </w:tc>
      </w:tr>
      <w:tr w:rsidR="00502D77" w14:paraId="45EB3BD5" w14:textId="77777777" w:rsidTr="00502D77">
        <w:trPr>
          <w:trHeight w:val="771"/>
          <w:tblCellSpacing w:w="15" w:type="dxa"/>
        </w:trPr>
        <w:tc>
          <w:tcPr>
            <w:tcW w:w="138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608069C9" w14:textId="6682D9CF" w:rsidR="00502D77" w:rsidRDefault="00502D77">
            <w:pPr>
              <w:rPr>
                <w:rFonts w:ascii="Arial" w:hAnsi="Arial" w:cs="Arial"/>
              </w:rPr>
            </w:pPr>
            <w:r>
              <w:rPr>
                <w:rFonts w:ascii="Arial" w:hAnsi="Arial" w:cs="Arial"/>
              </w:rPr>
              <w:t>CSB4/2026</w:t>
            </w:r>
          </w:p>
        </w:tc>
        <w:tc>
          <w:tcPr>
            <w:tcW w:w="8605" w:type="dxa"/>
            <w:gridSpan w:val="5"/>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9672B0C" w14:textId="29962936" w:rsidR="00502D77" w:rsidRDefault="00502D77">
            <w:pPr>
              <w:spacing w:after="120"/>
              <w:rPr>
                <w:rFonts w:ascii="Arial" w:hAnsi="Arial" w:cs="Arial"/>
              </w:rPr>
            </w:pPr>
            <w:r>
              <w:rPr>
                <w:rFonts w:ascii="Arial" w:hAnsi="Arial" w:cs="Arial"/>
              </w:rPr>
              <w:t>The Board approved the proposal to enter into the contract to acquire the Hammond Lane site from the Commissioners of Public Works in Ireland (CPW) for the purposes of developing the Dublin Family Courts complex.</w:t>
            </w:r>
          </w:p>
        </w:tc>
      </w:tr>
    </w:tbl>
    <w:p w14:paraId="5A62F9A7" w14:textId="77777777" w:rsidR="00357F95" w:rsidRPr="00216BF4" w:rsidRDefault="00357F95" w:rsidP="00EB2606">
      <w:pPr>
        <w:spacing w:after="120"/>
        <w:rPr>
          <w:rFonts w:ascii="Arial" w:hAnsi="Arial" w:cs="Arial"/>
          <w:color w:val="1F4E79" w:themeColor="accent5" w:themeShade="80"/>
        </w:rPr>
      </w:pPr>
    </w:p>
    <w:p w14:paraId="2210586E" w14:textId="77777777" w:rsidR="00357F95" w:rsidRPr="004B1C97" w:rsidRDefault="00357F95" w:rsidP="00EB2606">
      <w:pPr>
        <w:spacing w:after="120" w:line="360" w:lineRule="auto"/>
        <w:rPr>
          <w:rFonts w:ascii="Arial" w:hAnsi="Arial" w:cs="Arial"/>
          <w:color w:val="1F4E79" w:themeColor="accent5" w:themeShade="80"/>
        </w:rPr>
      </w:pPr>
    </w:p>
    <w:p w14:paraId="681D48DA" w14:textId="77777777" w:rsidR="00044754" w:rsidRDefault="00044754" w:rsidP="00EB2606">
      <w:pPr>
        <w:pStyle w:val="ListParagraph"/>
        <w:numPr>
          <w:ilvl w:val="0"/>
          <w:numId w:val="2"/>
        </w:numPr>
        <w:spacing w:after="120" w:line="360" w:lineRule="auto"/>
        <w:ind w:left="284"/>
        <w:rPr>
          <w:rFonts w:ascii="Arial" w:hAnsi="Arial" w:cs="Arial"/>
          <w:b/>
          <w:bCs/>
          <w:color w:val="002060"/>
        </w:rPr>
      </w:pPr>
      <w:r w:rsidRPr="00044754">
        <w:rPr>
          <w:rFonts w:ascii="Arial" w:hAnsi="Arial" w:cs="Arial"/>
          <w:b/>
          <w:bCs/>
          <w:color w:val="002060"/>
        </w:rPr>
        <w:t>Board members only time (in the absence of Ms Denning, CEO)</w:t>
      </w:r>
    </w:p>
    <w:p w14:paraId="2AC16DEF" w14:textId="77777777" w:rsidR="00B955F1" w:rsidRDefault="002C6FC9" w:rsidP="005561BB">
      <w:pPr>
        <w:spacing w:after="120" w:line="360" w:lineRule="auto"/>
        <w:ind w:left="-76"/>
        <w:jc w:val="both"/>
        <w:rPr>
          <w:rFonts w:ascii="Arial" w:hAnsi="Arial" w:cs="Arial"/>
        </w:rPr>
      </w:pPr>
      <w:r w:rsidRPr="00F8369B">
        <w:rPr>
          <w:rFonts w:ascii="Arial" w:hAnsi="Arial" w:cs="Arial"/>
        </w:rPr>
        <w:t xml:space="preserve">The Board commenced with a private session held in the absence of the Chief Executive Officer and the Board Secretary. </w:t>
      </w:r>
    </w:p>
    <w:p w14:paraId="36E84F1A" w14:textId="2A98ABE5" w:rsidR="00F8369B" w:rsidRPr="00F8369B" w:rsidRDefault="00B955F1" w:rsidP="005561BB">
      <w:pPr>
        <w:spacing w:after="120" w:line="360" w:lineRule="auto"/>
        <w:ind w:left="-76"/>
        <w:jc w:val="both"/>
        <w:rPr>
          <w:rFonts w:ascii="Arial" w:hAnsi="Arial" w:cs="Arial"/>
        </w:rPr>
      </w:pPr>
      <w:r>
        <w:rPr>
          <w:rFonts w:ascii="Arial" w:hAnsi="Arial" w:cs="Arial"/>
        </w:rPr>
        <w:t xml:space="preserve">At the conclusion of the discussion, Ms Denning and Ms Scott joined the meeting. </w:t>
      </w:r>
      <w:r w:rsidR="002C6FC9" w:rsidRPr="00F8369B">
        <w:rPr>
          <w:rFonts w:ascii="Arial" w:hAnsi="Arial" w:cs="Arial"/>
        </w:rPr>
        <w:t>The Chairperson confirmed that the Chief Executive Officer evaluation process had concluded and that the Board had decided to request an extension to the Chief Executive Officer’s contract.</w:t>
      </w:r>
      <w:r w:rsidR="00F8369B" w:rsidRPr="00F8369B">
        <w:rPr>
          <w:rFonts w:ascii="Arial" w:hAnsi="Arial" w:cs="Arial"/>
        </w:rPr>
        <w:t xml:space="preserve"> Ms Scott will communicate the decision </w:t>
      </w:r>
      <w:r>
        <w:rPr>
          <w:rFonts w:ascii="Arial" w:hAnsi="Arial" w:cs="Arial"/>
        </w:rPr>
        <w:t xml:space="preserve">and provide the report </w:t>
      </w:r>
      <w:r w:rsidR="00F8369B" w:rsidRPr="00F8369B">
        <w:rPr>
          <w:rFonts w:ascii="Arial" w:hAnsi="Arial" w:cs="Arial"/>
        </w:rPr>
        <w:t>to the Department of Justice, Home Affairs and Migration (Action CSB</w:t>
      </w:r>
      <w:r w:rsidR="00EB2606">
        <w:rPr>
          <w:rFonts w:ascii="Arial" w:hAnsi="Arial" w:cs="Arial"/>
        </w:rPr>
        <w:t>15</w:t>
      </w:r>
      <w:r w:rsidR="00F8369B" w:rsidRPr="00F8369B">
        <w:rPr>
          <w:rFonts w:ascii="Arial" w:hAnsi="Arial" w:cs="Arial"/>
        </w:rPr>
        <w:t>/2026).</w:t>
      </w:r>
    </w:p>
    <w:p w14:paraId="43355787" w14:textId="173DA565" w:rsidR="00592E90" w:rsidRPr="00044754" w:rsidRDefault="00592E90" w:rsidP="00EB2606">
      <w:pPr>
        <w:spacing w:after="120" w:line="360" w:lineRule="auto"/>
        <w:rPr>
          <w:rFonts w:ascii="Arial" w:hAnsi="Arial" w:cs="Arial"/>
          <w:b/>
          <w:bCs/>
          <w:color w:val="002060"/>
        </w:rPr>
      </w:pPr>
    </w:p>
    <w:p w14:paraId="21F4DDB3" w14:textId="6427AAB9" w:rsidR="00F8369B" w:rsidRPr="00F8369B" w:rsidRDefault="004F11EC" w:rsidP="00EB2606">
      <w:pPr>
        <w:pStyle w:val="ListParagraph"/>
        <w:numPr>
          <w:ilvl w:val="0"/>
          <w:numId w:val="2"/>
        </w:numPr>
        <w:spacing w:after="120" w:line="360" w:lineRule="auto"/>
        <w:ind w:left="284"/>
        <w:rPr>
          <w:rFonts w:ascii="Arial" w:hAnsi="Arial" w:cs="Arial"/>
          <w:color w:val="1F4E79" w:themeColor="accent5" w:themeShade="80"/>
        </w:rPr>
      </w:pPr>
      <w:r w:rsidRPr="004B1C97">
        <w:rPr>
          <w:rFonts w:ascii="Arial" w:hAnsi="Arial" w:cs="Arial"/>
          <w:b/>
          <w:bCs/>
          <w:color w:val="1F4E79" w:themeColor="accent5" w:themeShade="80"/>
        </w:rPr>
        <w:t xml:space="preserve">Minutes of </w:t>
      </w:r>
      <w:r w:rsidR="0037682A">
        <w:rPr>
          <w:rFonts w:ascii="Arial" w:hAnsi="Arial" w:cs="Arial"/>
          <w:b/>
          <w:bCs/>
          <w:color w:val="1F4E79" w:themeColor="accent5" w:themeShade="80"/>
        </w:rPr>
        <w:t xml:space="preserve">previous </w:t>
      </w:r>
      <w:r w:rsidRPr="004B1C97">
        <w:rPr>
          <w:rFonts w:ascii="Arial" w:hAnsi="Arial" w:cs="Arial"/>
          <w:b/>
          <w:bCs/>
          <w:color w:val="1F4E79" w:themeColor="accent5" w:themeShade="80"/>
        </w:rPr>
        <w:t>meeting</w:t>
      </w:r>
      <w:r w:rsidR="0037682A">
        <w:rPr>
          <w:rFonts w:ascii="Arial" w:hAnsi="Arial" w:cs="Arial"/>
          <w:b/>
          <w:bCs/>
          <w:color w:val="1F4E79" w:themeColor="accent5" w:themeShade="80"/>
        </w:rPr>
        <w:t xml:space="preserve">s </w:t>
      </w:r>
      <w:r w:rsidRPr="004B1C97">
        <w:rPr>
          <w:rFonts w:ascii="Arial" w:hAnsi="Arial" w:cs="Arial"/>
          <w:b/>
          <w:bCs/>
          <w:color w:val="1F4E79" w:themeColor="accent5" w:themeShade="80"/>
        </w:rPr>
        <w:t xml:space="preserve"> </w:t>
      </w:r>
      <w:r w:rsidR="0037682A">
        <w:rPr>
          <w:rFonts w:ascii="Arial" w:hAnsi="Arial" w:cs="Arial"/>
          <w:b/>
          <w:bCs/>
          <w:color w:val="1F4E79" w:themeColor="accent5" w:themeShade="80"/>
        </w:rPr>
        <w:t>(23</w:t>
      </w:r>
      <w:r w:rsidR="0037682A" w:rsidRPr="0037682A">
        <w:rPr>
          <w:rFonts w:ascii="Arial" w:hAnsi="Arial" w:cs="Arial"/>
          <w:b/>
          <w:bCs/>
          <w:color w:val="1F4E79" w:themeColor="accent5" w:themeShade="80"/>
          <w:vertAlign w:val="superscript"/>
        </w:rPr>
        <w:t>rd</w:t>
      </w:r>
      <w:r w:rsidR="0037682A">
        <w:rPr>
          <w:rFonts w:ascii="Arial" w:hAnsi="Arial" w:cs="Arial"/>
          <w:b/>
          <w:bCs/>
          <w:color w:val="1F4E79" w:themeColor="accent5" w:themeShade="80"/>
        </w:rPr>
        <w:t xml:space="preserve"> February and </w:t>
      </w:r>
      <w:r w:rsidR="0098333D">
        <w:rPr>
          <w:rFonts w:ascii="Arial" w:hAnsi="Arial" w:cs="Arial"/>
          <w:b/>
          <w:bCs/>
          <w:color w:val="1F4E79" w:themeColor="accent5" w:themeShade="80"/>
        </w:rPr>
        <w:t>25</w:t>
      </w:r>
      <w:r w:rsidR="0098333D" w:rsidRPr="0098333D">
        <w:rPr>
          <w:rFonts w:ascii="Arial" w:hAnsi="Arial" w:cs="Arial"/>
          <w:b/>
          <w:bCs/>
          <w:color w:val="1F4E79" w:themeColor="accent5" w:themeShade="80"/>
          <w:vertAlign w:val="superscript"/>
        </w:rPr>
        <w:t>th</w:t>
      </w:r>
      <w:r w:rsidR="0098333D">
        <w:rPr>
          <w:rFonts w:ascii="Arial" w:hAnsi="Arial" w:cs="Arial"/>
          <w:b/>
          <w:bCs/>
          <w:color w:val="1F4E79" w:themeColor="accent5" w:themeShade="80"/>
        </w:rPr>
        <w:t xml:space="preserve"> March</w:t>
      </w:r>
      <w:r w:rsidR="00592E90">
        <w:rPr>
          <w:rFonts w:ascii="Arial" w:hAnsi="Arial" w:cs="Arial"/>
          <w:b/>
          <w:bCs/>
          <w:color w:val="1F4E79" w:themeColor="accent5" w:themeShade="80"/>
        </w:rPr>
        <w:t xml:space="preserve"> 2026</w:t>
      </w:r>
      <w:r w:rsidR="0037682A">
        <w:rPr>
          <w:rFonts w:ascii="Arial" w:hAnsi="Arial" w:cs="Arial"/>
          <w:b/>
          <w:bCs/>
          <w:color w:val="1F4E79" w:themeColor="accent5" w:themeShade="80"/>
        </w:rPr>
        <w:t>)</w:t>
      </w:r>
    </w:p>
    <w:p w14:paraId="523348D3" w14:textId="132C34DE" w:rsidR="00E105AB" w:rsidRPr="00F8369B" w:rsidRDefault="002C6FC9" w:rsidP="00EB2606">
      <w:pPr>
        <w:spacing w:after="120" w:line="360" w:lineRule="auto"/>
        <w:ind w:left="-76"/>
        <w:rPr>
          <w:rFonts w:ascii="Arial" w:hAnsi="Arial" w:cs="Arial"/>
        </w:rPr>
      </w:pPr>
      <w:r w:rsidRPr="00F8369B">
        <w:rPr>
          <w:rFonts w:ascii="Arial" w:hAnsi="Arial" w:cs="Arial"/>
        </w:rPr>
        <w:t>The Board approved the minutes of the meetings held on 23rd February 2026 and 25th March 2026.</w:t>
      </w:r>
    </w:p>
    <w:p w14:paraId="575C97C8" w14:textId="77777777" w:rsidR="00F8369B" w:rsidRDefault="00F8369B" w:rsidP="00EB2606">
      <w:pPr>
        <w:spacing w:after="120" w:line="360" w:lineRule="auto"/>
        <w:rPr>
          <w:rFonts w:ascii="Arial" w:hAnsi="Arial" w:cs="Arial"/>
        </w:rPr>
      </w:pPr>
    </w:p>
    <w:p w14:paraId="7B943842" w14:textId="77777777" w:rsidR="005561BB" w:rsidRPr="00F8369B" w:rsidRDefault="005561BB" w:rsidP="00EB2606">
      <w:pPr>
        <w:spacing w:after="120" w:line="360" w:lineRule="auto"/>
        <w:rPr>
          <w:rFonts w:ascii="Arial" w:hAnsi="Arial" w:cs="Arial"/>
        </w:rPr>
      </w:pPr>
    </w:p>
    <w:p w14:paraId="75FDBA83" w14:textId="77777777" w:rsidR="00F8369B" w:rsidRDefault="00547F7A" w:rsidP="00EB2606">
      <w:pPr>
        <w:pStyle w:val="ListParagraph"/>
        <w:numPr>
          <w:ilvl w:val="0"/>
          <w:numId w:val="2"/>
        </w:numPr>
        <w:spacing w:line="360" w:lineRule="auto"/>
        <w:ind w:left="284"/>
        <w:rPr>
          <w:rFonts w:ascii="Arial" w:hAnsi="Arial" w:cs="Arial"/>
          <w:b/>
          <w:bCs/>
          <w:color w:val="1F4E79" w:themeColor="accent5" w:themeShade="80"/>
        </w:rPr>
      </w:pPr>
      <w:r w:rsidRPr="004B1C97">
        <w:rPr>
          <w:rFonts w:ascii="Arial" w:hAnsi="Arial" w:cs="Arial"/>
          <w:b/>
          <w:bCs/>
          <w:color w:val="1F4E79" w:themeColor="accent5" w:themeShade="80"/>
        </w:rPr>
        <w:lastRenderedPageBreak/>
        <w:t xml:space="preserve">Matters arising </w:t>
      </w:r>
    </w:p>
    <w:p w14:paraId="028E3EEE" w14:textId="77777777" w:rsidR="003D707E" w:rsidRDefault="002C6FC9" w:rsidP="005561BB">
      <w:pPr>
        <w:spacing w:line="360" w:lineRule="auto"/>
        <w:ind w:left="-76"/>
        <w:jc w:val="both"/>
        <w:rPr>
          <w:rFonts w:ascii="Arial" w:hAnsi="Arial" w:cs="Arial"/>
        </w:rPr>
      </w:pPr>
      <w:r w:rsidRPr="0028445E">
        <w:rPr>
          <w:rFonts w:ascii="Arial" w:hAnsi="Arial" w:cs="Arial"/>
        </w:rPr>
        <w:t>In relation to Action 9/2026 (waiting times in Sligo Family Law), Ms Denning advised that</w:t>
      </w:r>
      <w:r w:rsidR="00363E91" w:rsidRPr="0028445E">
        <w:rPr>
          <w:rFonts w:ascii="Arial" w:hAnsi="Arial" w:cs="Arial"/>
        </w:rPr>
        <w:t xml:space="preserve"> there are no significant delays of concern in Sligo. </w:t>
      </w:r>
      <w:r w:rsidR="006524AD" w:rsidRPr="0028445E">
        <w:rPr>
          <w:rFonts w:ascii="Arial" w:hAnsi="Arial" w:cs="Arial"/>
        </w:rPr>
        <w:t xml:space="preserve">Any new District Court applications will be returned to July and it was noted to the Board that often parties look </w:t>
      </w:r>
      <w:r w:rsidR="003425A3" w:rsidRPr="0028445E">
        <w:rPr>
          <w:rFonts w:ascii="Arial" w:hAnsi="Arial" w:cs="Arial"/>
        </w:rPr>
        <w:t xml:space="preserve">for </w:t>
      </w:r>
      <w:r w:rsidR="003D5ECF" w:rsidRPr="0028445E">
        <w:rPr>
          <w:rFonts w:ascii="Arial" w:hAnsi="Arial" w:cs="Arial"/>
        </w:rPr>
        <w:t xml:space="preserve">contested </w:t>
      </w:r>
      <w:r w:rsidR="003425A3" w:rsidRPr="0028445E">
        <w:rPr>
          <w:rFonts w:ascii="Arial" w:hAnsi="Arial" w:cs="Arial"/>
        </w:rPr>
        <w:t>matters to be adjourned</w:t>
      </w:r>
      <w:r w:rsidR="00A2110F">
        <w:rPr>
          <w:rFonts w:ascii="Arial" w:hAnsi="Arial" w:cs="Arial"/>
        </w:rPr>
        <w:t xml:space="preserve"> on the first appearance</w:t>
      </w:r>
      <w:r w:rsidR="003425A3" w:rsidRPr="0028445E">
        <w:rPr>
          <w:rFonts w:ascii="Arial" w:hAnsi="Arial" w:cs="Arial"/>
        </w:rPr>
        <w:t xml:space="preserve"> </w:t>
      </w:r>
      <w:r w:rsidR="0028445E" w:rsidRPr="0028445E">
        <w:rPr>
          <w:rFonts w:ascii="Arial" w:hAnsi="Arial" w:cs="Arial"/>
        </w:rPr>
        <w:t xml:space="preserve">(rather than have a hearing date set) </w:t>
      </w:r>
      <w:r w:rsidR="003D5ECF" w:rsidRPr="0028445E">
        <w:rPr>
          <w:rFonts w:ascii="Arial" w:hAnsi="Arial" w:cs="Arial"/>
        </w:rPr>
        <w:t xml:space="preserve">in an effort to come to an agreement. </w:t>
      </w:r>
      <w:r w:rsidR="0028445E" w:rsidRPr="0028445E">
        <w:rPr>
          <w:rFonts w:ascii="Arial" w:hAnsi="Arial" w:cs="Arial"/>
        </w:rPr>
        <w:t>A</w:t>
      </w:r>
      <w:r w:rsidR="003D5ECF" w:rsidRPr="0028445E">
        <w:rPr>
          <w:rFonts w:ascii="Arial" w:hAnsi="Arial" w:cs="Arial"/>
        </w:rPr>
        <w:t>pplications to vacate hearing dates/adjourn hearings</w:t>
      </w:r>
      <w:r w:rsidR="0028445E" w:rsidRPr="0028445E">
        <w:rPr>
          <w:rFonts w:ascii="Arial" w:hAnsi="Arial" w:cs="Arial"/>
        </w:rPr>
        <w:t xml:space="preserve"> are common </w:t>
      </w:r>
      <w:r w:rsidR="003D5ECF" w:rsidRPr="0028445E">
        <w:rPr>
          <w:rFonts w:ascii="Arial" w:hAnsi="Arial" w:cs="Arial"/>
        </w:rPr>
        <w:t xml:space="preserve">and these are for the most part outside the control of the Courts Service/the Presiding judge. </w:t>
      </w:r>
      <w:r w:rsidRPr="0028445E">
        <w:rPr>
          <w:rFonts w:ascii="Arial" w:hAnsi="Arial" w:cs="Arial"/>
        </w:rPr>
        <w:t xml:space="preserve">It was further noted that there were </w:t>
      </w:r>
      <w:r w:rsidR="0028445E" w:rsidRPr="0028445E">
        <w:rPr>
          <w:rFonts w:ascii="Arial" w:hAnsi="Arial" w:cs="Arial"/>
        </w:rPr>
        <w:t xml:space="preserve">only </w:t>
      </w:r>
      <w:r w:rsidRPr="0028445E">
        <w:rPr>
          <w:rFonts w:ascii="Arial" w:hAnsi="Arial" w:cs="Arial"/>
        </w:rPr>
        <w:t>13 matters listed for the Circuit Court call-over</w:t>
      </w:r>
      <w:r w:rsidR="0028445E" w:rsidRPr="0028445E">
        <w:rPr>
          <w:rFonts w:ascii="Arial" w:hAnsi="Arial" w:cs="Arial"/>
        </w:rPr>
        <w:t xml:space="preserve"> in Sligo, and the small number of cases can distort average/median waiting times.</w:t>
      </w:r>
    </w:p>
    <w:p w14:paraId="6776E680" w14:textId="77777777" w:rsidR="003D707E" w:rsidRDefault="003D707E" w:rsidP="005561BB">
      <w:pPr>
        <w:spacing w:line="360" w:lineRule="auto"/>
        <w:ind w:left="-76"/>
        <w:jc w:val="both"/>
        <w:rPr>
          <w:rFonts w:ascii="Arial" w:hAnsi="Arial" w:cs="Arial"/>
        </w:rPr>
      </w:pPr>
      <w:r>
        <w:rPr>
          <w:rFonts w:ascii="Arial" w:hAnsi="Arial" w:cs="Arial"/>
        </w:rPr>
        <w:t>I</w:t>
      </w:r>
      <w:r w:rsidR="002C6FC9" w:rsidRPr="00A2110F">
        <w:rPr>
          <w:rFonts w:ascii="Arial" w:hAnsi="Arial" w:cs="Arial"/>
        </w:rPr>
        <w:t>n relation to Action 10/2026 (Corporate Risk Register), it was noted that a meeting has been arranged</w:t>
      </w:r>
      <w:r w:rsidR="00E105AB" w:rsidRPr="00A2110F">
        <w:rPr>
          <w:rFonts w:ascii="Arial" w:hAnsi="Arial" w:cs="Arial"/>
        </w:rPr>
        <w:t xml:space="preserve"> between Mr Cleere, Ms Edwards and Ms Benson</w:t>
      </w:r>
      <w:r w:rsidR="002C6FC9" w:rsidRPr="00A2110F">
        <w:rPr>
          <w:rFonts w:ascii="Arial" w:hAnsi="Arial" w:cs="Arial"/>
        </w:rPr>
        <w:t xml:space="preserve"> to progress the enhancement of risk presentation, </w:t>
      </w:r>
      <w:r w:rsidR="00E105AB" w:rsidRPr="00A2110F">
        <w:rPr>
          <w:rFonts w:ascii="Arial" w:hAnsi="Arial" w:cs="Arial"/>
        </w:rPr>
        <w:t xml:space="preserve">Mr Cleere will further </w:t>
      </w:r>
      <w:r w:rsidR="002C6FC9" w:rsidRPr="00A2110F">
        <w:rPr>
          <w:rFonts w:ascii="Arial" w:hAnsi="Arial" w:cs="Arial"/>
        </w:rPr>
        <w:t xml:space="preserve">consider near-miss reporting as previously discussed by the </w:t>
      </w:r>
      <w:r w:rsidR="00E105AB" w:rsidRPr="00A2110F">
        <w:rPr>
          <w:rFonts w:ascii="Arial" w:hAnsi="Arial" w:cs="Arial"/>
        </w:rPr>
        <w:t>Audit and Risk Committee.</w:t>
      </w:r>
    </w:p>
    <w:p w14:paraId="18893A95" w14:textId="77777777" w:rsidR="003D707E" w:rsidRDefault="002C6FC9" w:rsidP="005561BB">
      <w:pPr>
        <w:spacing w:line="360" w:lineRule="auto"/>
        <w:ind w:left="-76"/>
        <w:jc w:val="both"/>
        <w:rPr>
          <w:rFonts w:ascii="Arial" w:hAnsi="Arial" w:cs="Arial"/>
        </w:rPr>
      </w:pPr>
      <w:r w:rsidRPr="00A2110F">
        <w:rPr>
          <w:rFonts w:ascii="Arial" w:hAnsi="Arial" w:cs="Arial"/>
        </w:rPr>
        <w:t xml:space="preserve">In relation to Action 11/2026 (eCase Property Register), </w:t>
      </w:r>
      <w:r w:rsidR="00B955F1">
        <w:rPr>
          <w:rFonts w:ascii="Arial" w:hAnsi="Arial" w:cs="Arial"/>
        </w:rPr>
        <w:t xml:space="preserve">it was </w:t>
      </w:r>
      <w:r w:rsidR="00E105AB" w:rsidRPr="00A2110F">
        <w:rPr>
          <w:rFonts w:ascii="Arial" w:hAnsi="Arial" w:cs="Arial"/>
        </w:rPr>
        <w:t xml:space="preserve">agreed </w:t>
      </w:r>
      <w:r w:rsidRPr="00A2110F">
        <w:rPr>
          <w:rFonts w:ascii="Arial" w:hAnsi="Arial" w:cs="Arial"/>
        </w:rPr>
        <w:t xml:space="preserve">that the Chair of the Building Committee </w:t>
      </w:r>
      <w:r w:rsidR="00B955F1">
        <w:rPr>
          <w:rFonts w:ascii="Arial" w:hAnsi="Arial" w:cs="Arial"/>
        </w:rPr>
        <w:t xml:space="preserve">(Ms Justice Tara Burns) </w:t>
      </w:r>
      <w:r w:rsidR="00375424" w:rsidRPr="00A2110F">
        <w:rPr>
          <w:rFonts w:ascii="Arial" w:hAnsi="Arial" w:cs="Arial"/>
        </w:rPr>
        <w:t xml:space="preserve">should be given </w:t>
      </w:r>
      <w:r w:rsidRPr="00A2110F">
        <w:rPr>
          <w:rFonts w:ascii="Arial" w:hAnsi="Arial" w:cs="Arial"/>
        </w:rPr>
        <w:t xml:space="preserve">access </w:t>
      </w:r>
      <w:r w:rsidR="00E105AB" w:rsidRPr="00A2110F">
        <w:rPr>
          <w:rFonts w:ascii="Arial" w:hAnsi="Arial" w:cs="Arial"/>
        </w:rPr>
        <w:t>to the register</w:t>
      </w:r>
      <w:r w:rsidR="00375424" w:rsidRPr="00A2110F">
        <w:rPr>
          <w:rFonts w:ascii="Arial" w:hAnsi="Arial" w:cs="Arial"/>
        </w:rPr>
        <w:t xml:space="preserve">. </w:t>
      </w:r>
    </w:p>
    <w:p w14:paraId="1C120568" w14:textId="77777777" w:rsidR="003D707E" w:rsidRDefault="002C6FC9" w:rsidP="005561BB">
      <w:pPr>
        <w:spacing w:line="360" w:lineRule="auto"/>
        <w:ind w:left="-76"/>
        <w:jc w:val="both"/>
        <w:rPr>
          <w:rFonts w:ascii="Arial" w:hAnsi="Arial" w:cs="Arial"/>
        </w:rPr>
      </w:pPr>
      <w:r w:rsidRPr="00A2110F">
        <w:rPr>
          <w:rFonts w:ascii="Arial" w:hAnsi="Arial" w:cs="Arial"/>
        </w:rPr>
        <w:t>In response to a query regarding</w:t>
      </w:r>
      <w:r w:rsidR="00375424" w:rsidRPr="00A2110F">
        <w:rPr>
          <w:rFonts w:ascii="Arial" w:hAnsi="Arial" w:cs="Arial"/>
        </w:rPr>
        <w:t xml:space="preserve"> </w:t>
      </w:r>
      <w:r w:rsidRPr="00A2110F">
        <w:rPr>
          <w:rFonts w:ascii="Arial" w:hAnsi="Arial" w:cs="Arial"/>
        </w:rPr>
        <w:t>Wicklow Courthouse, Ms Denning</w:t>
      </w:r>
      <w:r w:rsidR="008D49E6" w:rsidRPr="00A2110F">
        <w:rPr>
          <w:rFonts w:ascii="Arial" w:hAnsi="Arial" w:cs="Arial"/>
        </w:rPr>
        <w:t xml:space="preserve"> </w:t>
      </w:r>
      <w:r w:rsidR="00C3687E">
        <w:rPr>
          <w:rFonts w:ascii="Arial" w:hAnsi="Arial" w:cs="Arial"/>
        </w:rPr>
        <w:t xml:space="preserve">advised </w:t>
      </w:r>
      <w:r w:rsidR="008D49E6" w:rsidRPr="00A2110F">
        <w:rPr>
          <w:rFonts w:ascii="Arial" w:hAnsi="Arial" w:cs="Arial"/>
        </w:rPr>
        <w:t>that senior managers had met with local representative and</w:t>
      </w:r>
      <w:r w:rsidRPr="00A2110F">
        <w:rPr>
          <w:rFonts w:ascii="Arial" w:hAnsi="Arial" w:cs="Arial"/>
        </w:rPr>
        <w:t xml:space="preserve"> advised that she was aware of recent media coverage</w:t>
      </w:r>
      <w:r w:rsidR="008D49E6" w:rsidRPr="00A2110F">
        <w:rPr>
          <w:rFonts w:ascii="Arial" w:hAnsi="Arial" w:cs="Arial"/>
        </w:rPr>
        <w:t xml:space="preserve"> and noted that the Courts Service had not been asked for comment in advance of the publication, hence the Board were not informed in advance. </w:t>
      </w:r>
    </w:p>
    <w:p w14:paraId="56E3C543" w14:textId="2F7EDDA9" w:rsidR="003D707E" w:rsidRDefault="002C6FC9" w:rsidP="005561BB">
      <w:pPr>
        <w:spacing w:line="360" w:lineRule="auto"/>
        <w:ind w:left="-76"/>
        <w:jc w:val="both"/>
        <w:rPr>
          <w:rFonts w:ascii="Arial" w:hAnsi="Arial" w:cs="Arial"/>
        </w:rPr>
      </w:pPr>
      <w:r w:rsidRPr="00A2110F">
        <w:rPr>
          <w:rFonts w:ascii="Arial" w:hAnsi="Arial" w:cs="Arial"/>
        </w:rPr>
        <w:t xml:space="preserve">In relation to Action 12/2026 (engagement with the OPW and circulation of a list of works), it was noted that the action remains open and that an update will be included in the Chief Executive Officer’s report to the next Board meeting. </w:t>
      </w:r>
      <w:r w:rsidR="00B443A6" w:rsidRPr="00A2110F">
        <w:rPr>
          <w:rFonts w:ascii="Arial" w:hAnsi="Arial" w:cs="Arial"/>
        </w:rPr>
        <w:t xml:space="preserve">It was noted that Action 13/2026 will also be included in the </w:t>
      </w:r>
      <w:r w:rsidR="002B3EE4" w:rsidRPr="00A2110F">
        <w:rPr>
          <w:rFonts w:ascii="Arial" w:hAnsi="Arial" w:cs="Arial"/>
        </w:rPr>
        <w:t>Chief Executive Officer</w:t>
      </w:r>
      <w:r w:rsidR="005561BB">
        <w:rPr>
          <w:rFonts w:ascii="Arial" w:hAnsi="Arial" w:cs="Arial"/>
        </w:rPr>
        <w:t>’</w:t>
      </w:r>
      <w:r w:rsidR="002B3EE4" w:rsidRPr="00A2110F">
        <w:rPr>
          <w:rFonts w:ascii="Arial" w:hAnsi="Arial" w:cs="Arial"/>
        </w:rPr>
        <w:t>s report</w:t>
      </w:r>
      <w:r w:rsidR="005F4553">
        <w:rPr>
          <w:rFonts w:ascii="Arial" w:hAnsi="Arial" w:cs="Arial"/>
        </w:rPr>
        <w:t xml:space="preserve"> and this action will be left open. </w:t>
      </w:r>
    </w:p>
    <w:p w14:paraId="2A68E0CE" w14:textId="063C6B0F" w:rsidR="002C6FC9" w:rsidRPr="00A2110F" w:rsidRDefault="00B443A6" w:rsidP="005561BB">
      <w:pPr>
        <w:spacing w:line="360" w:lineRule="auto"/>
        <w:ind w:left="-76"/>
        <w:jc w:val="both"/>
        <w:rPr>
          <w:rFonts w:ascii="Arial" w:hAnsi="Arial" w:cs="Arial"/>
        </w:rPr>
      </w:pPr>
      <w:r w:rsidRPr="00A2110F">
        <w:rPr>
          <w:rFonts w:ascii="Arial" w:hAnsi="Arial" w:cs="Arial"/>
        </w:rPr>
        <w:t>It was noted that Action 14/2026</w:t>
      </w:r>
      <w:r w:rsidR="00A2110F">
        <w:rPr>
          <w:rFonts w:ascii="Arial" w:hAnsi="Arial" w:cs="Arial"/>
        </w:rPr>
        <w:t xml:space="preserve"> has been completed and can be </w:t>
      </w:r>
      <w:r w:rsidRPr="00A2110F">
        <w:rPr>
          <w:rFonts w:ascii="Arial" w:hAnsi="Arial" w:cs="Arial"/>
        </w:rPr>
        <w:t>closed.</w:t>
      </w:r>
      <w:r w:rsidR="002B3EE4" w:rsidRPr="00A2110F">
        <w:rPr>
          <w:rFonts w:ascii="Arial" w:hAnsi="Arial" w:cs="Arial"/>
        </w:rPr>
        <w:t xml:space="preserve"> </w:t>
      </w:r>
      <w:r w:rsidR="002C6FC9" w:rsidRPr="00A2110F">
        <w:rPr>
          <w:rFonts w:ascii="Arial" w:hAnsi="Arial" w:cs="Arial"/>
        </w:rPr>
        <w:t>Ms Scott also provided an update on the competition booklet queries</w:t>
      </w:r>
      <w:r w:rsidR="002B3EE4" w:rsidRPr="00A2110F">
        <w:rPr>
          <w:rFonts w:ascii="Arial" w:hAnsi="Arial" w:cs="Arial"/>
        </w:rPr>
        <w:t xml:space="preserve"> from State Boards</w:t>
      </w:r>
      <w:r w:rsidR="00B74B79">
        <w:rPr>
          <w:rFonts w:ascii="Arial" w:hAnsi="Arial" w:cs="Arial"/>
        </w:rPr>
        <w:t xml:space="preserve"> in relation to the Board vacancy</w:t>
      </w:r>
      <w:r w:rsidR="002C6FC9" w:rsidRPr="00A2110F">
        <w:rPr>
          <w:rFonts w:ascii="Arial" w:hAnsi="Arial" w:cs="Arial"/>
        </w:rPr>
        <w:t>; Ms Scott will revert to the Chairperson with any further queries arising.</w:t>
      </w:r>
    </w:p>
    <w:p w14:paraId="101D9702" w14:textId="77777777" w:rsidR="00B443A6" w:rsidRDefault="00B443A6" w:rsidP="00EB2606">
      <w:pPr>
        <w:spacing w:line="360" w:lineRule="auto"/>
        <w:rPr>
          <w:kern w:val="2"/>
          <w:lang w:eastAsia="en-IE"/>
          <w14:ligatures w14:val="standardContextual"/>
        </w:rPr>
      </w:pPr>
    </w:p>
    <w:p w14:paraId="56D8F4E2" w14:textId="77777777" w:rsidR="003D707E" w:rsidRPr="003D707E" w:rsidRDefault="00530DF5" w:rsidP="00EB2606">
      <w:pPr>
        <w:pStyle w:val="ListParagraph"/>
        <w:numPr>
          <w:ilvl w:val="0"/>
          <w:numId w:val="2"/>
        </w:numPr>
        <w:tabs>
          <w:tab w:val="left" w:pos="1140"/>
        </w:tabs>
        <w:spacing w:after="120" w:line="360" w:lineRule="auto"/>
        <w:ind w:left="284"/>
        <w:rPr>
          <w:rFonts w:ascii="Arial" w:hAnsi="Arial" w:cs="Arial"/>
        </w:rPr>
      </w:pPr>
      <w:r>
        <w:rPr>
          <w:rFonts w:ascii="Arial" w:hAnsi="Arial" w:cs="Arial"/>
          <w:b/>
          <w:bCs/>
          <w:color w:val="1F4E79"/>
        </w:rPr>
        <w:t xml:space="preserve">Authorise Secretariat for Courts Service seal </w:t>
      </w:r>
      <w:r w:rsidR="00DC1781">
        <w:rPr>
          <w:rFonts w:ascii="Arial" w:hAnsi="Arial" w:cs="Arial"/>
          <w:b/>
          <w:bCs/>
          <w:color w:val="1F4E79"/>
        </w:rPr>
        <w:t>(</w:t>
      </w:r>
      <w:r>
        <w:rPr>
          <w:rFonts w:ascii="Arial" w:hAnsi="Arial" w:cs="Arial"/>
          <w:b/>
          <w:bCs/>
          <w:color w:val="1F4E79"/>
        </w:rPr>
        <w:t xml:space="preserve">Report </w:t>
      </w:r>
      <w:r w:rsidR="00DC1781">
        <w:rPr>
          <w:rFonts w:ascii="Arial" w:hAnsi="Arial" w:cs="Arial"/>
          <w:b/>
          <w:bCs/>
          <w:color w:val="1F4E79"/>
        </w:rPr>
        <w:t>CSB</w:t>
      </w:r>
      <w:r w:rsidR="00CD7574">
        <w:rPr>
          <w:rFonts w:ascii="Arial" w:hAnsi="Arial" w:cs="Arial"/>
          <w:b/>
          <w:bCs/>
          <w:color w:val="1F4E79"/>
        </w:rPr>
        <w:t xml:space="preserve"> </w:t>
      </w:r>
      <w:r>
        <w:rPr>
          <w:rFonts w:ascii="Arial" w:hAnsi="Arial" w:cs="Arial"/>
          <w:b/>
          <w:bCs/>
          <w:color w:val="1F4E79"/>
        </w:rPr>
        <w:t xml:space="preserve">18.2026) </w:t>
      </w:r>
    </w:p>
    <w:p w14:paraId="7F7664C3" w14:textId="77777777" w:rsidR="003D707E" w:rsidRDefault="002C6FC9" w:rsidP="005561BB">
      <w:pPr>
        <w:tabs>
          <w:tab w:val="left" w:pos="1140"/>
        </w:tabs>
        <w:spacing w:after="120" w:line="360" w:lineRule="auto"/>
        <w:ind w:left="-76"/>
        <w:jc w:val="both"/>
        <w:rPr>
          <w:rFonts w:ascii="Arial" w:hAnsi="Arial" w:cs="Arial"/>
        </w:rPr>
      </w:pPr>
      <w:r w:rsidRPr="003D707E">
        <w:rPr>
          <w:rFonts w:ascii="Arial" w:hAnsi="Arial" w:cs="Arial"/>
        </w:rPr>
        <w:t>Ms Denning presented Report CSB 18/2026, which was taken as read. The Board noted that, pursuant to section 10 of the Courts Service Act 1998, the seal of the Courts Service must be authenticated by the signatures of (i) the Chairperson of the Board or another Board member authorised by the Board, and (ii) a designated officer of the Service.</w:t>
      </w:r>
    </w:p>
    <w:p w14:paraId="386817C3" w14:textId="272632C5" w:rsidR="002C6FC9" w:rsidRDefault="002C6FC9" w:rsidP="005561BB">
      <w:pPr>
        <w:tabs>
          <w:tab w:val="left" w:pos="1140"/>
        </w:tabs>
        <w:spacing w:after="120" w:line="360" w:lineRule="auto"/>
        <w:ind w:left="-76"/>
        <w:jc w:val="both"/>
        <w:rPr>
          <w:rFonts w:ascii="Arial" w:hAnsi="Arial" w:cs="Arial"/>
        </w:rPr>
      </w:pPr>
      <w:r>
        <w:rPr>
          <w:rFonts w:ascii="Arial" w:hAnsi="Arial" w:cs="Arial"/>
        </w:rPr>
        <w:t xml:space="preserve">The Board noted that Ms Lisa Scott is currently the only officer designated by the Board for the purposes of authenticating the seal (Board decision of 8 May 2024). In order to support business continuity arrangements in the absence or unavailability of Ms Scott, the Board approved the designation of Ms Paula Cummins, </w:t>
      </w:r>
      <w:r>
        <w:rPr>
          <w:rFonts w:ascii="Arial" w:hAnsi="Arial" w:cs="Arial"/>
        </w:rPr>
        <w:lastRenderedPageBreak/>
        <w:t>Deputy Secretary in the Office of the Chief Executive Officer, as an additional designated officer for this purpose</w:t>
      </w:r>
      <w:r w:rsidR="002B3EE4">
        <w:rPr>
          <w:rFonts w:ascii="Arial" w:hAnsi="Arial" w:cs="Arial"/>
        </w:rPr>
        <w:t xml:space="preserve"> (Decision CSB</w:t>
      </w:r>
      <w:r w:rsidR="001B3BBB">
        <w:rPr>
          <w:rFonts w:ascii="Arial" w:hAnsi="Arial" w:cs="Arial"/>
        </w:rPr>
        <w:t>3</w:t>
      </w:r>
      <w:r w:rsidR="002B3EE4">
        <w:rPr>
          <w:rFonts w:ascii="Arial" w:hAnsi="Arial" w:cs="Arial"/>
        </w:rPr>
        <w:t>/2026).</w:t>
      </w:r>
    </w:p>
    <w:p w14:paraId="0BDCE520" w14:textId="77777777" w:rsidR="002B3EE4" w:rsidRDefault="002B3EE4" w:rsidP="00EB2606">
      <w:pPr>
        <w:spacing w:line="360" w:lineRule="auto"/>
        <w:rPr>
          <w:kern w:val="2"/>
          <w:lang w:eastAsia="en-IE"/>
          <w14:ligatures w14:val="standardContextual"/>
        </w:rPr>
      </w:pPr>
    </w:p>
    <w:p w14:paraId="40E8B2BB" w14:textId="0EBC340D" w:rsidR="00AD56E0" w:rsidRDefault="00293CAA" w:rsidP="00EB2606">
      <w:pPr>
        <w:pStyle w:val="ListParagraph"/>
        <w:numPr>
          <w:ilvl w:val="0"/>
          <w:numId w:val="2"/>
        </w:numPr>
        <w:spacing w:line="360" w:lineRule="auto"/>
        <w:ind w:left="284"/>
        <w:rPr>
          <w:rFonts w:ascii="Arial" w:hAnsi="Arial" w:cs="Arial"/>
          <w:b/>
          <w:bCs/>
          <w:color w:val="1F4E79"/>
        </w:rPr>
      </w:pPr>
      <w:r>
        <w:rPr>
          <w:rFonts w:ascii="Arial" w:hAnsi="Arial" w:cs="Arial"/>
          <w:b/>
          <w:bCs/>
          <w:color w:val="1F4E79"/>
        </w:rPr>
        <w:t>Dublin Family Courts (Hammond Lane)</w:t>
      </w:r>
      <w:r w:rsidR="00DC1781">
        <w:rPr>
          <w:rFonts w:ascii="Arial" w:hAnsi="Arial" w:cs="Arial"/>
          <w:b/>
          <w:bCs/>
          <w:color w:val="1F4E79"/>
        </w:rPr>
        <w:t xml:space="preserve"> site transfer (Report CSB</w:t>
      </w:r>
      <w:r w:rsidR="00CD7574">
        <w:rPr>
          <w:rFonts w:ascii="Arial" w:hAnsi="Arial" w:cs="Arial"/>
          <w:b/>
          <w:bCs/>
          <w:color w:val="1F4E79"/>
        </w:rPr>
        <w:t xml:space="preserve"> </w:t>
      </w:r>
      <w:r w:rsidR="00DC1781">
        <w:rPr>
          <w:rFonts w:ascii="Arial" w:hAnsi="Arial" w:cs="Arial"/>
          <w:b/>
          <w:bCs/>
          <w:color w:val="1F4E79"/>
        </w:rPr>
        <w:t>19.2026)</w:t>
      </w:r>
      <w:r>
        <w:rPr>
          <w:rFonts w:ascii="Arial" w:hAnsi="Arial" w:cs="Arial"/>
          <w:b/>
          <w:bCs/>
          <w:color w:val="1F4E79"/>
        </w:rPr>
        <w:t xml:space="preserve"> </w:t>
      </w:r>
      <w:r w:rsidR="00340AC9">
        <w:rPr>
          <w:rFonts w:ascii="Arial" w:hAnsi="Arial" w:cs="Arial"/>
          <w:b/>
          <w:bCs/>
          <w:color w:val="1F4E79"/>
        </w:rPr>
        <w:t xml:space="preserve"> </w:t>
      </w:r>
    </w:p>
    <w:p w14:paraId="72127234" w14:textId="1E03EE38" w:rsidR="00F95B7A" w:rsidRPr="00F95B7A" w:rsidRDefault="00F95B7A" w:rsidP="005561BB">
      <w:pPr>
        <w:spacing w:after="120" w:line="360" w:lineRule="auto"/>
        <w:jc w:val="both"/>
        <w:rPr>
          <w:rFonts w:ascii="Arial" w:hAnsi="Arial" w:cs="Arial"/>
          <w:i/>
          <w:iCs/>
        </w:rPr>
      </w:pPr>
      <w:r w:rsidRPr="00F95B7A">
        <w:rPr>
          <w:rFonts w:ascii="Arial" w:hAnsi="Arial" w:cs="Arial"/>
          <w:i/>
          <w:iCs/>
        </w:rPr>
        <w:t xml:space="preserve">The Chair enquired whether any Board member had any interest which may represent a conflict in the consideration regarding this item that they should absent themselves for discussion on this item.  The minutes of the meeting will record any such abstentions.  No member of the </w:t>
      </w:r>
      <w:r w:rsidR="001B3BBB">
        <w:rPr>
          <w:rFonts w:ascii="Arial" w:hAnsi="Arial" w:cs="Arial"/>
          <w:i/>
          <w:iCs/>
        </w:rPr>
        <w:t>Board a</w:t>
      </w:r>
      <w:r w:rsidRPr="00F95B7A">
        <w:rPr>
          <w:rFonts w:ascii="Arial" w:hAnsi="Arial" w:cs="Arial"/>
          <w:i/>
          <w:iCs/>
        </w:rPr>
        <w:t xml:space="preserve">bsented themselves from the meeting. </w:t>
      </w:r>
    </w:p>
    <w:p w14:paraId="743AB310" w14:textId="1DCD8FCD" w:rsidR="005316CF" w:rsidRDefault="005316CF" w:rsidP="005561BB">
      <w:pPr>
        <w:spacing w:after="120" w:line="360" w:lineRule="auto"/>
        <w:jc w:val="both"/>
        <w:rPr>
          <w:kern w:val="2"/>
          <w:lang w:eastAsia="en-IE"/>
          <w14:ligatures w14:val="standardContextual"/>
        </w:rPr>
      </w:pPr>
      <w:r>
        <w:rPr>
          <w:rFonts w:ascii="Arial" w:hAnsi="Arial" w:cs="Arial"/>
        </w:rPr>
        <w:t>The Board considered Report CSB 19/2026 in relation to the acquisition of a site at Hammond Lane from the Commissioners of Public Works in Ireland (CPW) for the purpose of developing the Dublin Family Courts complex. The Board noted that the site is being transferred for a nominal sum of €1; however, Board approval is required as the value of the site exceeds €5m.</w:t>
      </w:r>
    </w:p>
    <w:p w14:paraId="49C93708" w14:textId="77777777" w:rsidR="005316CF" w:rsidRDefault="005316CF" w:rsidP="005561BB">
      <w:pPr>
        <w:spacing w:after="120" w:line="360" w:lineRule="auto"/>
        <w:jc w:val="both"/>
        <w:rPr>
          <w:kern w:val="2"/>
          <w:lang w:eastAsia="en-IE"/>
          <w14:ligatures w14:val="standardContextual"/>
        </w:rPr>
      </w:pPr>
      <w:r>
        <w:rPr>
          <w:rFonts w:ascii="Arial" w:hAnsi="Arial" w:cs="Arial"/>
        </w:rPr>
        <w:t>Mr Cleere and Mr Hall provided a high-level overview of the contractual documents, noting that all contractual documents are in agreed form and are subject to Board approval in order to proceed to execution. It was noted that the key documents before the Board include: the contract for sale; the put and call option agreement; the deed of indemnity in relation to Residential Zoned Land Tax (RZLT); and the deed of transfer/deed of conveyance (including a small parcel of unregistered land).</w:t>
      </w:r>
    </w:p>
    <w:p w14:paraId="4C79FBC6" w14:textId="77777777" w:rsidR="005316CF" w:rsidRDefault="005316CF" w:rsidP="005561BB">
      <w:pPr>
        <w:spacing w:after="120" w:line="360" w:lineRule="auto"/>
        <w:jc w:val="both"/>
        <w:rPr>
          <w:kern w:val="2"/>
          <w:lang w:eastAsia="en-IE"/>
          <w14:ligatures w14:val="standardContextual"/>
        </w:rPr>
      </w:pPr>
      <w:r>
        <w:rPr>
          <w:rFonts w:ascii="Arial" w:hAnsi="Arial" w:cs="Arial"/>
        </w:rPr>
        <w:t>The Board noted that the put and call option agreement is intended to address CPW’s requirements regarding the intended use of the site, while ensuring that the Courts Service can provide the necessary covenants and site access arrangements required for delivery of the Dublin Family Courts project by way of Public Private Partnership. The Board further noted that CPW has agreed to furnish an indemnity in respect of RZLT for 2025 and 2026 and to discharge the existing 2025 RZLT liability by 30 June 2026.</w:t>
      </w:r>
    </w:p>
    <w:p w14:paraId="52028967" w14:textId="7E25CD3E" w:rsidR="00960FF9" w:rsidRDefault="00960FF9" w:rsidP="005561BB">
      <w:pPr>
        <w:spacing w:after="120" w:line="360" w:lineRule="auto"/>
        <w:jc w:val="both"/>
        <w:rPr>
          <w:rFonts w:ascii="Arial" w:hAnsi="Arial" w:cs="Arial"/>
        </w:rPr>
      </w:pPr>
      <w:r>
        <w:rPr>
          <w:rFonts w:ascii="Arial" w:hAnsi="Arial" w:cs="Arial"/>
        </w:rPr>
        <w:t>It was outlined that t</w:t>
      </w:r>
      <w:r w:rsidRPr="00960FF9">
        <w:rPr>
          <w:rFonts w:ascii="Arial" w:hAnsi="Arial" w:cs="Arial"/>
        </w:rPr>
        <w:t xml:space="preserve">he </w:t>
      </w:r>
      <w:r>
        <w:rPr>
          <w:rFonts w:ascii="Arial" w:hAnsi="Arial" w:cs="Arial"/>
        </w:rPr>
        <w:t>B</w:t>
      </w:r>
      <w:r w:rsidRPr="00960FF9">
        <w:rPr>
          <w:rFonts w:ascii="Arial" w:hAnsi="Arial" w:cs="Arial"/>
        </w:rPr>
        <w:t>oard regrets the unnecessary actions of CP</w:t>
      </w:r>
      <w:r>
        <w:rPr>
          <w:rFonts w:ascii="Arial" w:hAnsi="Arial" w:cs="Arial"/>
        </w:rPr>
        <w:t>W</w:t>
      </w:r>
      <w:r w:rsidRPr="00960FF9">
        <w:rPr>
          <w:rFonts w:ascii="Arial" w:hAnsi="Arial" w:cs="Arial"/>
        </w:rPr>
        <w:t xml:space="preserve"> </w:t>
      </w:r>
      <w:r>
        <w:rPr>
          <w:rFonts w:ascii="Arial" w:hAnsi="Arial" w:cs="Arial"/>
        </w:rPr>
        <w:t>and</w:t>
      </w:r>
      <w:r w:rsidRPr="00960FF9">
        <w:rPr>
          <w:rFonts w:ascii="Arial" w:hAnsi="Arial" w:cs="Arial"/>
        </w:rPr>
        <w:t xml:space="preserve"> CSSO which delayed this contract and caus</w:t>
      </w:r>
      <w:r>
        <w:rPr>
          <w:rFonts w:ascii="Arial" w:hAnsi="Arial" w:cs="Arial"/>
        </w:rPr>
        <w:t>ed</w:t>
      </w:r>
      <w:r w:rsidRPr="00960FF9">
        <w:rPr>
          <w:rFonts w:ascii="Arial" w:hAnsi="Arial" w:cs="Arial"/>
        </w:rPr>
        <w:t xml:space="preserve"> additional cost</w:t>
      </w:r>
      <w:r>
        <w:rPr>
          <w:rFonts w:ascii="Arial" w:hAnsi="Arial" w:cs="Arial"/>
        </w:rPr>
        <w:t>s</w:t>
      </w:r>
      <w:r w:rsidRPr="00960FF9">
        <w:rPr>
          <w:rFonts w:ascii="Arial" w:hAnsi="Arial" w:cs="Arial"/>
        </w:rPr>
        <w:t xml:space="preserve"> to be incurred</w:t>
      </w:r>
      <w:r>
        <w:rPr>
          <w:rFonts w:ascii="Arial" w:hAnsi="Arial" w:cs="Arial"/>
        </w:rPr>
        <w:t xml:space="preserve"> by the Courts Service.</w:t>
      </w:r>
    </w:p>
    <w:p w14:paraId="0D1B571A" w14:textId="20968C6E" w:rsidR="003C7133" w:rsidRDefault="00DC4BE5" w:rsidP="005561BB">
      <w:pPr>
        <w:spacing w:after="120" w:line="360" w:lineRule="auto"/>
        <w:jc w:val="both"/>
        <w:rPr>
          <w:rFonts w:ascii="Arial" w:hAnsi="Arial" w:cs="Arial"/>
        </w:rPr>
      </w:pPr>
      <w:r>
        <w:rPr>
          <w:rFonts w:ascii="Arial" w:hAnsi="Arial" w:cs="Arial"/>
        </w:rPr>
        <w:t>Following discussion, the Board approved the proposal to enter into the contract to acquire the Hammond Lane site</w:t>
      </w:r>
      <w:r w:rsidR="00EB2606">
        <w:rPr>
          <w:rFonts w:ascii="Arial" w:hAnsi="Arial" w:cs="Arial"/>
        </w:rPr>
        <w:t xml:space="preserve"> (Decision CSB</w:t>
      </w:r>
      <w:r w:rsidR="001B3BBB">
        <w:rPr>
          <w:rFonts w:ascii="Arial" w:hAnsi="Arial" w:cs="Arial"/>
        </w:rPr>
        <w:t>4</w:t>
      </w:r>
      <w:r w:rsidR="00EB2606">
        <w:rPr>
          <w:rFonts w:ascii="Arial" w:hAnsi="Arial" w:cs="Arial"/>
        </w:rPr>
        <w:t xml:space="preserve">/2026). </w:t>
      </w:r>
      <w:r>
        <w:rPr>
          <w:rFonts w:ascii="Arial" w:hAnsi="Arial" w:cs="Arial"/>
        </w:rPr>
        <w:t xml:space="preserve">The Chairperson thanked Mr Cleere and Mr Hall for the work undertaken in progressing the matter. </w:t>
      </w:r>
    </w:p>
    <w:p w14:paraId="5126084F" w14:textId="77777777" w:rsidR="00634883" w:rsidRPr="00BA1BE9" w:rsidRDefault="00634883" w:rsidP="00EB2606">
      <w:pPr>
        <w:spacing w:after="120" w:line="360" w:lineRule="auto"/>
        <w:rPr>
          <w:rFonts w:ascii="Arial" w:hAnsi="Arial" w:cs="Arial"/>
        </w:rPr>
      </w:pPr>
    </w:p>
    <w:p w14:paraId="5B8AB244" w14:textId="5B7A857F" w:rsidR="00A464D2" w:rsidRPr="00431F76" w:rsidRDefault="00D711A8" w:rsidP="00EB2606">
      <w:pPr>
        <w:pStyle w:val="ListParagraph"/>
        <w:numPr>
          <w:ilvl w:val="0"/>
          <w:numId w:val="2"/>
        </w:numPr>
        <w:spacing w:after="120" w:line="360" w:lineRule="auto"/>
        <w:ind w:left="284"/>
        <w:rPr>
          <w:rFonts w:ascii="Arial" w:hAnsi="Arial" w:cs="Arial"/>
          <w:b/>
          <w:bCs/>
          <w:color w:val="1F4E79"/>
        </w:rPr>
      </w:pPr>
      <w:r>
        <w:rPr>
          <w:rFonts w:ascii="Arial" w:hAnsi="Arial" w:cs="Arial"/>
          <w:b/>
          <w:bCs/>
          <w:color w:val="1F4E79"/>
        </w:rPr>
        <w:t>Communications</w:t>
      </w:r>
      <w:r w:rsidR="00C94497">
        <w:rPr>
          <w:rFonts w:ascii="Arial" w:hAnsi="Arial" w:cs="Arial"/>
          <w:b/>
          <w:bCs/>
          <w:color w:val="1F4E79"/>
        </w:rPr>
        <w:t xml:space="preserve"> and Stakeholder Strategy (Report CSB</w:t>
      </w:r>
      <w:r>
        <w:rPr>
          <w:rFonts w:ascii="Arial" w:hAnsi="Arial" w:cs="Arial"/>
          <w:b/>
          <w:bCs/>
          <w:color w:val="1F4E79"/>
        </w:rPr>
        <w:t xml:space="preserve"> 20.2026)</w:t>
      </w:r>
    </w:p>
    <w:p w14:paraId="1FC6F51A" w14:textId="77777777" w:rsidR="0066521B" w:rsidRDefault="005316CF" w:rsidP="005561BB">
      <w:pPr>
        <w:spacing w:line="360" w:lineRule="auto"/>
        <w:jc w:val="both"/>
        <w:rPr>
          <w:rFonts w:ascii="Arial" w:hAnsi="Arial" w:cs="Arial"/>
        </w:rPr>
      </w:pPr>
      <w:r>
        <w:rPr>
          <w:rFonts w:ascii="Arial" w:hAnsi="Arial" w:cs="Arial"/>
        </w:rPr>
        <w:t xml:space="preserve">Ms Maura Howe, Head of Communications, presented the report, which was taken as read. </w:t>
      </w:r>
    </w:p>
    <w:p w14:paraId="67A7500D" w14:textId="11846943" w:rsidR="005316CF" w:rsidRDefault="005316CF" w:rsidP="005561BB">
      <w:pPr>
        <w:spacing w:line="360" w:lineRule="auto"/>
        <w:jc w:val="both"/>
        <w:rPr>
          <w:kern w:val="2"/>
          <w:lang w:eastAsia="en-IE"/>
          <w14:ligatures w14:val="standardContextual"/>
        </w:rPr>
      </w:pPr>
      <w:r>
        <w:rPr>
          <w:rFonts w:ascii="Arial" w:hAnsi="Arial" w:cs="Arial"/>
        </w:rPr>
        <w:t xml:space="preserve">The Board noted that the strategy sets out the Courts Service’s communications and engagement approach for 2026–2030, including the strategic goal “to build a communicating organisation”, supported by guiding </w:t>
      </w:r>
      <w:r>
        <w:rPr>
          <w:rFonts w:ascii="Arial" w:hAnsi="Arial" w:cs="Arial"/>
        </w:rPr>
        <w:lastRenderedPageBreak/>
        <w:t>principles and actions across internal, external, and change/crisis communications.</w:t>
      </w:r>
      <w:r w:rsidR="00F52ABF">
        <w:rPr>
          <w:rFonts w:ascii="Arial" w:hAnsi="Arial" w:cs="Arial"/>
        </w:rPr>
        <w:t xml:space="preserve"> Ms Howe provided an update on internal communications channels</w:t>
      </w:r>
      <w:r w:rsidR="008E34D1">
        <w:rPr>
          <w:rFonts w:ascii="Arial" w:hAnsi="Arial" w:cs="Arial"/>
        </w:rPr>
        <w:t xml:space="preserve"> including the internal staff email newsletter “The Brief”</w:t>
      </w:r>
      <w:r w:rsidR="00861995">
        <w:rPr>
          <w:rFonts w:ascii="Arial" w:hAnsi="Arial" w:cs="Arial"/>
        </w:rPr>
        <w:t xml:space="preserve">. Board members welcomed the establishment of the Courts Service Civil Society Forum. </w:t>
      </w:r>
    </w:p>
    <w:p w14:paraId="33A5062F" w14:textId="4ED4C4A3" w:rsidR="00672AD2" w:rsidRPr="00672AD2" w:rsidRDefault="005316CF" w:rsidP="005561BB">
      <w:pPr>
        <w:spacing w:line="360" w:lineRule="auto"/>
        <w:jc w:val="both"/>
        <w:rPr>
          <w:kern w:val="2"/>
          <w:lang w:eastAsia="en-IE"/>
        </w:rPr>
      </w:pPr>
      <w:r>
        <w:rPr>
          <w:rFonts w:ascii="Arial" w:hAnsi="Arial" w:cs="Arial"/>
        </w:rPr>
        <w:t xml:space="preserve">In discussion, members noted the importance of effective crisis communications and clear escalation/communications arrangements, including ensuring the Board is appropriately included as part of agreed points of contact. </w:t>
      </w:r>
      <w:r w:rsidR="00672AD2">
        <w:rPr>
          <w:rFonts w:ascii="Arial" w:hAnsi="Arial" w:cs="Arial"/>
        </w:rPr>
        <w:t xml:space="preserve">It was requested that the document should specifically include a reference to the Board (in respect of crisis </w:t>
      </w:r>
      <w:r w:rsidR="00672AD2" w:rsidRPr="0066521B">
        <w:rPr>
          <w:rFonts w:ascii="Arial" w:hAnsi="Arial" w:cs="Arial"/>
        </w:rPr>
        <w:t>communications). Ms Howe undertook to update the document</w:t>
      </w:r>
      <w:r w:rsidR="0066521B" w:rsidRPr="0066521B">
        <w:rPr>
          <w:rFonts w:ascii="Arial" w:hAnsi="Arial" w:cs="Arial"/>
        </w:rPr>
        <w:t xml:space="preserve"> to reference the escalation of matters to the Board (C</w:t>
      </w:r>
      <w:r w:rsidR="00672AD2" w:rsidRPr="0066521B">
        <w:rPr>
          <w:rFonts w:ascii="Arial" w:hAnsi="Arial" w:cs="Arial"/>
        </w:rPr>
        <w:t>SB</w:t>
      </w:r>
      <w:r w:rsidR="00D43D9E" w:rsidRPr="0066521B">
        <w:rPr>
          <w:rFonts w:ascii="Arial" w:hAnsi="Arial" w:cs="Arial"/>
        </w:rPr>
        <w:t>16</w:t>
      </w:r>
      <w:r w:rsidR="00672AD2" w:rsidRPr="0066521B">
        <w:rPr>
          <w:rFonts w:ascii="Arial" w:hAnsi="Arial" w:cs="Arial"/>
        </w:rPr>
        <w:t>/2026)</w:t>
      </w:r>
      <w:r w:rsidR="00861995" w:rsidRPr="0066521B">
        <w:rPr>
          <w:rFonts w:ascii="Arial" w:hAnsi="Arial" w:cs="Arial"/>
        </w:rPr>
        <w:t>.</w:t>
      </w:r>
    </w:p>
    <w:p w14:paraId="7681290B" w14:textId="741C639B" w:rsidR="005316CF" w:rsidRDefault="005316CF" w:rsidP="005561BB">
      <w:pPr>
        <w:spacing w:line="360" w:lineRule="auto"/>
        <w:jc w:val="both"/>
        <w:rPr>
          <w:kern w:val="2"/>
          <w:lang w:eastAsia="en-IE"/>
          <w14:ligatures w14:val="standardContextual"/>
        </w:rPr>
      </w:pPr>
      <w:r>
        <w:rPr>
          <w:rFonts w:ascii="Arial" w:hAnsi="Arial" w:cs="Arial"/>
        </w:rPr>
        <w:t>The Board noted that the strategy references scenario planning and simulation exercises to test crisis communications and business continuity arrangements.</w:t>
      </w:r>
      <w:r w:rsidR="00672AD2">
        <w:rPr>
          <w:rFonts w:ascii="Arial" w:hAnsi="Arial" w:cs="Arial"/>
        </w:rPr>
        <w:t xml:space="preserve"> </w:t>
      </w:r>
      <w:r w:rsidR="004104BB">
        <w:rPr>
          <w:rFonts w:ascii="Arial" w:hAnsi="Arial" w:cs="Arial"/>
        </w:rPr>
        <w:t>There was a discussion regarding updates on Courts.ie in the context of weather alerts.</w:t>
      </w:r>
      <w:r w:rsidR="00861995">
        <w:rPr>
          <w:rFonts w:ascii="Arial" w:hAnsi="Arial" w:cs="Arial"/>
        </w:rPr>
        <w:t xml:space="preserve"> Ms Howe confirmed that a banner would be positioned on the updated Courts.ie in such an event. </w:t>
      </w:r>
    </w:p>
    <w:p w14:paraId="68137F63" w14:textId="77777777" w:rsidR="005316CF" w:rsidRDefault="005316CF" w:rsidP="005561BB">
      <w:pPr>
        <w:spacing w:line="360" w:lineRule="auto"/>
        <w:jc w:val="both"/>
        <w:rPr>
          <w:rFonts w:ascii="Arial" w:hAnsi="Arial" w:cs="Arial"/>
        </w:rPr>
      </w:pPr>
      <w:r>
        <w:rPr>
          <w:rFonts w:ascii="Arial" w:hAnsi="Arial" w:cs="Arial"/>
        </w:rPr>
        <w:t>The Chairperson thanked Ms Howe and her team for the work undertaken in developing the strategy.</w:t>
      </w:r>
    </w:p>
    <w:p w14:paraId="4B11CE83" w14:textId="13FE5053" w:rsidR="005316CF" w:rsidRDefault="00672AD2" w:rsidP="005561BB">
      <w:pPr>
        <w:spacing w:line="360" w:lineRule="auto"/>
        <w:jc w:val="both"/>
        <w:rPr>
          <w:rFonts w:ascii="Arial" w:hAnsi="Arial" w:cs="Arial"/>
        </w:rPr>
      </w:pPr>
      <w:r>
        <w:rPr>
          <w:rFonts w:ascii="Arial" w:hAnsi="Arial" w:cs="Arial"/>
        </w:rPr>
        <w:t xml:space="preserve">Following a discussion on business continuity, it was agreed that </w:t>
      </w:r>
      <w:r w:rsidR="005316CF">
        <w:rPr>
          <w:rFonts w:ascii="Arial" w:hAnsi="Arial" w:cs="Arial"/>
        </w:rPr>
        <w:t xml:space="preserve">Board members will provide </w:t>
      </w:r>
      <w:r>
        <w:rPr>
          <w:rFonts w:ascii="Arial" w:hAnsi="Arial" w:cs="Arial"/>
        </w:rPr>
        <w:t xml:space="preserve">up to date contact details to </w:t>
      </w:r>
      <w:r w:rsidR="005316CF">
        <w:rPr>
          <w:rFonts w:ascii="Arial" w:hAnsi="Arial" w:cs="Arial"/>
        </w:rPr>
        <w:t>Ms Scott for the purpose of c</w:t>
      </w:r>
      <w:r>
        <w:rPr>
          <w:rFonts w:ascii="Arial" w:hAnsi="Arial" w:cs="Arial"/>
        </w:rPr>
        <w:t xml:space="preserve">reating </w:t>
      </w:r>
      <w:r w:rsidR="005316CF">
        <w:rPr>
          <w:rFonts w:ascii="Arial" w:hAnsi="Arial" w:cs="Arial"/>
        </w:rPr>
        <w:t>a contact database for use in urgent communications</w:t>
      </w:r>
      <w:r>
        <w:rPr>
          <w:rFonts w:ascii="Arial" w:hAnsi="Arial" w:cs="Arial"/>
        </w:rPr>
        <w:t xml:space="preserve"> (Action CSB</w:t>
      </w:r>
      <w:r w:rsidR="00D43D9E">
        <w:rPr>
          <w:rFonts w:ascii="Arial" w:hAnsi="Arial" w:cs="Arial"/>
        </w:rPr>
        <w:t>17</w:t>
      </w:r>
      <w:r>
        <w:rPr>
          <w:rFonts w:ascii="Arial" w:hAnsi="Arial" w:cs="Arial"/>
        </w:rPr>
        <w:t>/2026)</w:t>
      </w:r>
      <w:r w:rsidR="00107B41">
        <w:rPr>
          <w:rFonts w:ascii="Arial" w:hAnsi="Arial" w:cs="Arial"/>
        </w:rPr>
        <w:t>.</w:t>
      </w:r>
    </w:p>
    <w:p w14:paraId="453F53C3" w14:textId="77777777" w:rsidR="00ED6D11" w:rsidRDefault="00ED6D11" w:rsidP="00EB2606">
      <w:pPr>
        <w:tabs>
          <w:tab w:val="left" w:pos="4905"/>
        </w:tabs>
        <w:spacing w:after="120" w:line="360" w:lineRule="auto"/>
        <w:rPr>
          <w:rFonts w:ascii="Arial" w:hAnsi="Arial" w:cs="Arial"/>
        </w:rPr>
      </w:pPr>
    </w:p>
    <w:p w14:paraId="2AC7658A" w14:textId="310A70B1" w:rsidR="00BB5572" w:rsidRPr="005561BB" w:rsidRDefault="00BB5572" w:rsidP="00353D48">
      <w:pPr>
        <w:pStyle w:val="ListParagraph"/>
        <w:numPr>
          <w:ilvl w:val="0"/>
          <w:numId w:val="2"/>
        </w:numPr>
        <w:tabs>
          <w:tab w:val="left" w:pos="4905"/>
        </w:tabs>
        <w:spacing w:after="120" w:line="360" w:lineRule="auto"/>
        <w:ind w:left="426"/>
        <w:rPr>
          <w:rFonts w:ascii="Arial" w:hAnsi="Arial" w:cs="Arial"/>
          <w:b/>
          <w:bCs/>
          <w:color w:val="002060"/>
        </w:rPr>
      </w:pPr>
      <w:r w:rsidRPr="005561BB">
        <w:rPr>
          <w:rFonts w:ascii="Arial" w:hAnsi="Arial" w:cs="Arial"/>
          <w:b/>
          <w:bCs/>
          <w:color w:val="002060"/>
        </w:rPr>
        <w:t>Committee Updates:</w:t>
      </w:r>
    </w:p>
    <w:p w14:paraId="3E8F2604" w14:textId="76A35704" w:rsidR="00BB5572" w:rsidRDefault="00BB5572" w:rsidP="00EB2606">
      <w:pPr>
        <w:pStyle w:val="ListParagraph"/>
        <w:numPr>
          <w:ilvl w:val="1"/>
          <w:numId w:val="2"/>
        </w:numPr>
        <w:tabs>
          <w:tab w:val="left" w:pos="4905"/>
        </w:tabs>
        <w:spacing w:after="120" w:line="360" w:lineRule="auto"/>
        <w:ind w:left="567"/>
        <w:rPr>
          <w:rFonts w:ascii="Arial" w:hAnsi="Arial" w:cs="Arial"/>
          <w:b/>
          <w:bCs/>
          <w:color w:val="002060"/>
        </w:rPr>
      </w:pPr>
      <w:r>
        <w:rPr>
          <w:rFonts w:ascii="Arial" w:hAnsi="Arial" w:cs="Arial"/>
          <w:b/>
          <w:bCs/>
          <w:color w:val="002060"/>
        </w:rPr>
        <w:t>Modernisation Committee (Report CSB</w:t>
      </w:r>
      <w:r w:rsidR="008238FB">
        <w:rPr>
          <w:rFonts w:ascii="Arial" w:hAnsi="Arial" w:cs="Arial"/>
          <w:b/>
          <w:bCs/>
          <w:color w:val="002060"/>
        </w:rPr>
        <w:t xml:space="preserve"> </w:t>
      </w:r>
      <w:r>
        <w:rPr>
          <w:rFonts w:ascii="Arial" w:hAnsi="Arial" w:cs="Arial"/>
          <w:b/>
          <w:bCs/>
          <w:color w:val="002060"/>
        </w:rPr>
        <w:t>2</w:t>
      </w:r>
      <w:r w:rsidR="008238FB">
        <w:rPr>
          <w:rFonts w:ascii="Arial" w:hAnsi="Arial" w:cs="Arial"/>
          <w:b/>
          <w:bCs/>
          <w:color w:val="002060"/>
        </w:rPr>
        <w:t>1.</w:t>
      </w:r>
      <w:r>
        <w:rPr>
          <w:rFonts w:ascii="Arial" w:hAnsi="Arial" w:cs="Arial"/>
          <w:b/>
          <w:bCs/>
          <w:color w:val="002060"/>
        </w:rPr>
        <w:t>2026)</w:t>
      </w:r>
    </w:p>
    <w:p w14:paraId="261856E0" w14:textId="77777777" w:rsidR="007B35A7" w:rsidRDefault="005316CF" w:rsidP="005561BB">
      <w:pPr>
        <w:spacing w:line="360" w:lineRule="auto"/>
        <w:jc w:val="both"/>
        <w:rPr>
          <w:rFonts w:ascii="Arial" w:hAnsi="Arial" w:cs="Arial"/>
        </w:rPr>
      </w:pPr>
      <w:r>
        <w:rPr>
          <w:rFonts w:ascii="Arial" w:hAnsi="Arial" w:cs="Arial"/>
        </w:rPr>
        <w:t>Ms Angela Denning presented the report, which was taken as read. The Board noted that the Modernisation Committee met on 11</w:t>
      </w:r>
      <w:r w:rsidR="007B35A7" w:rsidRPr="007B35A7">
        <w:rPr>
          <w:rFonts w:ascii="Arial" w:hAnsi="Arial" w:cs="Arial"/>
          <w:vertAlign w:val="superscript"/>
        </w:rPr>
        <w:t>th</w:t>
      </w:r>
      <w:r w:rsidR="007B35A7">
        <w:rPr>
          <w:rFonts w:ascii="Arial" w:hAnsi="Arial" w:cs="Arial"/>
        </w:rPr>
        <w:t xml:space="preserve"> </w:t>
      </w:r>
      <w:r>
        <w:rPr>
          <w:rFonts w:ascii="Arial" w:hAnsi="Arial" w:cs="Arial"/>
        </w:rPr>
        <w:t xml:space="preserve">March 2026 and received a high-level update across programme areas, and considered critical programme risks, including risks relating to future funding, business resource availability, and deployment/integration into business-as-usual. </w:t>
      </w:r>
    </w:p>
    <w:p w14:paraId="09969204" w14:textId="58231EDE" w:rsidR="00EB2606" w:rsidRDefault="005316CF" w:rsidP="005561BB">
      <w:pPr>
        <w:spacing w:line="360" w:lineRule="auto"/>
        <w:jc w:val="both"/>
        <w:rPr>
          <w:rFonts w:ascii="Arial" w:hAnsi="Arial" w:cs="Arial"/>
        </w:rPr>
      </w:pPr>
      <w:r>
        <w:rPr>
          <w:rFonts w:ascii="Arial" w:hAnsi="Arial" w:cs="Arial"/>
        </w:rPr>
        <w:t xml:space="preserve">The Board also noted that a Benefits Realisation “next steps” report on the High Court Civil </w:t>
      </w:r>
      <w:r w:rsidR="00607854">
        <w:rPr>
          <w:rFonts w:ascii="Arial" w:hAnsi="Arial" w:cs="Arial"/>
        </w:rPr>
        <w:t xml:space="preserve">Unified </w:t>
      </w:r>
      <w:r w:rsidR="007B35A7">
        <w:rPr>
          <w:rFonts w:ascii="Arial" w:hAnsi="Arial" w:cs="Arial"/>
        </w:rPr>
        <w:t xml:space="preserve">Case </w:t>
      </w:r>
      <w:r w:rsidR="00F9010B">
        <w:rPr>
          <w:rFonts w:ascii="Arial" w:hAnsi="Arial" w:cs="Arial"/>
        </w:rPr>
        <w:t>Management</w:t>
      </w:r>
      <w:r w:rsidR="007B35A7">
        <w:rPr>
          <w:rFonts w:ascii="Arial" w:hAnsi="Arial" w:cs="Arial"/>
        </w:rPr>
        <w:t xml:space="preserve"> System (UCMS</w:t>
      </w:r>
      <w:r w:rsidR="00F9010B">
        <w:rPr>
          <w:rFonts w:ascii="Arial" w:hAnsi="Arial" w:cs="Arial"/>
        </w:rPr>
        <w:t xml:space="preserve"> High Court) </w:t>
      </w:r>
      <w:r>
        <w:rPr>
          <w:rFonts w:ascii="Arial" w:hAnsi="Arial" w:cs="Arial"/>
        </w:rPr>
        <w:t>and Portal was presented to the Committee, and that the Committee congratulated the team on the project’s success and the benefits being delivered.</w:t>
      </w:r>
    </w:p>
    <w:p w14:paraId="33A8030B" w14:textId="168ED65D" w:rsidR="000A2FC7" w:rsidRDefault="000A2FC7" w:rsidP="005561BB">
      <w:pPr>
        <w:spacing w:line="360" w:lineRule="auto"/>
        <w:jc w:val="both"/>
        <w:rPr>
          <w:rFonts w:ascii="Arial" w:hAnsi="Arial" w:cs="Arial"/>
        </w:rPr>
      </w:pPr>
      <w:r>
        <w:rPr>
          <w:rFonts w:ascii="Arial" w:hAnsi="Arial" w:cs="Arial"/>
        </w:rPr>
        <w:t xml:space="preserve">There was a discussion regarding funding and the impact of funding on the </w:t>
      </w:r>
      <w:r w:rsidR="00E90C0C">
        <w:rPr>
          <w:rFonts w:ascii="Arial" w:hAnsi="Arial" w:cs="Arial"/>
        </w:rPr>
        <w:t>modernisation</w:t>
      </w:r>
      <w:r>
        <w:rPr>
          <w:rFonts w:ascii="Arial" w:hAnsi="Arial" w:cs="Arial"/>
        </w:rPr>
        <w:t xml:space="preserve"> programme. Ms Denning confirmed that there has been some impact in relation to ICT</w:t>
      </w:r>
      <w:r w:rsidR="00961A5C">
        <w:rPr>
          <w:rFonts w:ascii="Arial" w:hAnsi="Arial" w:cs="Arial"/>
        </w:rPr>
        <w:t xml:space="preserve"> projects such as the </w:t>
      </w:r>
      <w:r w:rsidR="00607854">
        <w:rPr>
          <w:rFonts w:ascii="Arial" w:hAnsi="Arial" w:cs="Arial"/>
        </w:rPr>
        <w:t>C</w:t>
      </w:r>
      <w:r w:rsidR="00961A5C">
        <w:rPr>
          <w:rFonts w:ascii="Arial" w:hAnsi="Arial" w:cs="Arial"/>
        </w:rPr>
        <w:t xml:space="preserve">ourtroom </w:t>
      </w:r>
      <w:r w:rsidR="00607854">
        <w:rPr>
          <w:rFonts w:ascii="Arial" w:hAnsi="Arial" w:cs="Arial"/>
        </w:rPr>
        <w:t>S</w:t>
      </w:r>
      <w:r w:rsidR="00961A5C">
        <w:rPr>
          <w:rFonts w:ascii="Arial" w:hAnsi="Arial" w:cs="Arial"/>
        </w:rPr>
        <w:t>ound modernisation project. Some of the rollouts of the Unif</w:t>
      </w:r>
      <w:r w:rsidR="002D40CF">
        <w:rPr>
          <w:rFonts w:ascii="Arial" w:hAnsi="Arial" w:cs="Arial"/>
        </w:rPr>
        <w:t xml:space="preserve">ied Case Management system (such as District Court </w:t>
      </w:r>
      <w:r w:rsidR="006D6E02">
        <w:rPr>
          <w:rFonts w:ascii="Arial" w:hAnsi="Arial" w:cs="Arial"/>
        </w:rPr>
        <w:t>Family</w:t>
      </w:r>
      <w:r w:rsidR="002D40CF">
        <w:rPr>
          <w:rFonts w:ascii="Arial" w:hAnsi="Arial" w:cs="Arial"/>
        </w:rPr>
        <w:t xml:space="preserve"> Law) have been delayed. It was noted that the</w:t>
      </w:r>
      <w:r w:rsidR="002D1796">
        <w:rPr>
          <w:rFonts w:ascii="Arial" w:hAnsi="Arial" w:cs="Arial"/>
        </w:rPr>
        <w:t xml:space="preserve">re has been a significant increase in the cost of ICT hardware. Ms Denning confirmed that the Modernisation Committee are informed of any delays and risks to the </w:t>
      </w:r>
      <w:r w:rsidR="006D6E02">
        <w:rPr>
          <w:rFonts w:ascii="Arial" w:hAnsi="Arial" w:cs="Arial"/>
        </w:rPr>
        <w:t>programme</w:t>
      </w:r>
      <w:r w:rsidR="002D1796">
        <w:rPr>
          <w:rFonts w:ascii="Arial" w:hAnsi="Arial" w:cs="Arial"/>
        </w:rPr>
        <w:t>, and th</w:t>
      </w:r>
      <w:r w:rsidR="006D6E02">
        <w:rPr>
          <w:rFonts w:ascii="Arial" w:hAnsi="Arial" w:cs="Arial"/>
        </w:rPr>
        <w:t xml:space="preserve">is is </w:t>
      </w:r>
      <w:r w:rsidR="002D1796">
        <w:rPr>
          <w:rFonts w:ascii="Arial" w:hAnsi="Arial" w:cs="Arial"/>
        </w:rPr>
        <w:t xml:space="preserve">included in the CEO quarterly report. </w:t>
      </w:r>
      <w:r w:rsidR="006D6E02">
        <w:rPr>
          <w:rFonts w:ascii="Arial" w:hAnsi="Arial" w:cs="Arial"/>
        </w:rPr>
        <w:t>It was requested that any delays to projects be outlined in the Modernisation Committee reports to the Board going forward. (Action CSB</w:t>
      </w:r>
      <w:r w:rsidR="00D43D9E">
        <w:rPr>
          <w:rFonts w:ascii="Arial" w:hAnsi="Arial" w:cs="Arial"/>
        </w:rPr>
        <w:t>18</w:t>
      </w:r>
      <w:r w:rsidR="006D6E02">
        <w:rPr>
          <w:rFonts w:ascii="Arial" w:hAnsi="Arial" w:cs="Arial"/>
        </w:rPr>
        <w:t>/2026)</w:t>
      </w:r>
    </w:p>
    <w:p w14:paraId="3FA432EC" w14:textId="43A50B72" w:rsidR="008238FB" w:rsidRPr="00116369" w:rsidRDefault="00861995" w:rsidP="00EB2606">
      <w:pPr>
        <w:pStyle w:val="ListParagraph"/>
        <w:tabs>
          <w:tab w:val="left" w:pos="4905"/>
        </w:tabs>
        <w:spacing w:after="120" w:line="360" w:lineRule="auto"/>
        <w:ind w:left="567"/>
        <w:rPr>
          <w:rFonts w:ascii="Arial" w:hAnsi="Arial" w:cs="Arial"/>
          <w:b/>
          <w:bCs/>
          <w:color w:val="002060"/>
        </w:rPr>
      </w:pPr>
      <w:r>
        <w:rPr>
          <w:rFonts w:ascii="Arial" w:hAnsi="Arial" w:cs="Arial"/>
        </w:rPr>
        <w:lastRenderedPageBreak/>
        <w:t>.</w:t>
      </w:r>
    </w:p>
    <w:p w14:paraId="21642490" w14:textId="50754473" w:rsidR="008238FB" w:rsidRDefault="00BB5572" w:rsidP="00EB2606">
      <w:pPr>
        <w:pStyle w:val="ListParagraph"/>
        <w:numPr>
          <w:ilvl w:val="1"/>
          <w:numId w:val="2"/>
        </w:numPr>
        <w:tabs>
          <w:tab w:val="left" w:pos="4905"/>
        </w:tabs>
        <w:spacing w:after="120" w:line="360" w:lineRule="auto"/>
        <w:ind w:left="567"/>
        <w:rPr>
          <w:rFonts w:ascii="Arial" w:hAnsi="Arial" w:cs="Arial"/>
          <w:b/>
          <w:bCs/>
          <w:color w:val="002060"/>
        </w:rPr>
      </w:pPr>
      <w:r>
        <w:rPr>
          <w:rFonts w:ascii="Arial" w:hAnsi="Arial" w:cs="Arial"/>
          <w:b/>
          <w:bCs/>
          <w:color w:val="002060"/>
        </w:rPr>
        <w:t>Building Committee (Report CSB</w:t>
      </w:r>
      <w:r w:rsidR="008238FB">
        <w:rPr>
          <w:rFonts w:ascii="Arial" w:hAnsi="Arial" w:cs="Arial"/>
          <w:b/>
          <w:bCs/>
          <w:color w:val="002060"/>
        </w:rPr>
        <w:t xml:space="preserve"> 22.</w:t>
      </w:r>
      <w:r>
        <w:rPr>
          <w:rFonts w:ascii="Arial" w:hAnsi="Arial" w:cs="Arial"/>
          <w:b/>
          <w:bCs/>
          <w:color w:val="002060"/>
        </w:rPr>
        <w:t>2026)</w:t>
      </w:r>
    </w:p>
    <w:p w14:paraId="641A0CDD" w14:textId="5D10F132" w:rsidR="00D72C11" w:rsidRPr="006F7CE3" w:rsidRDefault="00861995" w:rsidP="005561BB">
      <w:pPr>
        <w:spacing w:after="120" w:line="360" w:lineRule="auto"/>
        <w:jc w:val="both"/>
        <w:rPr>
          <w:rFonts w:ascii="Arial" w:hAnsi="Arial" w:cs="Arial"/>
        </w:rPr>
      </w:pPr>
      <w:r>
        <w:rPr>
          <w:rFonts w:ascii="Arial" w:hAnsi="Arial" w:cs="Arial"/>
        </w:rPr>
        <w:t>Ms Justice Tara Burns, Committee Chairperson, presented the report</w:t>
      </w:r>
      <w:r w:rsidR="00D72C11">
        <w:rPr>
          <w:rFonts w:ascii="Arial" w:hAnsi="Arial" w:cs="Arial"/>
        </w:rPr>
        <w:t xml:space="preserve"> </w:t>
      </w:r>
      <w:r w:rsidR="005316CF">
        <w:rPr>
          <w:rFonts w:ascii="Arial" w:hAnsi="Arial" w:cs="Arial"/>
        </w:rPr>
        <w:t>which records the Building Committee meeting of 19</w:t>
      </w:r>
      <w:r w:rsidR="00D72C11" w:rsidRPr="00D72C11">
        <w:rPr>
          <w:rFonts w:ascii="Arial" w:hAnsi="Arial" w:cs="Arial"/>
          <w:vertAlign w:val="superscript"/>
        </w:rPr>
        <w:t>th</w:t>
      </w:r>
      <w:r w:rsidR="00D72C11">
        <w:rPr>
          <w:rFonts w:ascii="Arial" w:hAnsi="Arial" w:cs="Arial"/>
        </w:rPr>
        <w:t xml:space="preserve"> </w:t>
      </w:r>
      <w:r w:rsidR="005316CF">
        <w:rPr>
          <w:rFonts w:ascii="Arial" w:hAnsi="Arial" w:cs="Arial"/>
        </w:rPr>
        <w:t xml:space="preserve">March 2026. </w:t>
      </w:r>
      <w:r w:rsidR="00D72C11">
        <w:rPr>
          <w:rFonts w:ascii="Arial" w:hAnsi="Arial" w:cs="Arial"/>
        </w:rPr>
        <w:t>Ms Justice Burns noted that the Committee had welcomed the addition of a new member of the Committee</w:t>
      </w:r>
      <w:r w:rsidR="00D72C11" w:rsidRPr="006F7CE3">
        <w:rPr>
          <w:rFonts w:ascii="Arial" w:hAnsi="Arial" w:cs="Arial"/>
        </w:rPr>
        <w:t>, Ms Sarah Wood</w:t>
      </w:r>
      <w:r w:rsidR="003D707E">
        <w:rPr>
          <w:rFonts w:ascii="Arial" w:hAnsi="Arial" w:cs="Arial"/>
        </w:rPr>
        <w:t>s</w:t>
      </w:r>
      <w:r w:rsidR="00D72C11" w:rsidRPr="006F7CE3">
        <w:rPr>
          <w:rFonts w:ascii="Arial" w:hAnsi="Arial" w:cs="Arial"/>
        </w:rPr>
        <w:t xml:space="preserve">, Assistant State Architect, OPW. </w:t>
      </w:r>
    </w:p>
    <w:p w14:paraId="08AB02C7" w14:textId="51DCE0DD" w:rsidR="005316CF" w:rsidRPr="006F7CE3" w:rsidRDefault="005316CF" w:rsidP="005561BB">
      <w:pPr>
        <w:spacing w:after="120" w:line="360" w:lineRule="auto"/>
        <w:jc w:val="both"/>
        <w:rPr>
          <w:rFonts w:ascii="Arial" w:hAnsi="Arial" w:cs="Arial"/>
        </w:rPr>
      </w:pPr>
      <w:r w:rsidRPr="006F7CE3">
        <w:rPr>
          <w:rFonts w:ascii="Arial" w:hAnsi="Arial" w:cs="Arial"/>
        </w:rPr>
        <w:t>The Board noted updates in relation to the Dublin Family Courts Project, the Estate Investment and Management Programme (including the emerging capital pipeline</w:t>
      </w:r>
      <w:r w:rsidR="00E5144A" w:rsidRPr="006F7CE3">
        <w:rPr>
          <w:rFonts w:ascii="Arial" w:hAnsi="Arial" w:cs="Arial"/>
        </w:rPr>
        <w:t xml:space="preserve">, progression of business cases </w:t>
      </w:r>
      <w:r w:rsidRPr="006F7CE3">
        <w:rPr>
          <w:rFonts w:ascii="Arial" w:hAnsi="Arial" w:cs="Arial"/>
        </w:rPr>
        <w:t>and engagement with OPW), and standing items including securit</w:t>
      </w:r>
      <w:r w:rsidR="00E5144A" w:rsidRPr="006F7CE3">
        <w:rPr>
          <w:rFonts w:ascii="Arial" w:hAnsi="Arial" w:cs="Arial"/>
        </w:rPr>
        <w:t>y</w:t>
      </w:r>
      <w:r w:rsidRPr="006F7CE3">
        <w:rPr>
          <w:rFonts w:ascii="Arial" w:hAnsi="Arial" w:cs="Arial"/>
        </w:rPr>
        <w:t>.</w:t>
      </w:r>
      <w:r w:rsidR="00E5144A" w:rsidRPr="006F7CE3">
        <w:rPr>
          <w:rFonts w:ascii="Arial" w:hAnsi="Arial" w:cs="Arial"/>
        </w:rPr>
        <w:t xml:space="preserve"> </w:t>
      </w:r>
    </w:p>
    <w:p w14:paraId="4A96E2CF" w14:textId="2D63B915" w:rsidR="00686148" w:rsidRPr="006F7CE3" w:rsidRDefault="00E5144A" w:rsidP="005561BB">
      <w:pPr>
        <w:spacing w:after="120" w:line="360" w:lineRule="auto"/>
        <w:jc w:val="both"/>
        <w:rPr>
          <w:rFonts w:ascii="Arial" w:hAnsi="Arial" w:cs="Arial"/>
        </w:rPr>
      </w:pPr>
      <w:r w:rsidRPr="006F7CE3">
        <w:rPr>
          <w:rFonts w:ascii="Arial" w:hAnsi="Arial" w:cs="Arial"/>
        </w:rPr>
        <w:t xml:space="preserve">There was a discussion in relation to Galway Courthouse, and the Board noted that the </w:t>
      </w:r>
      <w:r w:rsidR="00143E87" w:rsidRPr="006F7CE3">
        <w:rPr>
          <w:rFonts w:ascii="Arial" w:hAnsi="Arial" w:cs="Arial"/>
        </w:rPr>
        <w:t>jury assembly area will be completed by October</w:t>
      </w:r>
      <w:r w:rsidR="00E93742">
        <w:rPr>
          <w:rFonts w:ascii="Arial" w:hAnsi="Arial" w:cs="Arial"/>
        </w:rPr>
        <w:t xml:space="preserve"> 2026</w:t>
      </w:r>
      <w:r w:rsidR="00143E87" w:rsidRPr="006F7CE3">
        <w:rPr>
          <w:rFonts w:ascii="Arial" w:hAnsi="Arial" w:cs="Arial"/>
        </w:rPr>
        <w:t xml:space="preserve">. </w:t>
      </w:r>
      <w:r w:rsidR="002034EC" w:rsidRPr="006F7CE3">
        <w:rPr>
          <w:rFonts w:ascii="Arial" w:hAnsi="Arial" w:cs="Arial"/>
        </w:rPr>
        <w:t xml:space="preserve">In relation to the development of a new Courthouse in Galway, Board members were informed that the Galway City Council site was not available and estate agents have been engaged to find alternative sites. </w:t>
      </w:r>
    </w:p>
    <w:p w14:paraId="25CEEB67" w14:textId="0138AE66" w:rsidR="00D31B50" w:rsidRPr="00EB2606" w:rsidRDefault="002034EC" w:rsidP="005561BB">
      <w:pPr>
        <w:spacing w:after="120" w:line="360" w:lineRule="auto"/>
        <w:jc w:val="both"/>
        <w:rPr>
          <w:rFonts w:ascii="Arial" w:hAnsi="Arial" w:cs="Arial"/>
        </w:rPr>
      </w:pPr>
      <w:r w:rsidRPr="006F7CE3">
        <w:rPr>
          <w:rFonts w:ascii="Arial" w:hAnsi="Arial" w:cs="Arial"/>
          <w:color w:val="231F20"/>
        </w:rPr>
        <w:t xml:space="preserve">There was a discussion in relation to capital expenditure and </w:t>
      </w:r>
      <w:r w:rsidR="00512840" w:rsidRPr="006F7CE3">
        <w:rPr>
          <w:rFonts w:ascii="Arial" w:hAnsi="Arial" w:cs="Arial"/>
          <w:color w:val="231F20"/>
        </w:rPr>
        <w:t xml:space="preserve">Ms Denning confirmed that it was unlikely that the Courts Service would have capacity to spend all allocated capital funding. </w:t>
      </w:r>
      <w:r w:rsidR="00D31B50" w:rsidRPr="006F7CE3">
        <w:rPr>
          <w:rFonts w:ascii="Arial" w:hAnsi="Arial" w:cs="Arial"/>
          <w:color w:val="231F20"/>
        </w:rPr>
        <w:t xml:space="preserve">Ms Denning confirmed that some of the allocation would be used on security measures in certain courthouses. A further update will be provided in the quarterly CEO report. </w:t>
      </w:r>
      <w:r w:rsidR="00686148" w:rsidRPr="006F7CE3">
        <w:rPr>
          <w:rFonts w:ascii="Arial" w:hAnsi="Arial" w:cs="Arial"/>
          <w:color w:val="231F20"/>
        </w:rPr>
        <w:t xml:space="preserve">It was noted that the next meeting of the </w:t>
      </w:r>
      <w:r w:rsidR="00436515" w:rsidRPr="006F7CE3">
        <w:rPr>
          <w:rFonts w:ascii="Arial" w:hAnsi="Arial" w:cs="Arial"/>
          <w:color w:val="231F20"/>
        </w:rPr>
        <w:t xml:space="preserve">Justice Sector NDP </w:t>
      </w:r>
      <w:r w:rsidR="006F7CE3" w:rsidRPr="006F7CE3">
        <w:rPr>
          <w:rFonts w:ascii="Arial" w:hAnsi="Arial" w:cs="Arial"/>
          <w:color w:val="231F20"/>
        </w:rPr>
        <w:t>Delivery Group (which</w:t>
      </w:r>
      <w:r w:rsidR="00686148" w:rsidRPr="006F7CE3">
        <w:rPr>
          <w:rFonts w:ascii="Arial" w:hAnsi="Arial" w:cs="Arial"/>
          <w:color w:val="231F20"/>
        </w:rPr>
        <w:t xml:space="preserve"> aim</w:t>
      </w:r>
      <w:r w:rsidR="006F7CE3" w:rsidRPr="006F7CE3">
        <w:rPr>
          <w:rFonts w:ascii="Arial" w:hAnsi="Arial" w:cs="Arial"/>
          <w:color w:val="231F20"/>
        </w:rPr>
        <w:t>s</w:t>
      </w:r>
      <w:r w:rsidR="00686148" w:rsidRPr="006F7CE3">
        <w:rPr>
          <w:rFonts w:ascii="Arial" w:hAnsi="Arial" w:cs="Arial"/>
          <w:color w:val="231F20"/>
        </w:rPr>
        <w:t xml:space="preserve"> to progress and monitor delivery of projects under the National Development Plan</w:t>
      </w:r>
      <w:r w:rsidR="006F7CE3" w:rsidRPr="006F7CE3">
        <w:rPr>
          <w:rFonts w:ascii="Arial" w:hAnsi="Arial" w:cs="Arial"/>
          <w:color w:val="231F20"/>
        </w:rPr>
        <w:t xml:space="preserve">) will be chaired by the Minister for Justice, Home Affairs and Migration in June. </w:t>
      </w:r>
    </w:p>
    <w:p w14:paraId="106A2DB2" w14:textId="77777777" w:rsidR="00861995" w:rsidRDefault="00861995" w:rsidP="00EB2606">
      <w:pPr>
        <w:spacing w:after="120" w:line="360" w:lineRule="auto"/>
        <w:rPr>
          <w:kern w:val="2"/>
          <w:lang w:eastAsia="en-IE"/>
          <w14:ligatures w14:val="standardContextual"/>
        </w:rPr>
      </w:pPr>
    </w:p>
    <w:p w14:paraId="1488770B" w14:textId="6B063414" w:rsidR="00BB5572" w:rsidRPr="00116369" w:rsidRDefault="00BB5572" w:rsidP="00EB2606">
      <w:pPr>
        <w:pStyle w:val="ListParagraph"/>
        <w:numPr>
          <w:ilvl w:val="1"/>
          <w:numId w:val="2"/>
        </w:numPr>
        <w:tabs>
          <w:tab w:val="left" w:pos="4905"/>
        </w:tabs>
        <w:spacing w:after="120" w:line="360" w:lineRule="auto"/>
        <w:ind w:left="567"/>
        <w:rPr>
          <w:rFonts w:ascii="Arial" w:hAnsi="Arial" w:cs="Arial"/>
          <w:b/>
          <w:bCs/>
          <w:color w:val="002060"/>
        </w:rPr>
      </w:pPr>
      <w:r>
        <w:rPr>
          <w:rFonts w:ascii="Arial" w:hAnsi="Arial" w:cs="Arial"/>
          <w:b/>
          <w:bCs/>
          <w:color w:val="002060"/>
        </w:rPr>
        <w:t>Family Law Court Development Committee (Report CSB</w:t>
      </w:r>
      <w:r w:rsidR="008238FB">
        <w:rPr>
          <w:rFonts w:ascii="Arial" w:hAnsi="Arial" w:cs="Arial"/>
          <w:b/>
          <w:bCs/>
          <w:color w:val="002060"/>
        </w:rPr>
        <w:t xml:space="preserve"> 23.</w:t>
      </w:r>
      <w:r>
        <w:rPr>
          <w:rFonts w:ascii="Arial" w:hAnsi="Arial" w:cs="Arial"/>
          <w:b/>
          <w:bCs/>
          <w:color w:val="002060"/>
        </w:rPr>
        <w:t>2026)</w:t>
      </w:r>
    </w:p>
    <w:p w14:paraId="1C8D126E" w14:textId="6583A9B7" w:rsidR="005561BB" w:rsidRDefault="005316CF" w:rsidP="00353D48">
      <w:pPr>
        <w:spacing w:line="360" w:lineRule="auto"/>
        <w:jc w:val="both"/>
        <w:rPr>
          <w:rFonts w:ascii="Arial" w:hAnsi="Arial" w:cs="Arial"/>
        </w:rPr>
      </w:pPr>
      <w:r>
        <w:rPr>
          <w:rFonts w:ascii="Arial" w:hAnsi="Arial" w:cs="Arial"/>
        </w:rPr>
        <w:t>Ms Sarah Benson presented the report, which was taken as read. The Board noted that the Committee met on 9</w:t>
      </w:r>
      <w:r w:rsidR="00CE69F1" w:rsidRPr="00CE69F1">
        <w:rPr>
          <w:rFonts w:ascii="Arial" w:hAnsi="Arial" w:cs="Arial"/>
          <w:vertAlign w:val="superscript"/>
        </w:rPr>
        <w:t>th</w:t>
      </w:r>
      <w:r>
        <w:rPr>
          <w:rFonts w:ascii="Arial" w:hAnsi="Arial" w:cs="Arial"/>
        </w:rPr>
        <w:t xml:space="preserve"> March 2026 and that matters discussed included progress on the Family Justice Strategy and the Family Courts Act, the roadmap of the Family Law Reform Team, the Dublin Family Court building project, and the Child Maintenance Calculator.</w:t>
      </w:r>
      <w:r w:rsidR="00E93742">
        <w:rPr>
          <w:rFonts w:ascii="Arial" w:hAnsi="Arial" w:cs="Arial"/>
        </w:rPr>
        <w:t xml:space="preserve"> </w:t>
      </w:r>
      <w:r w:rsidR="002D253E">
        <w:rPr>
          <w:rFonts w:ascii="Arial" w:hAnsi="Arial" w:cs="Arial"/>
        </w:rPr>
        <w:t xml:space="preserve">The </w:t>
      </w:r>
      <w:r>
        <w:rPr>
          <w:rFonts w:ascii="Arial" w:hAnsi="Arial" w:cs="Arial"/>
        </w:rPr>
        <w:t xml:space="preserve">Board noted </w:t>
      </w:r>
      <w:r w:rsidR="002D253E">
        <w:rPr>
          <w:rFonts w:ascii="Arial" w:hAnsi="Arial" w:cs="Arial"/>
        </w:rPr>
        <w:t xml:space="preserve">the Committee’s concerns </w:t>
      </w:r>
      <w:r>
        <w:rPr>
          <w:rFonts w:ascii="Arial" w:hAnsi="Arial" w:cs="Arial"/>
        </w:rPr>
        <w:t>regarding the Child Maintenance Calculator and the lack of progress on the Civil Legal Aid review.</w:t>
      </w:r>
      <w:r w:rsidR="005B26D4">
        <w:rPr>
          <w:rFonts w:ascii="Arial" w:hAnsi="Arial" w:cs="Arial"/>
        </w:rPr>
        <w:t xml:space="preserve"> Board members discussed the negative impact of the Child Maintenance Calculator</w:t>
      </w:r>
      <w:r w:rsidR="00E53A9A">
        <w:rPr>
          <w:rFonts w:ascii="Arial" w:hAnsi="Arial" w:cs="Arial"/>
        </w:rPr>
        <w:t xml:space="preserve"> and </w:t>
      </w:r>
      <w:r w:rsidR="003D677F">
        <w:rPr>
          <w:rFonts w:ascii="Arial" w:hAnsi="Arial" w:cs="Arial"/>
        </w:rPr>
        <w:t>requested</w:t>
      </w:r>
      <w:r w:rsidR="00E53A9A">
        <w:rPr>
          <w:rFonts w:ascii="Arial" w:hAnsi="Arial" w:cs="Arial"/>
        </w:rPr>
        <w:t xml:space="preserve"> that the serious concerns of the Board, the Committee and the Courts Service should be noted to the Department of Justice, Home Affairs and Migration</w:t>
      </w:r>
      <w:r w:rsidR="0057699A">
        <w:rPr>
          <w:rFonts w:ascii="Arial" w:hAnsi="Arial" w:cs="Arial"/>
        </w:rPr>
        <w:t xml:space="preserve">. </w:t>
      </w:r>
      <w:r w:rsidR="005B26D4">
        <w:rPr>
          <w:rFonts w:ascii="Arial" w:hAnsi="Arial" w:cs="Arial"/>
        </w:rPr>
        <w:t xml:space="preserve">Ms Denning confirmed that she will bring </w:t>
      </w:r>
      <w:r w:rsidR="00464901">
        <w:rPr>
          <w:rFonts w:ascii="Arial" w:hAnsi="Arial" w:cs="Arial"/>
        </w:rPr>
        <w:t>the</w:t>
      </w:r>
      <w:r w:rsidR="005B26D4">
        <w:rPr>
          <w:rFonts w:ascii="Arial" w:hAnsi="Arial" w:cs="Arial"/>
        </w:rPr>
        <w:t xml:space="preserve"> concerns to the </w:t>
      </w:r>
      <w:r w:rsidR="00464901">
        <w:rPr>
          <w:rFonts w:ascii="Arial" w:hAnsi="Arial" w:cs="Arial"/>
        </w:rPr>
        <w:t xml:space="preserve">attention of the </w:t>
      </w:r>
      <w:r w:rsidR="005B26D4">
        <w:rPr>
          <w:rFonts w:ascii="Arial" w:hAnsi="Arial" w:cs="Arial"/>
        </w:rPr>
        <w:t>Family Justice Implementation Group</w:t>
      </w:r>
      <w:r w:rsidR="00464901">
        <w:rPr>
          <w:rFonts w:ascii="Arial" w:hAnsi="Arial" w:cs="Arial"/>
        </w:rPr>
        <w:t xml:space="preserve"> at the next meeting (</w:t>
      </w:r>
      <w:r w:rsidR="005B26D4">
        <w:rPr>
          <w:rFonts w:ascii="Arial" w:hAnsi="Arial" w:cs="Arial"/>
        </w:rPr>
        <w:t>21</w:t>
      </w:r>
      <w:r w:rsidR="005B26D4" w:rsidRPr="005B26D4">
        <w:rPr>
          <w:rFonts w:ascii="Arial" w:hAnsi="Arial" w:cs="Arial"/>
          <w:vertAlign w:val="superscript"/>
        </w:rPr>
        <w:t>st</w:t>
      </w:r>
      <w:r w:rsidR="005B26D4">
        <w:rPr>
          <w:rFonts w:ascii="Arial" w:hAnsi="Arial" w:cs="Arial"/>
        </w:rPr>
        <w:t xml:space="preserve"> April</w:t>
      </w:r>
      <w:r w:rsidR="00464901">
        <w:rPr>
          <w:rFonts w:ascii="Arial" w:hAnsi="Arial" w:cs="Arial"/>
        </w:rPr>
        <w:t>)</w:t>
      </w:r>
      <w:r w:rsidR="005B26D4">
        <w:rPr>
          <w:rFonts w:ascii="Arial" w:hAnsi="Arial" w:cs="Arial"/>
        </w:rPr>
        <w:t xml:space="preserve"> (Action CSB</w:t>
      </w:r>
      <w:r w:rsidR="00D43D9E">
        <w:rPr>
          <w:rFonts w:ascii="Arial" w:hAnsi="Arial" w:cs="Arial"/>
        </w:rPr>
        <w:t>19</w:t>
      </w:r>
      <w:r w:rsidR="005B26D4">
        <w:rPr>
          <w:rFonts w:ascii="Arial" w:hAnsi="Arial" w:cs="Arial"/>
        </w:rPr>
        <w:t>/2026)</w:t>
      </w:r>
      <w:r w:rsidR="00464901">
        <w:rPr>
          <w:rFonts w:ascii="Arial" w:hAnsi="Arial" w:cs="Arial"/>
        </w:rPr>
        <w:t>.</w:t>
      </w:r>
    </w:p>
    <w:p w14:paraId="74F7FB4A" w14:textId="77777777" w:rsidR="00353D48" w:rsidRPr="00353D48" w:rsidRDefault="00353D48" w:rsidP="00353D48">
      <w:pPr>
        <w:spacing w:line="360" w:lineRule="auto"/>
        <w:jc w:val="both"/>
        <w:rPr>
          <w:rFonts w:ascii="Arial" w:hAnsi="Arial" w:cs="Arial"/>
        </w:rPr>
      </w:pPr>
    </w:p>
    <w:p w14:paraId="70724203" w14:textId="2A19EB48" w:rsidR="002A3CD7" w:rsidRDefault="002A3CD7" w:rsidP="00353D48">
      <w:pPr>
        <w:pStyle w:val="ListParagraph"/>
        <w:numPr>
          <w:ilvl w:val="0"/>
          <w:numId w:val="17"/>
        </w:numPr>
        <w:tabs>
          <w:tab w:val="left" w:pos="4905"/>
        </w:tabs>
        <w:spacing w:after="120" w:line="360" w:lineRule="auto"/>
        <w:ind w:left="426" w:hanging="425"/>
        <w:rPr>
          <w:rFonts w:ascii="Arial" w:hAnsi="Arial" w:cs="Arial"/>
          <w:b/>
          <w:bCs/>
          <w:color w:val="002060"/>
        </w:rPr>
      </w:pPr>
      <w:r w:rsidRPr="00B8312F">
        <w:rPr>
          <w:rFonts w:ascii="Arial" w:hAnsi="Arial" w:cs="Arial"/>
          <w:b/>
          <w:bCs/>
          <w:color w:val="002060"/>
        </w:rPr>
        <w:t>AOB</w:t>
      </w:r>
    </w:p>
    <w:p w14:paraId="65575EFB" w14:textId="5E30DA8E" w:rsidR="005316CF" w:rsidRDefault="005316CF" w:rsidP="005561BB">
      <w:pPr>
        <w:spacing w:after="120" w:line="360" w:lineRule="auto"/>
        <w:jc w:val="both"/>
        <w:rPr>
          <w:kern w:val="2"/>
          <w:lang w:eastAsia="en-IE"/>
          <w14:ligatures w14:val="standardContextual"/>
        </w:rPr>
      </w:pPr>
      <w:r>
        <w:rPr>
          <w:rFonts w:ascii="Arial" w:hAnsi="Arial" w:cs="Arial"/>
        </w:rPr>
        <w:t>The Board noted the establishment of an implementation group in relation to the</w:t>
      </w:r>
      <w:r w:rsidR="0057699A">
        <w:rPr>
          <w:rFonts w:ascii="Arial" w:hAnsi="Arial" w:cs="Arial"/>
        </w:rPr>
        <w:t xml:space="preserve"> recommendations of the</w:t>
      </w:r>
      <w:r>
        <w:rPr>
          <w:rFonts w:ascii="Arial" w:hAnsi="Arial" w:cs="Arial"/>
        </w:rPr>
        <w:t xml:space="preserve"> IPA Board </w:t>
      </w:r>
      <w:r w:rsidR="0057699A">
        <w:rPr>
          <w:rFonts w:ascii="Arial" w:hAnsi="Arial" w:cs="Arial"/>
        </w:rPr>
        <w:t>Effectiveness Review</w:t>
      </w:r>
      <w:r>
        <w:rPr>
          <w:rFonts w:ascii="Arial" w:hAnsi="Arial" w:cs="Arial"/>
        </w:rPr>
        <w:t xml:space="preserve">, with membership to include Mr Justice Tony O’Connor, Mr Stuart Gilhooly </w:t>
      </w:r>
      <w:r>
        <w:rPr>
          <w:rFonts w:ascii="Arial" w:hAnsi="Arial" w:cs="Arial"/>
        </w:rPr>
        <w:lastRenderedPageBreak/>
        <w:t>and Mr Derek Bunyan, with secretariat support to be provided by Ms Scott</w:t>
      </w:r>
      <w:r w:rsidR="00FD7517">
        <w:rPr>
          <w:rFonts w:ascii="Arial" w:hAnsi="Arial" w:cs="Arial"/>
        </w:rPr>
        <w:t xml:space="preserve"> and Ms Cummins</w:t>
      </w:r>
      <w:r>
        <w:rPr>
          <w:rFonts w:ascii="Arial" w:hAnsi="Arial" w:cs="Arial"/>
        </w:rPr>
        <w:t>. A report is to be brought to the</w:t>
      </w:r>
      <w:r w:rsidR="00F73C7C">
        <w:rPr>
          <w:rFonts w:ascii="Arial" w:hAnsi="Arial" w:cs="Arial"/>
        </w:rPr>
        <w:t xml:space="preserve"> July meeting of the Board (Action CSB</w:t>
      </w:r>
      <w:r w:rsidR="00D43D9E">
        <w:rPr>
          <w:rFonts w:ascii="Arial" w:hAnsi="Arial" w:cs="Arial"/>
        </w:rPr>
        <w:t>20</w:t>
      </w:r>
      <w:r w:rsidR="00F73C7C">
        <w:rPr>
          <w:rFonts w:ascii="Arial" w:hAnsi="Arial" w:cs="Arial"/>
        </w:rPr>
        <w:t>/2026).</w:t>
      </w:r>
    </w:p>
    <w:p w14:paraId="1D688640" w14:textId="648C9FE8" w:rsidR="00805694" w:rsidRDefault="00FD7517" w:rsidP="005561BB">
      <w:pPr>
        <w:spacing w:line="360" w:lineRule="auto"/>
        <w:jc w:val="both"/>
        <w:rPr>
          <w:rFonts w:ascii="Arial" w:hAnsi="Arial" w:cs="Arial"/>
        </w:rPr>
      </w:pPr>
      <w:r w:rsidRPr="00FD7517">
        <w:rPr>
          <w:rFonts w:ascii="Arial" w:hAnsi="Arial" w:cs="Arial"/>
        </w:rPr>
        <w:t xml:space="preserve">The Board expressed its deepest sympathy on the recent death of staff member </w:t>
      </w:r>
      <w:r>
        <w:rPr>
          <w:rFonts w:ascii="Arial" w:hAnsi="Arial" w:cs="Arial"/>
        </w:rPr>
        <w:t xml:space="preserve">Mr Patrick Brennan </w:t>
      </w:r>
      <w:r w:rsidRPr="00FD7517">
        <w:rPr>
          <w:rFonts w:ascii="Arial" w:hAnsi="Arial" w:cs="Arial"/>
        </w:rPr>
        <w:t>(</w:t>
      </w:r>
      <w:r>
        <w:rPr>
          <w:rFonts w:ascii="Arial" w:hAnsi="Arial" w:cs="Arial"/>
        </w:rPr>
        <w:t>High Court and formerly office manager of Dolphin House</w:t>
      </w:r>
      <w:r w:rsidRPr="00FD7517">
        <w:rPr>
          <w:rFonts w:ascii="Arial" w:hAnsi="Arial" w:cs="Arial"/>
        </w:rPr>
        <w:t>). The Board acknowledged Mr B</w:t>
      </w:r>
      <w:r>
        <w:rPr>
          <w:rFonts w:ascii="Arial" w:hAnsi="Arial" w:cs="Arial"/>
        </w:rPr>
        <w:t>rennan</w:t>
      </w:r>
      <w:r w:rsidRPr="00FD7517">
        <w:rPr>
          <w:rFonts w:ascii="Arial" w:hAnsi="Arial" w:cs="Arial"/>
        </w:rPr>
        <w:t>’s valued service</w:t>
      </w:r>
      <w:r>
        <w:rPr>
          <w:rFonts w:ascii="Arial" w:hAnsi="Arial" w:cs="Arial"/>
        </w:rPr>
        <w:t>, his engagement with internal and external stakeholders and his contribution to the Courts Service Modernisation Programme</w:t>
      </w:r>
      <w:r w:rsidRPr="00FD7517">
        <w:rPr>
          <w:rFonts w:ascii="Arial" w:hAnsi="Arial" w:cs="Arial"/>
        </w:rPr>
        <w:t xml:space="preserve"> and </w:t>
      </w:r>
      <w:r w:rsidR="007307B8">
        <w:rPr>
          <w:rFonts w:ascii="Arial" w:hAnsi="Arial" w:cs="Arial"/>
        </w:rPr>
        <w:t xml:space="preserve">requested </w:t>
      </w:r>
      <w:r w:rsidRPr="00FD7517">
        <w:rPr>
          <w:rFonts w:ascii="Arial" w:hAnsi="Arial" w:cs="Arial"/>
        </w:rPr>
        <w:t>that a formal message of condolence be sent to his family by Ms Denning on behalf of the Board.</w:t>
      </w:r>
    </w:p>
    <w:p w14:paraId="4AAF3149" w14:textId="77777777" w:rsidR="003D707E" w:rsidRDefault="003D707E" w:rsidP="00EB2606">
      <w:pPr>
        <w:spacing w:line="360" w:lineRule="auto"/>
        <w:rPr>
          <w:rFonts w:ascii="Arial" w:hAnsi="Arial" w:cs="Arial"/>
        </w:rPr>
      </w:pPr>
    </w:p>
    <w:p w14:paraId="09E4AA9A" w14:textId="77DA0935" w:rsidR="00E55CE1" w:rsidRPr="001C2D0A" w:rsidRDefault="009A5032" w:rsidP="00EB2606">
      <w:pPr>
        <w:spacing w:line="360" w:lineRule="auto"/>
        <w:rPr>
          <w:rFonts w:ascii="Arial" w:hAnsi="Arial" w:cs="Arial"/>
          <w:b/>
          <w:bCs/>
        </w:rPr>
      </w:pPr>
      <w:r w:rsidRPr="001C2D0A">
        <w:rPr>
          <w:rFonts w:ascii="Arial" w:hAnsi="Arial" w:cs="Arial"/>
          <w:b/>
          <w:bCs/>
        </w:rPr>
        <w:t xml:space="preserve">Next Meeting </w:t>
      </w:r>
      <w:r w:rsidR="0098333D">
        <w:rPr>
          <w:rFonts w:ascii="Arial" w:hAnsi="Arial" w:cs="Arial"/>
          <w:b/>
          <w:bCs/>
        </w:rPr>
        <w:t>18</w:t>
      </w:r>
      <w:r w:rsidR="0098333D" w:rsidRPr="0098333D">
        <w:rPr>
          <w:rFonts w:ascii="Arial" w:hAnsi="Arial" w:cs="Arial"/>
          <w:b/>
          <w:bCs/>
          <w:vertAlign w:val="superscript"/>
        </w:rPr>
        <w:t>th</w:t>
      </w:r>
      <w:r w:rsidR="0098333D">
        <w:rPr>
          <w:rFonts w:ascii="Arial" w:hAnsi="Arial" w:cs="Arial"/>
          <w:b/>
          <w:bCs/>
        </w:rPr>
        <w:t xml:space="preserve"> May </w:t>
      </w:r>
      <w:r w:rsidR="00D14A0B" w:rsidRPr="001C2D0A">
        <w:rPr>
          <w:rFonts w:ascii="Arial" w:hAnsi="Arial" w:cs="Arial"/>
          <w:b/>
          <w:bCs/>
        </w:rPr>
        <w:t>202</w:t>
      </w:r>
      <w:r w:rsidR="00E5765F" w:rsidRPr="001C2D0A">
        <w:rPr>
          <w:rFonts w:ascii="Arial" w:hAnsi="Arial" w:cs="Arial"/>
          <w:b/>
          <w:bCs/>
        </w:rPr>
        <w:t>6</w:t>
      </w:r>
      <w:r w:rsidR="00431F76">
        <w:rPr>
          <w:rFonts w:ascii="Arial" w:hAnsi="Arial" w:cs="Arial"/>
          <w:b/>
          <w:bCs/>
        </w:rPr>
        <w:t>- V</w:t>
      </w:r>
      <w:r w:rsidR="002A5992">
        <w:rPr>
          <w:rFonts w:ascii="Arial" w:hAnsi="Arial" w:cs="Arial"/>
          <w:b/>
          <w:bCs/>
        </w:rPr>
        <w:t>irtual</w:t>
      </w:r>
      <w:r w:rsidR="002C1379">
        <w:rPr>
          <w:rFonts w:ascii="Arial" w:hAnsi="Arial" w:cs="Arial"/>
          <w:b/>
          <w:bCs/>
        </w:rPr>
        <w:t xml:space="preserve"> @ 8am.</w:t>
      </w:r>
    </w:p>
    <w:sectPr w:rsidR="00E55CE1" w:rsidRPr="001C2D0A" w:rsidSect="009878D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DBB0" w14:textId="77777777" w:rsidR="00E74FCA" w:rsidRPr="004B1C97" w:rsidRDefault="00E74FCA" w:rsidP="00146EB5">
      <w:r w:rsidRPr="004B1C97">
        <w:separator/>
      </w:r>
    </w:p>
  </w:endnote>
  <w:endnote w:type="continuationSeparator" w:id="0">
    <w:p w14:paraId="532B1A4E" w14:textId="77777777" w:rsidR="00E74FCA" w:rsidRPr="004B1C97" w:rsidRDefault="00E74FCA" w:rsidP="00146EB5">
      <w:r w:rsidRPr="004B1C97">
        <w:continuationSeparator/>
      </w:r>
    </w:p>
  </w:endnote>
  <w:endnote w:type="continuationNotice" w:id="1">
    <w:p w14:paraId="1B01ED5A" w14:textId="77777777" w:rsidR="00E74FCA" w:rsidRPr="004B1C97" w:rsidRDefault="00E74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DAB2" w14:textId="77777777" w:rsidR="005561BB" w:rsidRDefault="00556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E9C5" w14:textId="77777777" w:rsidR="00970A67" w:rsidRPr="004B1C97" w:rsidRDefault="00970A67">
    <w:pPr>
      <w:pStyle w:val="Footer"/>
      <w:jc w:val="right"/>
    </w:pPr>
    <w:r w:rsidRPr="004B1C97">
      <w:fldChar w:fldCharType="begin"/>
    </w:r>
    <w:r w:rsidRPr="004B1C97">
      <w:instrText xml:space="preserve"> PAGE   \* MERGEFORMAT </w:instrText>
    </w:r>
    <w:r w:rsidRPr="004B1C97">
      <w:fldChar w:fldCharType="separate"/>
    </w:r>
    <w:r w:rsidRPr="004B1C97">
      <w:t>2</w:t>
    </w:r>
    <w:r w:rsidRPr="004B1C97">
      <w:fldChar w:fldCharType="end"/>
    </w:r>
  </w:p>
  <w:p w14:paraId="4029F68B" w14:textId="77777777" w:rsidR="00970A67" w:rsidRPr="004B1C97" w:rsidRDefault="00970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23E8" w14:textId="77777777" w:rsidR="005561BB" w:rsidRDefault="00556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91A5" w14:textId="77777777" w:rsidR="00E74FCA" w:rsidRPr="004B1C97" w:rsidRDefault="00E74FCA" w:rsidP="00146EB5">
      <w:r w:rsidRPr="004B1C97">
        <w:separator/>
      </w:r>
    </w:p>
  </w:footnote>
  <w:footnote w:type="continuationSeparator" w:id="0">
    <w:p w14:paraId="52D935D6" w14:textId="77777777" w:rsidR="00E74FCA" w:rsidRPr="004B1C97" w:rsidRDefault="00E74FCA" w:rsidP="00146EB5">
      <w:r w:rsidRPr="004B1C97">
        <w:continuationSeparator/>
      </w:r>
    </w:p>
  </w:footnote>
  <w:footnote w:type="continuationNotice" w:id="1">
    <w:p w14:paraId="1C2CBD55" w14:textId="77777777" w:rsidR="00E74FCA" w:rsidRPr="004B1C97" w:rsidRDefault="00E74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B751" w14:textId="77777777" w:rsidR="005561BB" w:rsidRDefault="00556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224C" w14:textId="10891E88" w:rsidR="00850014" w:rsidRPr="004B1C97" w:rsidRDefault="007F6463" w:rsidP="00850014">
    <w:pPr>
      <w:pStyle w:val="Header"/>
      <w:tabs>
        <w:tab w:val="clear" w:pos="4513"/>
        <w:tab w:val="clear" w:pos="9026"/>
        <w:tab w:val="left" w:pos="7154"/>
      </w:tabs>
      <w:rPr>
        <w:b/>
        <w:bCs/>
        <w:color w:val="006FAF"/>
        <w:sz w:val="24"/>
        <w:szCs w:val="24"/>
      </w:rPr>
    </w:pPr>
    <w:r>
      <w:rPr>
        <w:noProof/>
      </w:rPr>
      <w:drawing>
        <wp:anchor distT="0" distB="0" distL="0" distR="0" simplePos="0" relativeHeight="251657216" behindDoc="1" locked="0" layoutInCell="1" allowOverlap="1" wp14:anchorId="0A029C20" wp14:editId="212C1C58">
          <wp:simplePos x="0" y="0"/>
          <wp:positionH relativeFrom="margin">
            <wp:posOffset>5444490</wp:posOffset>
          </wp:positionH>
          <wp:positionV relativeFrom="page">
            <wp:posOffset>291465</wp:posOffset>
          </wp:positionV>
          <wp:extent cx="875665" cy="5829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781CA" w14:textId="77777777" w:rsidR="00420D8B" w:rsidRPr="004B1C97" w:rsidRDefault="00850014" w:rsidP="00850014">
    <w:pPr>
      <w:pStyle w:val="Header"/>
      <w:tabs>
        <w:tab w:val="clear" w:pos="4513"/>
        <w:tab w:val="clear" w:pos="9026"/>
        <w:tab w:val="left" w:pos="7154"/>
      </w:tabs>
      <w:rPr>
        <w:rFonts w:ascii="Arial" w:hAnsi="Arial" w:cs="Arial"/>
        <w:b/>
        <w:bCs/>
        <w:sz w:val="24"/>
        <w:szCs w:val="24"/>
      </w:rPr>
    </w:pPr>
    <w:r w:rsidRPr="004B1C97">
      <w:rPr>
        <w:rFonts w:ascii="Arial" w:hAnsi="Arial" w:cs="Arial"/>
        <w:b/>
        <w:bCs/>
        <w:color w:val="006FAF"/>
        <w:sz w:val="24"/>
        <w:szCs w:val="24"/>
      </w:rPr>
      <w:t>Courts Service Board Meeting Minutes</w:t>
    </w:r>
    <w:r w:rsidRPr="004B1C97">
      <w:rPr>
        <w:rFonts w:ascii="Arial" w:hAnsi="Arial" w:cs="Arial"/>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769C" w14:textId="77777777" w:rsidR="005561BB" w:rsidRDefault="00556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B84"/>
    <w:multiLevelType w:val="multilevel"/>
    <w:tmpl w:val="386CF03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B2754"/>
    <w:multiLevelType w:val="hybridMultilevel"/>
    <w:tmpl w:val="1CD447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85446B"/>
    <w:multiLevelType w:val="hybridMultilevel"/>
    <w:tmpl w:val="E0F48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842ED3"/>
    <w:multiLevelType w:val="hybridMultilevel"/>
    <w:tmpl w:val="FFFFFFFF"/>
    <w:lvl w:ilvl="0" w:tplc="6FF6B768">
      <w:numFmt w:val="bullet"/>
      <w:lvlText w:val="•"/>
      <w:lvlJc w:val="left"/>
      <w:pPr>
        <w:ind w:left="1440" w:hanging="720"/>
      </w:pPr>
      <w:rPr>
        <w:rFonts w:ascii="Times New Roman" w:eastAsia="Times New Roman" w:hAnsi="Times New Roman"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36A87FCE"/>
    <w:multiLevelType w:val="multilevel"/>
    <w:tmpl w:val="C5B4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01363"/>
    <w:multiLevelType w:val="multilevel"/>
    <w:tmpl w:val="D24C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D7A55"/>
    <w:multiLevelType w:val="multilevel"/>
    <w:tmpl w:val="B582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41D9A"/>
    <w:multiLevelType w:val="hybridMultilevel"/>
    <w:tmpl w:val="B9EE975A"/>
    <w:lvl w:ilvl="0" w:tplc="18090001">
      <w:start w:val="1"/>
      <w:numFmt w:val="bullet"/>
      <w:lvlText w:val=""/>
      <w:lvlJc w:val="left"/>
      <w:pPr>
        <w:ind w:left="921" w:hanging="360"/>
      </w:pPr>
      <w:rPr>
        <w:rFonts w:ascii="Symbol" w:hAnsi="Symbol" w:hint="default"/>
      </w:rPr>
    </w:lvl>
    <w:lvl w:ilvl="1" w:tplc="18090003" w:tentative="1">
      <w:start w:val="1"/>
      <w:numFmt w:val="bullet"/>
      <w:lvlText w:val="o"/>
      <w:lvlJc w:val="left"/>
      <w:pPr>
        <w:ind w:left="1641" w:hanging="360"/>
      </w:pPr>
      <w:rPr>
        <w:rFonts w:ascii="Courier New" w:hAnsi="Courier New" w:cs="Courier New" w:hint="default"/>
      </w:rPr>
    </w:lvl>
    <w:lvl w:ilvl="2" w:tplc="18090005" w:tentative="1">
      <w:start w:val="1"/>
      <w:numFmt w:val="bullet"/>
      <w:lvlText w:val=""/>
      <w:lvlJc w:val="left"/>
      <w:pPr>
        <w:ind w:left="2361" w:hanging="360"/>
      </w:pPr>
      <w:rPr>
        <w:rFonts w:ascii="Wingdings" w:hAnsi="Wingdings" w:hint="default"/>
      </w:rPr>
    </w:lvl>
    <w:lvl w:ilvl="3" w:tplc="18090001" w:tentative="1">
      <w:start w:val="1"/>
      <w:numFmt w:val="bullet"/>
      <w:lvlText w:val=""/>
      <w:lvlJc w:val="left"/>
      <w:pPr>
        <w:ind w:left="3081" w:hanging="360"/>
      </w:pPr>
      <w:rPr>
        <w:rFonts w:ascii="Symbol" w:hAnsi="Symbol" w:hint="default"/>
      </w:rPr>
    </w:lvl>
    <w:lvl w:ilvl="4" w:tplc="18090003" w:tentative="1">
      <w:start w:val="1"/>
      <w:numFmt w:val="bullet"/>
      <w:lvlText w:val="o"/>
      <w:lvlJc w:val="left"/>
      <w:pPr>
        <w:ind w:left="3801" w:hanging="360"/>
      </w:pPr>
      <w:rPr>
        <w:rFonts w:ascii="Courier New" w:hAnsi="Courier New" w:cs="Courier New" w:hint="default"/>
      </w:rPr>
    </w:lvl>
    <w:lvl w:ilvl="5" w:tplc="18090005" w:tentative="1">
      <w:start w:val="1"/>
      <w:numFmt w:val="bullet"/>
      <w:lvlText w:val=""/>
      <w:lvlJc w:val="left"/>
      <w:pPr>
        <w:ind w:left="4521" w:hanging="360"/>
      </w:pPr>
      <w:rPr>
        <w:rFonts w:ascii="Wingdings" w:hAnsi="Wingdings" w:hint="default"/>
      </w:rPr>
    </w:lvl>
    <w:lvl w:ilvl="6" w:tplc="18090001" w:tentative="1">
      <w:start w:val="1"/>
      <w:numFmt w:val="bullet"/>
      <w:lvlText w:val=""/>
      <w:lvlJc w:val="left"/>
      <w:pPr>
        <w:ind w:left="5241" w:hanging="360"/>
      </w:pPr>
      <w:rPr>
        <w:rFonts w:ascii="Symbol" w:hAnsi="Symbol" w:hint="default"/>
      </w:rPr>
    </w:lvl>
    <w:lvl w:ilvl="7" w:tplc="18090003" w:tentative="1">
      <w:start w:val="1"/>
      <w:numFmt w:val="bullet"/>
      <w:lvlText w:val="o"/>
      <w:lvlJc w:val="left"/>
      <w:pPr>
        <w:ind w:left="5961" w:hanging="360"/>
      </w:pPr>
      <w:rPr>
        <w:rFonts w:ascii="Courier New" w:hAnsi="Courier New" w:cs="Courier New" w:hint="default"/>
      </w:rPr>
    </w:lvl>
    <w:lvl w:ilvl="8" w:tplc="18090005" w:tentative="1">
      <w:start w:val="1"/>
      <w:numFmt w:val="bullet"/>
      <w:lvlText w:val=""/>
      <w:lvlJc w:val="left"/>
      <w:pPr>
        <w:ind w:left="6681" w:hanging="360"/>
      </w:pPr>
      <w:rPr>
        <w:rFonts w:ascii="Wingdings" w:hAnsi="Wingdings" w:hint="default"/>
      </w:rPr>
    </w:lvl>
  </w:abstractNum>
  <w:abstractNum w:abstractNumId="8" w15:restartNumberingAfterBreak="0">
    <w:nsid w:val="5571134F"/>
    <w:multiLevelType w:val="hybridMultilevel"/>
    <w:tmpl w:val="A5787C76"/>
    <w:lvl w:ilvl="0" w:tplc="1809000F">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956031"/>
    <w:multiLevelType w:val="hybridMultilevel"/>
    <w:tmpl w:val="302A16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05D1C2E"/>
    <w:multiLevelType w:val="multilevel"/>
    <w:tmpl w:val="A630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A239F"/>
    <w:multiLevelType w:val="hybridMultilevel"/>
    <w:tmpl w:val="9D0A13BE"/>
    <w:lvl w:ilvl="0" w:tplc="A7A4BAC6">
      <w:start w:val="1"/>
      <w:numFmt w:val="bullet"/>
      <w:lvlText w:val="•"/>
      <w:lvlJc w:val="left"/>
      <w:pPr>
        <w:tabs>
          <w:tab w:val="num" w:pos="720"/>
        </w:tabs>
        <w:ind w:left="720" w:hanging="360"/>
      </w:pPr>
      <w:rPr>
        <w:rFonts w:ascii="Arial" w:hAnsi="Arial" w:hint="default"/>
      </w:rPr>
    </w:lvl>
    <w:lvl w:ilvl="1" w:tplc="D25A3EDA" w:tentative="1">
      <w:start w:val="1"/>
      <w:numFmt w:val="bullet"/>
      <w:lvlText w:val="•"/>
      <w:lvlJc w:val="left"/>
      <w:pPr>
        <w:tabs>
          <w:tab w:val="num" w:pos="1440"/>
        </w:tabs>
        <w:ind w:left="1440" w:hanging="360"/>
      </w:pPr>
      <w:rPr>
        <w:rFonts w:ascii="Arial" w:hAnsi="Arial" w:hint="default"/>
      </w:rPr>
    </w:lvl>
    <w:lvl w:ilvl="2" w:tplc="A5785664" w:tentative="1">
      <w:start w:val="1"/>
      <w:numFmt w:val="bullet"/>
      <w:lvlText w:val="•"/>
      <w:lvlJc w:val="left"/>
      <w:pPr>
        <w:tabs>
          <w:tab w:val="num" w:pos="2160"/>
        </w:tabs>
        <w:ind w:left="2160" w:hanging="360"/>
      </w:pPr>
      <w:rPr>
        <w:rFonts w:ascii="Arial" w:hAnsi="Arial" w:hint="default"/>
      </w:rPr>
    </w:lvl>
    <w:lvl w:ilvl="3" w:tplc="8B9AF658" w:tentative="1">
      <w:start w:val="1"/>
      <w:numFmt w:val="bullet"/>
      <w:lvlText w:val="•"/>
      <w:lvlJc w:val="left"/>
      <w:pPr>
        <w:tabs>
          <w:tab w:val="num" w:pos="2880"/>
        </w:tabs>
        <w:ind w:left="2880" w:hanging="360"/>
      </w:pPr>
      <w:rPr>
        <w:rFonts w:ascii="Arial" w:hAnsi="Arial" w:hint="default"/>
      </w:rPr>
    </w:lvl>
    <w:lvl w:ilvl="4" w:tplc="470861BA" w:tentative="1">
      <w:start w:val="1"/>
      <w:numFmt w:val="bullet"/>
      <w:lvlText w:val="•"/>
      <w:lvlJc w:val="left"/>
      <w:pPr>
        <w:tabs>
          <w:tab w:val="num" w:pos="3600"/>
        </w:tabs>
        <w:ind w:left="3600" w:hanging="360"/>
      </w:pPr>
      <w:rPr>
        <w:rFonts w:ascii="Arial" w:hAnsi="Arial" w:hint="default"/>
      </w:rPr>
    </w:lvl>
    <w:lvl w:ilvl="5" w:tplc="80B066D2" w:tentative="1">
      <w:start w:val="1"/>
      <w:numFmt w:val="bullet"/>
      <w:lvlText w:val="•"/>
      <w:lvlJc w:val="left"/>
      <w:pPr>
        <w:tabs>
          <w:tab w:val="num" w:pos="4320"/>
        </w:tabs>
        <w:ind w:left="4320" w:hanging="360"/>
      </w:pPr>
      <w:rPr>
        <w:rFonts w:ascii="Arial" w:hAnsi="Arial" w:hint="default"/>
      </w:rPr>
    </w:lvl>
    <w:lvl w:ilvl="6" w:tplc="20C0B3E8" w:tentative="1">
      <w:start w:val="1"/>
      <w:numFmt w:val="bullet"/>
      <w:lvlText w:val="•"/>
      <w:lvlJc w:val="left"/>
      <w:pPr>
        <w:tabs>
          <w:tab w:val="num" w:pos="5040"/>
        </w:tabs>
        <w:ind w:left="5040" w:hanging="360"/>
      </w:pPr>
      <w:rPr>
        <w:rFonts w:ascii="Arial" w:hAnsi="Arial" w:hint="default"/>
      </w:rPr>
    </w:lvl>
    <w:lvl w:ilvl="7" w:tplc="65F25238" w:tentative="1">
      <w:start w:val="1"/>
      <w:numFmt w:val="bullet"/>
      <w:lvlText w:val="•"/>
      <w:lvlJc w:val="left"/>
      <w:pPr>
        <w:tabs>
          <w:tab w:val="num" w:pos="5760"/>
        </w:tabs>
        <w:ind w:left="5760" w:hanging="360"/>
      </w:pPr>
      <w:rPr>
        <w:rFonts w:ascii="Arial" w:hAnsi="Arial" w:hint="default"/>
      </w:rPr>
    </w:lvl>
    <w:lvl w:ilvl="8" w:tplc="A5345A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E7500B"/>
    <w:multiLevelType w:val="hybridMultilevel"/>
    <w:tmpl w:val="E9ACF18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6B4B5B52"/>
    <w:multiLevelType w:val="hybridMultilevel"/>
    <w:tmpl w:val="FFFFFFFF"/>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6D4B375D"/>
    <w:multiLevelType w:val="hybridMultilevel"/>
    <w:tmpl w:val="FFFFFFFF"/>
    <w:lvl w:ilvl="0" w:tplc="7E3E7E6C">
      <w:start w:val="1"/>
      <w:numFmt w:val="decimal"/>
      <w:lvlText w:val="%1."/>
      <w:lvlJc w:val="left"/>
      <w:pPr>
        <w:ind w:left="720" w:hanging="360"/>
      </w:pPr>
      <w:rPr>
        <w:rFonts w:cs="Times New Roman" w:hint="default"/>
        <w:b/>
        <w:bCs/>
        <w:color w:val="2F5496" w:themeColor="accent1" w:themeShade="BF"/>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742E4C98"/>
    <w:multiLevelType w:val="multilevel"/>
    <w:tmpl w:val="4136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B67D42"/>
    <w:multiLevelType w:val="hybridMultilevel"/>
    <w:tmpl w:val="2B0AAA22"/>
    <w:lvl w:ilvl="0" w:tplc="4A0894DC">
      <w:start w:val="1"/>
      <w:numFmt w:val="bullet"/>
      <w:lvlText w:val="•"/>
      <w:lvlJc w:val="left"/>
      <w:pPr>
        <w:tabs>
          <w:tab w:val="num" w:pos="720"/>
        </w:tabs>
        <w:ind w:left="720" w:hanging="360"/>
      </w:pPr>
      <w:rPr>
        <w:rFonts w:ascii="Arial" w:hAnsi="Arial" w:hint="default"/>
      </w:rPr>
    </w:lvl>
    <w:lvl w:ilvl="1" w:tplc="646842DE" w:tentative="1">
      <w:start w:val="1"/>
      <w:numFmt w:val="bullet"/>
      <w:lvlText w:val="•"/>
      <w:lvlJc w:val="left"/>
      <w:pPr>
        <w:tabs>
          <w:tab w:val="num" w:pos="1440"/>
        </w:tabs>
        <w:ind w:left="1440" w:hanging="360"/>
      </w:pPr>
      <w:rPr>
        <w:rFonts w:ascii="Arial" w:hAnsi="Arial" w:hint="default"/>
      </w:rPr>
    </w:lvl>
    <w:lvl w:ilvl="2" w:tplc="93B28F8C" w:tentative="1">
      <w:start w:val="1"/>
      <w:numFmt w:val="bullet"/>
      <w:lvlText w:val="•"/>
      <w:lvlJc w:val="left"/>
      <w:pPr>
        <w:tabs>
          <w:tab w:val="num" w:pos="2160"/>
        </w:tabs>
        <w:ind w:left="2160" w:hanging="360"/>
      </w:pPr>
      <w:rPr>
        <w:rFonts w:ascii="Arial" w:hAnsi="Arial" w:hint="default"/>
      </w:rPr>
    </w:lvl>
    <w:lvl w:ilvl="3" w:tplc="70B8C92E" w:tentative="1">
      <w:start w:val="1"/>
      <w:numFmt w:val="bullet"/>
      <w:lvlText w:val="•"/>
      <w:lvlJc w:val="left"/>
      <w:pPr>
        <w:tabs>
          <w:tab w:val="num" w:pos="2880"/>
        </w:tabs>
        <w:ind w:left="2880" w:hanging="360"/>
      </w:pPr>
      <w:rPr>
        <w:rFonts w:ascii="Arial" w:hAnsi="Arial" w:hint="default"/>
      </w:rPr>
    </w:lvl>
    <w:lvl w:ilvl="4" w:tplc="81ECB87A" w:tentative="1">
      <w:start w:val="1"/>
      <w:numFmt w:val="bullet"/>
      <w:lvlText w:val="•"/>
      <w:lvlJc w:val="left"/>
      <w:pPr>
        <w:tabs>
          <w:tab w:val="num" w:pos="3600"/>
        </w:tabs>
        <w:ind w:left="3600" w:hanging="360"/>
      </w:pPr>
      <w:rPr>
        <w:rFonts w:ascii="Arial" w:hAnsi="Arial" w:hint="default"/>
      </w:rPr>
    </w:lvl>
    <w:lvl w:ilvl="5" w:tplc="A90A9790" w:tentative="1">
      <w:start w:val="1"/>
      <w:numFmt w:val="bullet"/>
      <w:lvlText w:val="•"/>
      <w:lvlJc w:val="left"/>
      <w:pPr>
        <w:tabs>
          <w:tab w:val="num" w:pos="4320"/>
        </w:tabs>
        <w:ind w:left="4320" w:hanging="360"/>
      </w:pPr>
      <w:rPr>
        <w:rFonts w:ascii="Arial" w:hAnsi="Arial" w:hint="default"/>
      </w:rPr>
    </w:lvl>
    <w:lvl w:ilvl="6" w:tplc="078E2B5C" w:tentative="1">
      <w:start w:val="1"/>
      <w:numFmt w:val="bullet"/>
      <w:lvlText w:val="•"/>
      <w:lvlJc w:val="left"/>
      <w:pPr>
        <w:tabs>
          <w:tab w:val="num" w:pos="5040"/>
        </w:tabs>
        <w:ind w:left="5040" w:hanging="360"/>
      </w:pPr>
      <w:rPr>
        <w:rFonts w:ascii="Arial" w:hAnsi="Arial" w:hint="default"/>
      </w:rPr>
    </w:lvl>
    <w:lvl w:ilvl="7" w:tplc="C53C39DE" w:tentative="1">
      <w:start w:val="1"/>
      <w:numFmt w:val="bullet"/>
      <w:lvlText w:val="•"/>
      <w:lvlJc w:val="left"/>
      <w:pPr>
        <w:tabs>
          <w:tab w:val="num" w:pos="5760"/>
        </w:tabs>
        <w:ind w:left="5760" w:hanging="360"/>
      </w:pPr>
      <w:rPr>
        <w:rFonts w:ascii="Arial" w:hAnsi="Arial" w:hint="default"/>
      </w:rPr>
    </w:lvl>
    <w:lvl w:ilvl="8" w:tplc="8048B5E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6D4ABF"/>
    <w:multiLevelType w:val="hybridMultilevel"/>
    <w:tmpl w:val="A156F4D2"/>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18" w15:restartNumberingAfterBreak="0">
    <w:nsid w:val="7F44363D"/>
    <w:multiLevelType w:val="multilevel"/>
    <w:tmpl w:val="231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587762">
    <w:abstractNumId w:val="3"/>
  </w:num>
  <w:num w:numId="2" w16cid:durableId="611088568">
    <w:abstractNumId w:val="14"/>
  </w:num>
  <w:num w:numId="3" w16cid:durableId="1491602108">
    <w:abstractNumId w:val="13"/>
  </w:num>
  <w:num w:numId="4" w16cid:durableId="212736696">
    <w:abstractNumId w:val="11"/>
  </w:num>
  <w:num w:numId="5" w16cid:durableId="49428163">
    <w:abstractNumId w:val="16"/>
  </w:num>
  <w:num w:numId="6" w16cid:durableId="519321181">
    <w:abstractNumId w:val="7"/>
  </w:num>
  <w:num w:numId="7" w16cid:durableId="20787395">
    <w:abstractNumId w:val="12"/>
  </w:num>
  <w:num w:numId="8" w16cid:durableId="1406489919">
    <w:abstractNumId w:val="1"/>
  </w:num>
  <w:num w:numId="9" w16cid:durableId="1773938440">
    <w:abstractNumId w:val="2"/>
  </w:num>
  <w:num w:numId="10" w16cid:durableId="1384136142">
    <w:abstractNumId w:val="4"/>
  </w:num>
  <w:num w:numId="11" w16cid:durableId="845707919">
    <w:abstractNumId w:val="15"/>
  </w:num>
  <w:num w:numId="12" w16cid:durableId="218253331">
    <w:abstractNumId w:val="6"/>
  </w:num>
  <w:num w:numId="13" w16cid:durableId="1077093621">
    <w:abstractNumId w:val="18"/>
  </w:num>
  <w:num w:numId="14" w16cid:durableId="1290479065">
    <w:abstractNumId w:val="5"/>
  </w:num>
  <w:num w:numId="15" w16cid:durableId="1847011885">
    <w:abstractNumId w:val="0"/>
  </w:num>
  <w:num w:numId="16" w16cid:durableId="213126597">
    <w:abstractNumId w:val="10"/>
  </w:num>
  <w:num w:numId="17" w16cid:durableId="2031838787">
    <w:abstractNumId w:val="8"/>
  </w:num>
  <w:num w:numId="18" w16cid:durableId="1688943051">
    <w:abstractNumId w:val="9"/>
  </w:num>
  <w:num w:numId="19" w16cid:durableId="117291700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7F0"/>
    <w:rsid w:val="00000B96"/>
    <w:rsid w:val="00001BB0"/>
    <w:rsid w:val="000022FA"/>
    <w:rsid w:val="00003203"/>
    <w:rsid w:val="00003AE2"/>
    <w:rsid w:val="00003B59"/>
    <w:rsid w:val="00003E2D"/>
    <w:rsid w:val="00003F85"/>
    <w:rsid w:val="0000438D"/>
    <w:rsid w:val="00004D2F"/>
    <w:rsid w:val="00005BE3"/>
    <w:rsid w:val="000069E4"/>
    <w:rsid w:val="00006C18"/>
    <w:rsid w:val="00010897"/>
    <w:rsid w:val="00011251"/>
    <w:rsid w:val="000120B9"/>
    <w:rsid w:val="0001255E"/>
    <w:rsid w:val="0001282E"/>
    <w:rsid w:val="0001394E"/>
    <w:rsid w:val="000145E1"/>
    <w:rsid w:val="00015143"/>
    <w:rsid w:val="00015689"/>
    <w:rsid w:val="00016527"/>
    <w:rsid w:val="000165C3"/>
    <w:rsid w:val="000179BB"/>
    <w:rsid w:val="00020C9E"/>
    <w:rsid w:val="000218DB"/>
    <w:rsid w:val="00023468"/>
    <w:rsid w:val="000237D3"/>
    <w:rsid w:val="000245B5"/>
    <w:rsid w:val="000249DE"/>
    <w:rsid w:val="00024E34"/>
    <w:rsid w:val="00025528"/>
    <w:rsid w:val="00025E0A"/>
    <w:rsid w:val="00027110"/>
    <w:rsid w:val="00027CEB"/>
    <w:rsid w:val="00030077"/>
    <w:rsid w:val="000302CC"/>
    <w:rsid w:val="00030F07"/>
    <w:rsid w:val="0003177F"/>
    <w:rsid w:val="00031B69"/>
    <w:rsid w:val="00032762"/>
    <w:rsid w:val="00033F94"/>
    <w:rsid w:val="0003410B"/>
    <w:rsid w:val="00034585"/>
    <w:rsid w:val="00035138"/>
    <w:rsid w:val="00035B50"/>
    <w:rsid w:val="00035C53"/>
    <w:rsid w:val="00040A25"/>
    <w:rsid w:val="00040B8E"/>
    <w:rsid w:val="000415D4"/>
    <w:rsid w:val="00044754"/>
    <w:rsid w:val="00044D88"/>
    <w:rsid w:val="000462A7"/>
    <w:rsid w:val="0004743B"/>
    <w:rsid w:val="00047B39"/>
    <w:rsid w:val="00050EDE"/>
    <w:rsid w:val="000510D4"/>
    <w:rsid w:val="00051308"/>
    <w:rsid w:val="0005210B"/>
    <w:rsid w:val="0005214B"/>
    <w:rsid w:val="000522C9"/>
    <w:rsid w:val="00052389"/>
    <w:rsid w:val="00052C8E"/>
    <w:rsid w:val="00053244"/>
    <w:rsid w:val="00053486"/>
    <w:rsid w:val="000535D3"/>
    <w:rsid w:val="00054921"/>
    <w:rsid w:val="0005564B"/>
    <w:rsid w:val="00055D82"/>
    <w:rsid w:val="00056E1D"/>
    <w:rsid w:val="000572E4"/>
    <w:rsid w:val="00060865"/>
    <w:rsid w:val="00060C97"/>
    <w:rsid w:val="0006157D"/>
    <w:rsid w:val="00061A46"/>
    <w:rsid w:val="00061E22"/>
    <w:rsid w:val="000625CF"/>
    <w:rsid w:val="000627BA"/>
    <w:rsid w:val="000628F8"/>
    <w:rsid w:val="00062C1E"/>
    <w:rsid w:val="0006353F"/>
    <w:rsid w:val="000643CE"/>
    <w:rsid w:val="00064F07"/>
    <w:rsid w:val="00065D61"/>
    <w:rsid w:val="00065F20"/>
    <w:rsid w:val="0006647B"/>
    <w:rsid w:val="000668DD"/>
    <w:rsid w:val="00066AB8"/>
    <w:rsid w:val="000678A0"/>
    <w:rsid w:val="00067A9F"/>
    <w:rsid w:val="0007090A"/>
    <w:rsid w:val="00071BC6"/>
    <w:rsid w:val="00072DAB"/>
    <w:rsid w:val="0007342D"/>
    <w:rsid w:val="00074485"/>
    <w:rsid w:val="000749FF"/>
    <w:rsid w:val="00074AC3"/>
    <w:rsid w:val="0007515C"/>
    <w:rsid w:val="0007679C"/>
    <w:rsid w:val="00076D4C"/>
    <w:rsid w:val="00076D92"/>
    <w:rsid w:val="00077381"/>
    <w:rsid w:val="000817EE"/>
    <w:rsid w:val="00082137"/>
    <w:rsid w:val="000829FB"/>
    <w:rsid w:val="00083FA4"/>
    <w:rsid w:val="000846EC"/>
    <w:rsid w:val="00084988"/>
    <w:rsid w:val="00084EEB"/>
    <w:rsid w:val="00085026"/>
    <w:rsid w:val="00090A5B"/>
    <w:rsid w:val="00091437"/>
    <w:rsid w:val="00092064"/>
    <w:rsid w:val="0009285F"/>
    <w:rsid w:val="00093068"/>
    <w:rsid w:val="00093360"/>
    <w:rsid w:val="000936DB"/>
    <w:rsid w:val="0009390C"/>
    <w:rsid w:val="0009491A"/>
    <w:rsid w:val="00095094"/>
    <w:rsid w:val="000953F0"/>
    <w:rsid w:val="00096A3F"/>
    <w:rsid w:val="000A0B56"/>
    <w:rsid w:val="000A0EC0"/>
    <w:rsid w:val="000A1A2D"/>
    <w:rsid w:val="000A1BE3"/>
    <w:rsid w:val="000A1C24"/>
    <w:rsid w:val="000A24EF"/>
    <w:rsid w:val="000A250F"/>
    <w:rsid w:val="000A2FC7"/>
    <w:rsid w:val="000A3A08"/>
    <w:rsid w:val="000A4965"/>
    <w:rsid w:val="000A511C"/>
    <w:rsid w:val="000A67BE"/>
    <w:rsid w:val="000A71D3"/>
    <w:rsid w:val="000B0151"/>
    <w:rsid w:val="000B0560"/>
    <w:rsid w:val="000B09E4"/>
    <w:rsid w:val="000B0DD4"/>
    <w:rsid w:val="000B1533"/>
    <w:rsid w:val="000B24D8"/>
    <w:rsid w:val="000B3248"/>
    <w:rsid w:val="000B3451"/>
    <w:rsid w:val="000B3AE8"/>
    <w:rsid w:val="000B4BD5"/>
    <w:rsid w:val="000B5680"/>
    <w:rsid w:val="000B6775"/>
    <w:rsid w:val="000B7481"/>
    <w:rsid w:val="000C007D"/>
    <w:rsid w:val="000C02B5"/>
    <w:rsid w:val="000C0ED2"/>
    <w:rsid w:val="000C1467"/>
    <w:rsid w:val="000C174C"/>
    <w:rsid w:val="000C1E44"/>
    <w:rsid w:val="000C261B"/>
    <w:rsid w:val="000C2652"/>
    <w:rsid w:val="000C391A"/>
    <w:rsid w:val="000C3DE4"/>
    <w:rsid w:val="000C43F9"/>
    <w:rsid w:val="000C46B2"/>
    <w:rsid w:val="000C4E33"/>
    <w:rsid w:val="000C708B"/>
    <w:rsid w:val="000C7691"/>
    <w:rsid w:val="000C76DD"/>
    <w:rsid w:val="000C7AAB"/>
    <w:rsid w:val="000D0AC9"/>
    <w:rsid w:val="000D0BAD"/>
    <w:rsid w:val="000D1474"/>
    <w:rsid w:val="000D14D5"/>
    <w:rsid w:val="000D1DAE"/>
    <w:rsid w:val="000D2375"/>
    <w:rsid w:val="000D24A2"/>
    <w:rsid w:val="000D2BB7"/>
    <w:rsid w:val="000D31CB"/>
    <w:rsid w:val="000D3210"/>
    <w:rsid w:val="000D3A78"/>
    <w:rsid w:val="000D3D7C"/>
    <w:rsid w:val="000D4FE5"/>
    <w:rsid w:val="000D56AE"/>
    <w:rsid w:val="000D56E4"/>
    <w:rsid w:val="000D5973"/>
    <w:rsid w:val="000E17CD"/>
    <w:rsid w:val="000E1E14"/>
    <w:rsid w:val="000E28F7"/>
    <w:rsid w:val="000E2BC4"/>
    <w:rsid w:val="000E2C3B"/>
    <w:rsid w:val="000E2F58"/>
    <w:rsid w:val="000E5732"/>
    <w:rsid w:val="000E5E22"/>
    <w:rsid w:val="000E5E81"/>
    <w:rsid w:val="000E6411"/>
    <w:rsid w:val="000F09F2"/>
    <w:rsid w:val="000F1288"/>
    <w:rsid w:val="000F1324"/>
    <w:rsid w:val="000F32AF"/>
    <w:rsid w:val="000F3FFF"/>
    <w:rsid w:val="000F40D5"/>
    <w:rsid w:val="000F49FC"/>
    <w:rsid w:val="000F741B"/>
    <w:rsid w:val="001000B7"/>
    <w:rsid w:val="00100B28"/>
    <w:rsid w:val="00100F2B"/>
    <w:rsid w:val="001015D5"/>
    <w:rsid w:val="00101E02"/>
    <w:rsid w:val="0010221C"/>
    <w:rsid w:val="0010245F"/>
    <w:rsid w:val="00103DE1"/>
    <w:rsid w:val="00103EE9"/>
    <w:rsid w:val="0010456B"/>
    <w:rsid w:val="0010633D"/>
    <w:rsid w:val="00107B41"/>
    <w:rsid w:val="001131D3"/>
    <w:rsid w:val="00113D42"/>
    <w:rsid w:val="00113E88"/>
    <w:rsid w:val="00114396"/>
    <w:rsid w:val="00115DF3"/>
    <w:rsid w:val="00116369"/>
    <w:rsid w:val="0011693F"/>
    <w:rsid w:val="00120496"/>
    <w:rsid w:val="00121407"/>
    <w:rsid w:val="00121F3C"/>
    <w:rsid w:val="001224BB"/>
    <w:rsid w:val="00122D1F"/>
    <w:rsid w:val="001244E5"/>
    <w:rsid w:val="001254D8"/>
    <w:rsid w:val="00125660"/>
    <w:rsid w:val="00125CBA"/>
    <w:rsid w:val="00126A69"/>
    <w:rsid w:val="00127C49"/>
    <w:rsid w:val="00127D8D"/>
    <w:rsid w:val="00127FD5"/>
    <w:rsid w:val="001303AE"/>
    <w:rsid w:val="001309FE"/>
    <w:rsid w:val="00130F5A"/>
    <w:rsid w:val="001310D2"/>
    <w:rsid w:val="00131204"/>
    <w:rsid w:val="00131A92"/>
    <w:rsid w:val="00132EA3"/>
    <w:rsid w:val="001330EA"/>
    <w:rsid w:val="00133B6A"/>
    <w:rsid w:val="00134790"/>
    <w:rsid w:val="00134C6C"/>
    <w:rsid w:val="00136ABD"/>
    <w:rsid w:val="00136AFD"/>
    <w:rsid w:val="00136C76"/>
    <w:rsid w:val="0013786D"/>
    <w:rsid w:val="00140D92"/>
    <w:rsid w:val="00141734"/>
    <w:rsid w:val="00141D27"/>
    <w:rsid w:val="00143499"/>
    <w:rsid w:val="001436C3"/>
    <w:rsid w:val="00143D51"/>
    <w:rsid w:val="00143E87"/>
    <w:rsid w:val="001449AA"/>
    <w:rsid w:val="00144C9D"/>
    <w:rsid w:val="00144E4F"/>
    <w:rsid w:val="00145CFC"/>
    <w:rsid w:val="00146EB5"/>
    <w:rsid w:val="001501A9"/>
    <w:rsid w:val="00150CAC"/>
    <w:rsid w:val="00151AE3"/>
    <w:rsid w:val="00151DAF"/>
    <w:rsid w:val="00154081"/>
    <w:rsid w:val="0015487E"/>
    <w:rsid w:val="001550D6"/>
    <w:rsid w:val="001553D3"/>
    <w:rsid w:val="00155695"/>
    <w:rsid w:val="00155FAE"/>
    <w:rsid w:val="00156D8D"/>
    <w:rsid w:val="001570AA"/>
    <w:rsid w:val="0016102A"/>
    <w:rsid w:val="00161448"/>
    <w:rsid w:val="001621F2"/>
    <w:rsid w:val="001622EB"/>
    <w:rsid w:val="00162479"/>
    <w:rsid w:val="00164B5F"/>
    <w:rsid w:val="0016617B"/>
    <w:rsid w:val="0016635C"/>
    <w:rsid w:val="00166E93"/>
    <w:rsid w:val="00167C12"/>
    <w:rsid w:val="00172819"/>
    <w:rsid w:val="00174554"/>
    <w:rsid w:val="00174A1B"/>
    <w:rsid w:val="00174EC2"/>
    <w:rsid w:val="00176366"/>
    <w:rsid w:val="00176787"/>
    <w:rsid w:val="00176BA3"/>
    <w:rsid w:val="001774D6"/>
    <w:rsid w:val="00180748"/>
    <w:rsid w:val="00180B68"/>
    <w:rsid w:val="00181096"/>
    <w:rsid w:val="0018272F"/>
    <w:rsid w:val="001833E1"/>
    <w:rsid w:val="001852EC"/>
    <w:rsid w:val="001853B5"/>
    <w:rsid w:val="00186056"/>
    <w:rsid w:val="001860C4"/>
    <w:rsid w:val="00186DD5"/>
    <w:rsid w:val="0018743D"/>
    <w:rsid w:val="00187C99"/>
    <w:rsid w:val="0019059A"/>
    <w:rsid w:val="001915DD"/>
    <w:rsid w:val="001916A3"/>
    <w:rsid w:val="00191A4D"/>
    <w:rsid w:val="00192C4C"/>
    <w:rsid w:val="00193978"/>
    <w:rsid w:val="00194336"/>
    <w:rsid w:val="00194BDE"/>
    <w:rsid w:val="00195B2C"/>
    <w:rsid w:val="00196237"/>
    <w:rsid w:val="001963B3"/>
    <w:rsid w:val="0019692F"/>
    <w:rsid w:val="0019717C"/>
    <w:rsid w:val="001A0B6B"/>
    <w:rsid w:val="001A1304"/>
    <w:rsid w:val="001A4339"/>
    <w:rsid w:val="001A4967"/>
    <w:rsid w:val="001A55A2"/>
    <w:rsid w:val="001A59EE"/>
    <w:rsid w:val="001A5EB5"/>
    <w:rsid w:val="001A7ED8"/>
    <w:rsid w:val="001B0659"/>
    <w:rsid w:val="001B0B53"/>
    <w:rsid w:val="001B0D3A"/>
    <w:rsid w:val="001B2D6E"/>
    <w:rsid w:val="001B3082"/>
    <w:rsid w:val="001B34C5"/>
    <w:rsid w:val="001B3BBB"/>
    <w:rsid w:val="001B4159"/>
    <w:rsid w:val="001B4B51"/>
    <w:rsid w:val="001B4D8D"/>
    <w:rsid w:val="001B61C9"/>
    <w:rsid w:val="001B681C"/>
    <w:rsid w:val="001B727E"/>
    <w:rsid w:val="001B747B"/>
    <w:rsid w:val="001B7C33"/>
    <w:rsid w:val="001B7E84"/>
    <w:rsid w:val="001C0568"/>
    <w:rsid w:val="001C1A72"/>
    <w:rsid w:val="001C270D"/>
    <w:rsid w:val="001C2D0A"/>
    <w:rsid w:val="001C36C1"/>
    <w:rsid w:val="001C4428"/>
    <w:rsid w:val="001C51DA"/>
    <w:rsid w:val="001C71E0"/>
    <w:rsid w:val="001D015B"/>
    <w:rsid w:val="001D0795"/>
    <w:rsid w:val="001D088C"/>
    <w:rsid w:val="001D21A6"/>
    <w:rsid w:val="001D258E"/>
    <w:rsid w:val="001D29C5"/>
    <w:rsid w:val="001D3335"/>
    <w:rsid w:val="001D3712"/>
    <w:rsid w:val="001D4786"/>
    <w:rsid w:val="001E10DE"/>
    <w:rsid w:val="001E1FFB"/>
    <w:rsid w:val="001E23BC"/>
    <w:rsid w:val="001E24D3"/>
    <w:rsid w:val="001E25DF"/>
    <w:rsid w:val="001E2F91"/>
    <w:rsid w:val="001E323D"/>
    <w:rsid w:val="001E3E32"/>
    <w:rsid w:val="001E45E0"/>
    <w:rsid w:val="001E4C9E"/>
    <w:rsid w:val="001E518E"/>
    <w:rsid w:val="001E522E"/>
    <w:rsid w:val="001E5F19"/>
    <w:rsid w:val="001E62AF"/>
    <w:rsid w:val="001E6A3B"/>
    <w:rsid w:val="001E7415"/>
    <w:rsid w:val="001F0A34"/>
    <w:rsid w:val="001F0AFE"/>
    <w:rsid w:val="001F0E71"/>
    <w:rsid w:val="001F12DC"/>
    <w:rsid w:val="001F14DE"/>
    <w:rsid w:val="001F27D8"/>
    <w:rsid w:val="001F2DEA"/>
    <w:rsid w:val="001F334B"/>
    <w:rsid w:val="001F364B"/>
    <w:rsid w:val="001F43D8"/>
    <w:rsid w:val="001F4CF2"/>
    <w:rsid w:val="001F519D"/>
    <w:rsid w:val="001F55F5"/>
    <w:rsid w:val="001F5E60"/>
    <w:rsid w:val="001F5EE8"/>
    <w:rsid w:val="001F69F4"/>
    <w:rsid w:val="001F6A52"/>
    <w:rsid w:val="001F70A7"/>
    <w:rsid w:val="001F730A"/>
    <w:rsid w:val="001F7688"/>
    <w:rsid w:val="001F7CFD"/>
    <w:rsid w:val="002002C2"/>
    <w:rsid w:val="00200EE5"/>
    <w:rsid w:val="0020210D"/>
    <w:rsid w:val="0020236F"/>
    <w:rsid w:val="002026EA"/>
    <w:rsid w:val="002029C2"/>
    <w:rsid w:val="00202C3F"/>
    <w:rsid w:val="002034EC"/>
    <w:rsid w:val="002045FE"/>
    <w:rsid w:val="00204A81"/>
    <w:rsid w:val="00205A6B"/>
    <w:rsid w:val="00207407"/>
    <w:rsid w:val="00207D78"/>
    <w:rsid w:val="00211731"/>
    <w:rsid w:val="00211949"/>
    <w:rsid w:val="002139FB"/>
    <w:rsid w:val="00215875"/>
    <w:rsid w:val="00216BF4"/>
    <w:rsid w:val="00220448"/>
    <w:rsid w:val="0022074E"/>
    <w:rsid w:val="00220C10"/>
    <w:rsid w:val="002218A6"/>
    <w:rsid w:val="0022203E"/>
    <w:rsid w:val="00222997"/>
    <w:rsid w:val="00222B9B"/>
    <w:rsid w:val="00222BC1"/>
    <w:rsid w:val="00225544"/>
    <w:rsid w:val="00225AB5"/>
    <w:rsid w:val="002271CE"/>
    <w:rsid w:val="00231A77"/>
    <w:rsid w:val="00232E96"/>
    <w:rsid w:val="0023316D"/>
    <w:rsid w:val="00234273"/>
    <w:rsid w:val="00234A2A"/>
    <w:rsid w:val="00235292"/>
    <w:rsid w:val="002352F3"/>
    <w:rsid w:val="00235613"/>
    <w:rsid w:val="00235DF6"/>
    <w:rsid w:val="00236DEA"/>
    <w:rsid w:val="002372C9"/>
    <w:rsid w:val="0023783F"/>
    <w:rsid w:val="00241661"/>
    <w:rsid w:val="002416C8"/>
    <w:rsid w:val="00242FC1"/>
    <w:rsid w:val="00244285"/>
    <w:rsid w:val="00245C73"/>
    <w:rsid w:val="0024696F"/>
    <w:rsid w:val="00246C45"/>
    <w:rsid w:val="002479D7"/>
    <w:rsid w:val="002503BA"/>
    <w:rsid w:val="00250B61"/>
    <w:rsid w:val="0025246A"/>
    <w:rsid w:val="00252623"/>
    <w:rsid w:val="002526AE"/>
    <w:rsid w:val="00253561"/>
    <w:rsid w:val="002538DE"/>
    <w:rsid w:val="00253C8D"/>
    <w:rsid w:val="00254BCF"/>
    <w:rsid w:val="00255E9F"/>
    <w:rsid w:val="00256BD8"/>
    <w:rsid w:val="002579F0"/>
    <w:rsid w:val="00260635"/>
    <w:rsid w:val="0026072E"/>
    <w:rsid w:val="0026084F"/>
    <w:rsid w:val="00261626"/>
    <w:rsid w:val="0026269D"/>
    <w:rsid w:val="00262D3D"/>
    <w:rsid w:val="00262FB6"/>
    <w:rsid w:val="00263BF6"/>
    <w:rsid w:val="002645EA"/>
    <w:rsid w:val="00264772"/>
    <w:rsid w:val="002653B2"/>
    <w:rsid w:val="002660E3"/>
    <w:rsid w:val="0026684D"/>
    <w:rsid w:val="0026774E"/>
    <w:rsid w:val="00267889"/>
    <w:rsid w:val="002704E6"/>
    <w:rsid w:val="002713F6"/>
    <w:rsid w:val="00271899"/>
    <w:rsid w:val="002721BA"/>
    <w:rsid w:val="002728B3"/>
    <w:rsid w:val="002728EC"/>
    <w:rsid w:val="00273887"/>
    <w:rsid w:val="0027420A"/>
    <w:rsid w:val="002746C9"/>
    <w:rsid w:val="00275596"/>
    <w:rsid w:val="0027712F"/>
    <w:rsid w:val="00280629"/>
    <w:rsid w:val="00280AEE"/>
    <w:rsid w:val="00281C69"/>
    <w:rsid w:val="00282626"/>
    <w:rsid w:val="0028332B"/>
    <w:rsid w:val="002834DE"/>
    <w:rsid w:val="0028445E"/>
    <w:rsid w:val="002852C5"/>
    <w:rsid w:val="0028682E"/>
    <w:rsid w:val="00286A13"/>
    <w:rsid w:val="0028718E"/>
    <w:rsid w:val="00287306"/>
    <w:rsid w:val="002903A2"/>
    <w:rsid w:val="00291897"/>
    <w:rsid w:val="00291F27"/>
    <w:rsid w:val="002939C9"/>
    <w:rsid w:val="00293CAA"/>
    <w:rsid w:val="002955F5"/>
    <w:rsid w:val="00295D08"/>
    <w:rsid w:val="00295D8F"/>
    <w:rsid w:val="0029649E"/>
    <w:rsid w:val="00297937"/>
    <w:rsid w:val="00297A37"/>
    <w:rsid w:val="002A0206"/>
    <w:rsid w:val="002A06E4"/>
    <w:rsid w:val="002A0755"/>
    <w:rsid w:val="002A113B"/>
    <w:rsid w:val="002A1E1C"/>
    <w:rsid w:val="002A1F23"/>
    <w:rsid w:val="002A236B"/>
    <w:rsid w:val="002A27DF"/>
    <w:rsid w:val="002A28B4"/>
    <w:rsid w:val="002A2BE4"/>
    <w:rsid w:val="002A3BEB"/>
    <w:rsid w:val="002A3CD7"/>
    <w:rsid w:val="002A3F28"/>
    <w:rsid w:val="002A43CE"/>
    <w:rsid w:val="002A474B"/>
    <w:rsid w:val="002A5992"/>
    <w:rsid w:val="002A6841"/>
    <w:rsid w:val="002A686F"/>
    <w:rsid w:val="002B032C"/>
    <w:rsid w:val="002B0971"/>
    <w:rsid w:val="002B0F44"/>
    <w:rsid w:val="002B1194"/>
    <w:rsid w:val="002B13C2"/>
    <w:rsid w:val="002B1451"/>
    <w:rsid w:val="002B176B"/>
    <w:rsid w:val="002B1BD6"/>
    <w:rsid w:val="002B1BE2"/>
    <w:rsid w:val="002B2B7C"/>
    <w:rsid w:val="002B2EDE"/>
    <w:rsid w:val="002B3EE4"/>
    <w:rsid w:val="002B553F"/>
    <w:rsid w:val="002B558D"/>
    <w:rsid w:val="002B5982"/>
    <w:rsid w:val="002B5D7D"/>
    <w:rsid w:val="002B6007"/>
    <w:rsid w:val="002B63EC"/>
    <w:rsid w:val="002B66EB"/>
    <w:rsid w:val="002B6F9F"/>
    <w:rsid w:val="002B72A3"/>
    <w:rsid w:val="002B72D3"/>
    <w:rsid w:val="002B763D"/>
    <w:rsid w:val="002B7678"/>
    <w:rsid w:val="002B7778"/>
    <w:rsid w:val="002B78B1"/>
    <w:rsid w:val="002C1379"/>
    <w:rsid w:val="002C15F3"/>
    <w:rsid w:val="002C191A"/>
    <w:rsid w:val="002C2E9F"/>
    <w:rsid w:val="002C30D2"/>
    <w:rsid w:val="002C39F2"/>
    <w:rsid w:val="002C492C"/>
    <w:rsid w:val="002C5241"/>
    <w:rsid w:val="002C53AE"/>
    <w:rsid w:val="002C5EBA"/>
    <w:rsid w:val="002C6A5B"/>
    <w:rsid w:val="002C6FC9"/>
    <w:rsid w:val="002C7138"/>
    <w:rsid w:val="002C7C56"/>
    <w:rsid w:val="002D0B7A"/>
    <w:rsid w:val="002D0CC4"/>
    <w:rsid w:val="002D1761"/>
    <w:rsid w:val="002D1796"/>
    <w:rsid w:val="002D253E"/>
    <w:rsid w:val="002D31DE"/>
    <w:rsid w:val="002D40CF"/>
    <w:rsid w:val="002D41CE"/>
    <w:rsid w:val="002D45EB"/>
    <w:rsid w:val="002D4F80"/>
    <w:rsid w:val="002D59DD"/>
    <w:rsid w:val="002D6898"/>
    <w:rsid w:val="002D74E4"/>
    <w:rsid w:val="002D79FE"/>
    <w:rsid w:val="002E0204"/>
    <w:rsid w:val="002E0410"/>
    <w:rsid w:val="002E0ED7"/>
    <w:rsid w:val="002E131A"/>
    <w:rsid w:val="002E1545"/>
    <w:rsid w:val="002E1B03"/>
    <w:rsid w:val="002E2690"/>
    <w:rsid w:val="002E2CE5"/>
    <w:rsid w:val="002E3E84"/>
    <w:rsid w:val="002E4A20"/>
    <w:rsid w:val="002E4D35"/>
    <w:rsid w:val="002E5085"/>
    <w:rsid w:val="002E513A"/>
    <w:rsid w:val="002E51D4"/>
    <w:rsid w:val="002E51EE"/>
    <w:rsid w:val="002E5208"/>
    <w:rsid w:val="002E54A1"/>
    <w:rsid w:val="002E6EC0"/>
    <w:rsid w:val="002E78A2"/>
    <w:rsid w:val="002F03B9"/>
    <w:rsid w:val="002F149E"/>
    <w:rsid w:val="002F2361"/>
    <w:rsid w:val="002F2424"/>
    <w:rsid w:val="002F2561"/>
    <w:rsid w:val="002F40D1"/>
    <w:rsid w:val="002F5BB7"/>
    <w:rsid w:val="002F6124"/>
    <w:rsid w:val="002F6229"/>
    <w:rsid w:val="002F6CB0"/>
    <w:rsid w:val="003001A3"/>
    <w:rsid w:val="00301214"/>
    <w:rsid w:val="003013CD"/>
    <w:rsid w:val="00301F7A"/>
    <w:rsid w:val="00302CB3"/>
    <w:rsid w:val="0030384E"/>
    <w:rsid w:val="003038F8"/>
    <w:rsid w:val="00305C15"/>
    <w:rsid w:val="00305F13"/>
    <w:rsid w:val="0030634F"/>
    <w:rsid w:val="00306965"/>
    <w:rsid w:val="0030738A"/>
    <w:rsid w:val="00307B93"/>
    <w:rsid w:val="00310352"/>
    <w:rsid w:val="003103F5"/>
    <w:rsid w:val="003106C4"/>
    <w:rsid w:val="00315152"/>
    <w:rsid w:val="00316563"/>
    <w:rsid w:val="00316752"/>
    <w:rsid w:val="0031699E"/>
    <w:rsid w:val="00316DFA"/>
    <w:rsid w:val="00317150"/>
    <w:rsid w:val="0032028D"/>
    <w:rsid w:val="0032097E"/>
    <w:rsid w:val="00320CCD"/>
    <w:rsid w:val="003218C8"/>
    <w:rsid w:val="00321A6E"/>
    <w:rsid w:val="00321C38"/>
    <w:rsid w:val="00322881"/>
    <w:rsid w:val="00324501"/>
    <w:rsid w:val="003246E9"/>
    <w:rsid w:val="00324927"/>
    <w:rsid w:val="00325122"/>
    <w:rsid w:val="00325261"/>
    <w:rsid w:val="00325F98"/>
    <w:rsid w:val="00327E7B"/>
    <w:rsid w:val="00330A41"/>
    <w:rsid w:val="00331310"/>
    <w:rsid w:val="00331ECB"/>
    <w:rsid w:val="0033209F"/>
    <w:rsid w:val="00332791"/>
    <w:rsid w:val="00332829"/>
    <w:rsid w:val="0033325C"/>
    <w:rsid w:val="003334E6"/>
    <w:rsid w:val="003341E8"/>
    <w:rsid w:val="003345FE"/>
    <w:rsid w:val="00334E36"/>
    <w:rsid w:val="0033559C"/>
    <w:rsid w:val="00336187"/>
    <w:rsid w:val="00336297"/>
    <w:rsid w:val="00336D3F"/>
    <w:rsid w:val="003372CF"/>
    <w:rsid w:val="00340326"/>
    <w:rsid w:val="00340AC9"/>
    <w:rsid w:val="00340BE0"/>
    <w:rsid w:val="003418E7"/>
    <w:rsid w:val="003425A3"/>
    <w:rsid w:val="003428AB"/>
    <w:rsid w:val="00342F7A"/>
    <w:rsid w:val="003431E6"/>
    <w:rsid w:val="00343716"/>
    <w:rsid w:val="003437EB"/>
    <w:rsid w:val="0034394C"/>
    <w:rsid w:val="003442F9"/>
    <w:rsid w:val="00344682"/>
    <w:rsid w:val="00346352"/>
    <w:rsid w:val="00346A7B"/>
    <w:rsid w:val="00347D69"/>
    <w:rsid w:val="00352AD6"/>
    <w:rsid w:val="00352B68"/>
    <w:rsid w:val="00353D48"/>
    <w:rsid w:val="00354504"/>
    <w:rsid w:val="00354BC7"/>
    <w:rsid w:val="00354D13"/>
    <w:rsid w:val="0035608F"/>
    <w:rsid w:val="003573E9"/>
    <w:rsid w:val="00357F95"/>
    <w:rsid w:val="003615A1"/>
    <w:rsid w:val="00362235"/>
    <w:rsid w:val="00362805"/>
    <w:rsid w:val="00363457"/>
    <w:rsid w:val="003635E9"/>
    <w:rsid w:val="00363675"/>
    <w:rsid w:val="00363C10"/>
    <w:rsid w:val="00363E91"/>
    <w:rsid w:val="00364622"/>
    <w:rsid w:val="00364DD2"/>
    <w:rsid w:val="00364F48"/>
    <w:rsid w:val="00365254"/>
    <w:rsid w:val="00365347"/>
    <w:rsid w:val="00366276"/>
    <w:rsid w:val="00366F3C"/>
    <w:rsid w:val="00367DDE"/>
    <w:rsid w:val="003714B8"/>
    <w:rsid w:val="00371A3B"/>
    <w:rsid w:val="00372328"/>
    <w:rsid w:val="0037284D"/>
    <w:rsid w:val="00372AB7"/>
    <w:rsid w:val="003735AD"/>
    <w:rsid w:val="00373799"/>
    <w:rsid w:val="003738D0"/>
    <w:rsid w:val="00374347"/>
    <w:rsid w:val="0037438C"/>
    <w:rsid w:val="003750FC"/>
    <w:rsid w:val="00375424"/>
    <w:rsid w:val="0037682A"/>
    <w:rsid w:val="003773F3"/>
    <w:rsid w:val="00381374"/>
    <w:rsid w:val="003816C5"/>
    <w:rsid w:val="003821CC"/>
    <w:rsid w:val="00382A9D"/>
    <w:rsid w:val="00382C38"/>
    <w:rsid w:val="00383D5D"/>
    <w:rsid w:val="003851AD"/>
    <w:rsid w:val="00386E1B"/>
    <w:rsid w:val="0038712D"/>
    <w:rsid w:val="00390C87"/>
    <w:rsid w:val="00390E19"/>
    <w:rsid w:val="00391500"/>
    <w:rsid w:val="003935D3"/>
    <w:rsid w:val="00393D63"/>
    <w:rsid w:val="00394EC1"/>
    <w:rsid w:val="00395144"/>
    <w:rsid w:val="00395529"/>
    <w:rsid w:val="00395D4E"/>
    <w:rsid w:val="003962CF"/>
    <w:rsid w:val="00396C01"/>
    <w:rsid w:val="00396DEB"/>
    <w:rsid w:val="003979D4"/>
    <w:rsid w:val="00397AD8"/>
    <w:rsid w:val="00397DAC"/>
    <w:rsid w:val="00397F2A"/>
    <w:rsid w:val="003A147D"/>
    <w:rsid w:val="003A1D74"/>
    <w:rsid w:val="003A238F"/>
    <w:rsid w:val="003A245D"/>
    <w:rsid w:val="003A2FF8"/>
    <w:rsid w:val="003A34F1"/>
    <w:rsid w:val="003A3AAC"/>
    <w:rsid w:val="003A3BEF"/>
    <w:rsid w:val="003A4FC7"/>
    <w:rsid w:val="003A5117"/>
    <w:rsid w:val="003A516D"/>
    <w:rsid w:val="003A51E0"/>
    <w:rsid w:val="003A5CB1"/>
    <w:rsid w:val="003A621D"/>
    <w:rsid w:val="003A70D6"/>
    <w:rsid w:val="003A76E3"/>
    <w:rsid w:val="003A782D"/>
    <w:rsid w:val="003A7AA7"/>
    <w:rsid w:val="003B06F4"/>
    <w:rsid w:val="003B0879"/>
    <w:rsid w:val="003B0E9A"/>
    <w:rsid w:val="003B11A1"/>
    <w:rsid w:val="003B1493"/>
    <w:rsid w:val="003B2486"/>
    <w:rsid w:val="003B375E"/>
    <w:rsid w:val="003B3BBC"/>
    <w:rsid w:val="003B45B0"/>
    <w:rsid w:val="003B4B78"/>
    <w:rsid w:val="003B5374"/>
    <w:rsid w:val="003B63CE"/>
    <w:rsid w:val="003B699D"/>
    <w:rsid w:val="003C0FAC"/>
    <w:rsid w:val="003C10A7"/>
    <w:rsid w:val="003C1207"/>
    <w:rsid w:val="003C23DC"/>
    <w:rsid w:val="003C2CA0"/>
    <w:rsid w:val="003C3A5C"/>
    <w:rsid w:val="003C40AC"/>
    <w:rsid w:val="003C4E83"/>
    <w:rsid w:val="003C6522"/>
    <w:rsid w:val="003C7133"/>
    <w:rsid w:val="003C750E"/>
    <w:rsid w:val="003D11D4"/>
    <w:rsid w:val="003D3861"/>
    <w:rsid w:val="003D514D"/>
    <w:rsid w:val="003D5ECF"/>
    <w:rsid w:val="003D6224"/>
    <w:rsid w:val="003D62E7"/>
    <w:rsid w:val="003D677F"/>
    <w:rsid w:val="003D707E"/>
    <w:rsid w:val="003E0E0B"/>
    <w:rsid w:val="003E16F5"/>
    <w:rsid w:val="003E1A99"/>
    <w:rsid w:val="003E32FB"/>
    <w:rsid w:val="003E4203"/>
    <w:rsid w:val="003E4892"/>
    <w:rsid w:val="003E6B42"/>
    <w:rsid w:val="003E6B6F"/>
    <w:rsid w:val="003E6CAB"/>
    <w:rsid w:val="003E6F60"/>
    <w:rsid w:val="003E7016"/>
    <w:rsid w:val="003E71E0"/>
    <w:rsid w:val="003E72CB"/>
    <w:rsid w:val="003E77A0"/>
    <w:rsid w:val="003E7F97"/>
    <w:rsid w:val="003F18C5"/>
    <w:rsid w:val="003F2E2A"/>
    <w:rsid w:val="003F301B"/>
    <w:rsid w:val="003F4422"/>
    <w:rsid w:val="003F4A5D"/>
    <w:rsid w:val="003F552F"/>
    <w:rsid w:val="003F57C4"/>
    <w:rsid w:val="003F5D71"/>
    <w:rsid w:val="003F62AF"/>
    <w:rsid w:val="003F6484"/>
    <w:rsid w:val="003F6AD0"/>
    <w:rsid w:val="003F72C9"/>
    <w:rsid w:val="003F7FA9"/>
    <w:rsid w:val="00401007"/>
    <w:rsid w:val="00401EF9"/>
    <w:rsid w:val="0040236A"/>
    <w:rsid w:val="00402B5E"/>
    <w:rsid w:val="00403E4F"/>
    <w:rsid w:val="00404E04"/>
    <w:rsid w:val="00405A7C"/>
    <w:rsid w:val="00405C63"/>
    <w:rsid w:val="0040655B"/>
    <w:rsid w:val="00407E04"/>
    <w:rsid w:val="004104BB"/>
    <w:rsid w:val="00410736"/>
    <w:rsid w:val="00410FA7"/>
    <w:rsid w:val="00411187"/>
    <w:rsid w:val="00413531"/>
    <w:rsid w:val="00413556"/>
    <w:rsid w:val="0041356F"/>
    <w:rsid w:val="00413602"/>
    <w:rsid w:val="00414CE8"/>
    <w:rsid w:val="00415226"/>
    <w:rsid w:val="00415885"/>
    <w:rsid w:val="00416994"/>
    <w:rsid w:val="00417F8A"/>
    <w:rsid w:val="00420D8B"/>
    <w:rsid w:val="00421E72"/>
    <w:rsid w:val="00424208"/>
    <w:rsid w:val="00424954"/>
    <w:rsid w:val="004278E9"/>
    <w:rsid w:val="00427DA2"/>
    <w:rsid w:val="0043117A"/>
    <w:rsid w:val="004314A6"/>
    <w:rsid w:val="00431F76"/>
    <w:rsid w:val="004327D3"/>
    <w:rsid w:val="00432ABE"/>
    <w:rsid w:val="0043415D"/>
    <w:rsid w:val="00435430"/>
    <w:rsid w:val="00435BD8"/>
    <w:rsid w:val="00436515"/>
    <w:rsid w:val="004367F2"/>
    <w:rsid w:val="00436882"/>
    <w:rsid w:val="00436A10"/>
    <w:rsid w:val="00436C46"/>
    <w:rsid w:val="00440757"/>
    <w:rsid w:val="00440FB9"/>
    <w:rsid w:val="004418F2"/>
    <w:rsid w:val="004423B1"/>
    <w:rsid w:val="004424BA"/>
    <w:rsid w:val="00442FDD"/>
    <w:rsid w:val="00443F69"/>
    <w:rsid w:val="00444847"/>
    <w:rsid w:val="00447164"/>
    <w:rsid w:val="00447894"/>
    <w:rsid w:val="004501BD"/>
    <w:rsid w:val="004506E5"/>
    <w:rsid w:val="0045268B"/>
    <w:rsid w:val="00452AF2"/>
    <w:rsid w:val="0045316A"/>
    <w:rsid w:val="0045342D"/>
    <w:rsid w:val="0045419F"/>
    <w:rsid w:val="00455429"/>
    <w:rsid w:val="0045581B"/>
    <w:rsid w:val="00455849"/>
    <w:rsid w:val="0045602F"/>
    <w:rsid w:val="00456332"/>
    <w:rsid w:val="00460A86"/>
    <w:rsid w:val="00460C82"/>
    <w:rsid w:val="0046203F"/>
    <w:rsid w:val="00462940"/>
    <w:rsid w:val="004629F9"/>
    <w:rsid w:val="00462FB1"/>
    <w:rsid w:val="0046366E"/>
    <w:rsid w:val="00463914"/>
    <w:rsid w:val="00463F0F"/>
    <w:rsid w:val="004643AC"/>
    <w:rsid w:val="0046453F"/>
    <w:rsid w:val="00464901"/>
    <w:rsid w:val="00465C3C"/>
    <w:rsid w:val="00467AC9"/>
    <w:rsid w:val="00467DFF"/>
    <w:rsid w:val="004701DE"/>
    <w:rsid w:val="0047109A"/>
    <w:rsid w:val="00472420"/>
    <w:rsid w:val="004737AF"/>
    <w:rsid w:val="00474DC6"/>
    <w:rsid w:val="00475CA6"/>
    <w:rsid w:val="0047689F"/>
    <w:rsid w:val="004768EA"/>
    <w:rsid w:val="00477B9E"/>
    <w:rsid w:val="00477CCB"/>
    <w:rsid w:val="00480412"/>
    <w:rsid w:val="00480D60"/>
    <w:rsid w:val="00480F86"/>
    <w:rsid w:val="00481BFE"/>
    <w:rsid w:val="00481E80"/>
    <w:rsid w:val="00482CEB"/>
    <w:rsid w:val="00482F0C"/>
    <w:rsid w:val="00483DA4"/>
    <w:rsid w:val="00484A58"/>
    <w:rsid w:val="004853BA"/>
    <w:rsid w:val="00486746"/>
    <w:rsid w:val="004871A4"/>
    <w:rsid w:val="004874D3"/>
    <w:rsid w:val="00487633"/>
    <w:rsid w:val="00487A2A"/>
    <w:rsid w:val="00487C9A"/>
    <w:rsid w:val="00490216"/>
    <w:rsid w:val="00490B77"/>
    <w:rsid w:val="00492AAB"/>
    <w:rsid w:val="004937DA"/>
    <w:rsid w:val="00493C53"/>
    <w:rsid w:val="00493EDB"/>
    <w:rsid w:val="00494B09"/>
    <w:rsid w:val="00495546"/>
    <w:rsid w:val="00495721"/>
    <w:rsid w:val="00495F52"/>
    <w:rsid w:val="004A0E57"/>
    <w:rsid w:val="004A167D"/>
    <w:rsid w:val="004A21F6"/>
    <w:rsid w:val="004A2F5C"/>
    <w:rsid w:val="004A3EEC"/>
    <w:rsid w:val="004A4459"/>
    <w:rsid w:val="004A5D7E"/>
    <w:rsid w:val="004A5D82"/>
    <w:rsid w:val="004A5F63"/>
    <w:rsid w:val="004A651B"/>
    <w:rsid w:val="004A6D02"/>
    <w:rsid w:val="004A7F29"/>
    <w:rsid w:val="004B12BD"/>
    <w:rsid w:val="004B1C97"/>
    <w:rsid w:val="004B2273"/>
    <w:rsid w:val="004B2554"/>
    <w:rsid w:val="004B2EC3"/>
    <w:rsid w:val="004B2EF9"/>
    <w:rsid w:val="004B312E"/>
    <w:rsid w:val="004B3A1A"/>
    <w:rsid w:val="004B477C"/>
    <w:rsid w:val="004B49F2"/>
    <w:rsid w:val="004B52F9"/>
    <w:rsid w:val="004B5811"/>
    <w:rsid w:val="004B5D63"/>
    <w:rsid w:val="004B61BE"/>
    <w:rsid w:val="004B6A47"/>
    <w:rsid w:val="004C099C"/>
    <w:rsid w:val="004C4BF6"/>
    <w:rsid w:val="004C50E7"/>
    <w:rsid w:val="004C531A"/>
    <w:rsid w:val="004C6069"/>
    <w:rsid w:val="004C7064"/>
    <w:rsid w:val="004D0C88"/>
    <w:rsid w:val="004D0F4C"/>
    <w:rsid w:val="004D15D9"/>
    <w:rsid w:val="004D16DB"/>
    <w:rsid w:val="004D175F"/>
    <w:rsid w:val="004D30FB"/>
    <w:rsid w:val="004D3716"/>
    <w:rsid w:val="004D3818"/>
    <w:rsid w:val="004D4A98"/>
    <w:rsid w:val="004D4DE4"/>
    <w:rsid w:val="004D5664"/>
    <w:rsid w:val="004D587C"/>
    <w:rsid w:val="004D683F"/>
    <w:rsid w:val="004D6E0F"/>
    <w:rsid w:val="004D77AC"/>
    <w:rsid w:val="004D7F4B"/>
    <w:rsid w:val="004E03C6"/>
    <w:rsid w:val="004E13E9"/>
    <w:rsid w:val="004E1515"/>
    <w:rsid w:val="004E34BF"/>
    <w:rsid w:val="004E3CA1"/>
    <w:rsid w:val="004E59DF"/>
    <w:rsid w:val="004E5CF7"/>
    <w:rsid w:val="004E63AD"/>
    <w:rsid w:val="004E6A17"/>
    <w:rsid w:val="004E6C03"/>
    <w:rsid w:val="004F099B"/>
    <w:rsid w:val="004F11EC"/>
    <w:rsid w:val="004F11F2"/>
    <w:rsid w:val="004F2494"/>
    <w:rsid w:val="004F2A39"/>
    <w:rsid w:val="004F2C7B"/>
    <w:rsid w:val="004F3923"/>
    <w:rsid w:val="004F3ECA"/>
    <w:rsid w:val="004F3F80"/>
    <w:rsid w:val="004F41A0"/>
    <w:rsid w:val="004F4DD0"/>
    <w:rsid w:val="004F61B4"/>
    <w:rsid w:val="004F73F0"/>
    <w:rsid w:val="004F73FB"/>
    <w:rsid w:val="004F76E4"/>
    <w:rsid w:val="00500135"/>
    <w:rsid w:val="00500620"/>
    <w:rsid w:val="00500D50"/>
    <w:rsid w:val="005024D0"/>
    <w:rsid w:val="00502D77"/>
    <w:rsid w:val="0050350D"/>
    <w:rsid w:val="00504CFA"/>
    <w:rsid w:val="00505A29"/>
    <w:rsid w:val="0050601C"/>
    <w:rsid w:val="0050686D"/>
    <w:rsid w:val="00506D12"/>
    <w:rsid w:val="00506D96"/>
    <w:rsid w:val="00506E78"/>
    <w:rsid w:val="005072E7"/>
    <w:rsid w:val="0051035E"/>
    <w:rsid w:val="00511A51"/>
    <w:rsid w:val="005121DC"/>
    <w:rsid w:val="00512840"/>
    <w:rsid w:val="005162F3"/>
    <w:rsid w:val="00516807"/>
    <w:rsid w:val="00517682"/>
    <w:rsid w:val="00522029"/>
    <w:rsid w:val="00522C4A"/>
    <w:rsid w:val="0052393B"/>
    <w:rsid w:val="005245D7"/>
    <w:rsid w:val="00524842"/>
    <w:rsid w:val="0052490B"/>
    <w:rsid w:val="00524BB1"/>
    <w:rsid w:val="00524E6E"/>
    <w:rsid w:val="00527AFD"/>
    <w:rsid w:val="00527B77"/>
    <w:rsid w:val="00527B99"/>
    <w:rsid w:val="00527C57"/>
    <w:rsid w:val="00527D10"/>
    <w:rsid w:val="00527FEC"/>
    <w:rsid w:val="005300BF"/>
    <w:rsid w:val="005309DB"/>
    <w:rsid w:val="00530DF5"/>
    <w:rsid w:val="005316CF"/>
    <w:rsid w:val="0053180E"/>
    <w:rsid w:val="005319D7"/>
    <w:rsid w:val="00531E7E"/>
    <w:rsid w:val="005322BC"/>
    <w:rsid w:val="005328DD"/>
    <w:rsid w:val="00532F16"/>
    <w:rsid w:val="0053327F"/>
    <w:rsid w:val="005338B6"/>
    <w:rsid w:val="00534160"/>
    <w:rsid w:val="00535434"/>
    <w:rsid w:val="00535C1C"/>
    <w:rsid w:val="00536492"/>
    <w:rsid w:val="005379AD"/>
    <w:rsid w:val="00537F73"/>
    <w:rsid w:val="00542055"/>
    <w:rsid w:val="00543079"/>
    <w:rsid w:val="005431FA"/>
    <w:rsid w:val="005433BF"/>
    <w:rsid w:val="00543FA3"/>
    <w:rsid w:val="00544283"/>
    <w:rsid w:val="00544A8C"/>
    <w:rsid w:val="00545D3E"/>
    <w:rsid w:val="005461E2"/>
    <w:rsid w:val="005462A3"/>
    <w:rsid w:val="005469A4"/>
    <w:rsid w:val="00546BEE"/>
    <w:rsid w:val="00547F7A"/>
    <w:rsid w:val="00551395"/>
    <w:rsid w:val="00551724"/>
    <w:rsid w:val="00551A3E"/>
    <w:rsid w:val="00552C46"/>
    <w:rsid w:val="00552CB5"/>
    <w:rsid w:val="00554469"/>
    <w:rsid w:val="005561BB"/>
    <w:rsid w:val="00556E48"/>
    <w:rsid w:val="00557874"/>
    <w:rsid w:val="0056029D"/>
    <w:rsid w:val="005603D0"/>
    <w:rsid w:val="00560E2D"/>
    <w:rsid w:val="0056110E"/>
    <w:rsid w:val="005618CF"/>
    <w:rsid w:val="00562E8C"/>
    <w:rsid w:val="00563B84"/>
    <w:rsid w:val="00564763"/>
    <w:rsid w:val="005658D2"/>
    <w:rsid w:val="00565E6C"/>
    <w:rsid w:val="0056677D"/>
    <w:rsid w:val="0056794D"/>
    <w:rsid w:val="00567989"/>
    <w:rsid w:val="005730E9"/>
    <w:rsid w:val="0057357E"/>
    <w:rsid w:val="005736F9"/>
    <w:rsid w:val="005740D2"/>
    <w:rsid w:val="00574E44"/>
    <w:rsid w:val="0057512C"/>
    <w:rsid w:val="00575F54"/>
    <w:rsid w:val="005767D6"/>
    <w:rsid w:val="0057699A"/>
    <w:rsid w:val="005805D9"/>
    <w:rsid w:val="005814C5"/>
    <w:rsid w:val="00581972"/>
    <w:rsid w:val="00581C45"/>
    <w:rsid w:val="00582A59"/>
    <w:rsid w:val="00583C32"/>
    <w:rsid w:val="005842B5"/>
    <w:rsid w:val="0058486D"/>
    <w:rsid w:val="00585998"/>
    <w:rsid w:val="005902B0"/>
    <w:rsid w:val="00590361"/>
    <w:rsid w:val="00591118"/>
    <w:rsid w:val="005918A7"/>
    <w:rsid w:val="005923C6"/>
    <w:rsid w:val="00592864"/>
    <w:rsid w:val="00592915"/>
    <w:rsid w:val="00592E90"/>
    <w:rsid w:val="00594289"/>
    <w:rsid w:val="00595EAC"/>
    <w:rsid w:val="00596295"/>
    <w:rsid w:val="00596EE3"/>
    <w:rsid w:val="00597373"/>
    <w:rsid w:val="005973D3"/>
    <w:rsid w:val="005978B9"/>
    <w:rsid w:val="005A2430"/>
    <w:rsid w:val="005A3549"/>
    <w:rsid w:val="005A47CD"/>
    <w:rsid w:val="005A5036"/>
    <w:rsid w:val="005A5733"/>
    <w:rsid w:val="005A61F5"/>
    <w:rsid w:val="005A65A3"/>
    <w:rsid w:val="005A6F2A"/>
    <w:rsid w:val="005B06C4"/>
    <w:rsid w:val="005B10BC"/>
    <w:rsid w:val="005B1E69"/>
    <w:rsid w:val="005B26D4"/>
    <w:rsid w:val="005B2BAF"/>
    <w:rsid w:val="005B34C3"/>
    <w:rsid w:val="005B3F16"/>
    <w:rsid w:val="005B4A66"/>
    <w:rsid w:val="005B4AC4"/>
    <w:rsid w:val="005B5FCD"/>
    <w:rsid w:val="005B66D9"/>
    <w:rsid w:val="005B6929"/>
    <w:rsid w:val="005B712E"/>
    <w:rsid w:val="005B78D6"/>
    <w:rsid w:val="005B794B"/>
    <w:rsid w:val="005B7D96"/>
    <w:rsid w:val="005C1230"/>
    <w:rsid w:val="005C18FF"/>
    <w:rsid w:val="005C1DA2"/>
    <w:rsid w:val="005C2C4D"/>
    <w:rsid w:val="005C31D2"/>
    <w:rsid w:val="005C5020"/>
    <w:rsid w:val="005C5205"/>
    <w:rsid w:val="005C59C5"/>
    <w:rsid w:val="005C62EA"/>
    <w:rsid w:val="005C693A"/>
    <w:rsid w:val="005D1778"/>
    <w:rsid w:val="005D30B0"/>
    <w:rsid w:val="005D3CF8"/>
    <w:rsid w:val="005D6A16"/>
    <w:rsid w:val="005D6D91"/>
    <w:rsid w:val="005D7A8D"/>
    <w:rsid w:val="005E0209"/>
    <w:rsid w:val="005E0368"/>
    <w:rsid w:val="005E0F64"/>
    <w:rsid w:val="005E13E6"/>
    <w:rsid w:val="005E1408"/>
    <w:rsid w:val="005E1D80"/>
    <w:rsid w:val="005E2F1A"/>
    <w:rsid w:val="005E4BC7"/>
    <w:rsid w:val="005E4FB6"/>
    <w:rsid w:val="005E562B"/>
    <w:rsid w:val="005E5AE4"/>
    <w:rsid w:val="005E5E57"/>
    <w:rsid w:val="005E616F"/>
    <w:rsid w:val="005E6536"/>
    <w:rsid w:val="005E7193"/>
    <w:rsid w:val="005E7555"/>
    <w:rsid w:val="005F0092"/>
    <w:rsid w:val="005F04AC"/>
    <w:rsid w:val="005F0CD4"/>
    <w:rsid w:val="005F0E9D"/>
    <w:rsid w:val="005F3089"/>
    <w:rsid w:val="005F327C"/>
    <w:rsid w:val="005F3D34"/>
    <w:rsid w:val="005F407E"/>
    <w:rsid w:val="005F43A9"/>
    <w:rsid w:val="005F4553"/>
    <w:rsid w:val="005F4CD0"/>
    <w:rsid w:val="005F5D80"/>
    <w:rsid w:val="005F63B4"/>
    <w:rsid w:val="005F6D04"/>
    <w:rsid w:val="005F760C"/>
    <w:rsid w:val="005F7AAF"/>
    <w:rsid w:val="005F7D86"/>
    <w:rsid w:val="00600DFC"/>
    <w:rsid w:val="006013C5"/>
    <w:rsid w:val="00602006"/>
    <w:rsid w:val="00602225"/>
    <w:rsid w:val="00602A24"/>
    <w:rsid w:val="00602B73"/>
    <w:rsid w:val="00604688"/>
    <w:rsid w:val="00604E1A"/>
    <w:rsid w:val="00605B71"/>
    <w:rsid w:val="00605C6C"/>
    <w:rsid w:val="00606835"/>
    <w:rsid w:val="00606B8C"/>
    <w:rsid w:val="00606DC8"/>
    <w:rsid w:val="00606EA9"/>
    <w:rsid w:val="0060762B"/>
    <w:rsid w:val="00607854"/>
    <w:rsid w:val="00607C47"/>
    <w:rsid w:val="006114AD"/>
    <w:rsid w:val="00612569"/>
    <w:rsid w:val="00612C74"/>
    <w:rsid w:val="0061467C"/>
    <w:rsid w:val="00614692"/>
    <w:rsid w:val="00615B80"/>
    <w:rsid w:val="00615CFB"/>
    <w:rsid w:val="00617E33"/>
    <w:rsid w:val="00620A96"/>
    <w:rsid w:val="00620D2D"/>
    <w:rsid w:val="00621FF2"/>
    <w:rsid w:val="006224F4"/>
    <w:rsid w:val="0062343C"/>
    <w:rsid w:val="00624A03"/>
    <w:rsid w:val="00625BB1"/>
    <w:rsid w:val="00626A4E"/>
    <w:rsid w:val="00627955"/>
    <w:rsid w:val="00630872"/>
    <w:rsid w:val="00631AD0"/>
    <w:rsid w:val="00631D6A"/>
    <w:rsid w:val="00632055"/>
    <w:rsid w:val="0063437D"/>
    <w:rsid w:val="00634883"/>
    <w:rsid w:val="00634BEF"/>
    <w:rsid w:val="00634C06"/>
    <w:rsid w:val="006355C1"/>
    <w:rsid w:val="006359FC"/>
    <w:rsid w:val="00635D45"/>
    <w:rsid w:val="00635D99"/>
    <w:rsid w:val="00636BE2"/>
    <w:rsid w:val="0063762C"/>
    <w:rsid w:val="00637A10"/>
    <w:rsid w:val="00641AEC"/>
    <w:rsid w:val="00641E44"/>
    <w:rsid w:val="00641FEB"/>
    <w:rsid w:val="00642543"/>
    <w:rsid w:val="00642B53"/>
    <w:rsid w:val="006430F7"/>
    <w:rsid w:val="006434EE"/>
    <w:rsid w:val="00643C9B"/>
    <w:rsid w:val="00644421"/>
    <w:rsid w:val="00644589"/>
    <w:rsid w:val="006450E5"/>
    <w:rsid w:val="00645CF7"/>
    <w:rsid w:val="00645F82"/>
    <w:rsid w:val="0064669D"/>
    <w:rsid w:val="00646EAC"/>
    <w:rsid w:val="00646F0D"/>
    <w:rsid w:val="00647780"/>
    <w:rsid w:val="00647A08"/>
    <w:rsid w:val="006524AD"/>
    <w:rsid w:val="00652643"/>
    <w:rsid w:val="0065381A"/>
    <w:rsid w:val="00654D03"/>
    <w:rsid w:val="006557E6"/>
    <w:rsid w:val="00655B15"/>
    <w:rsid w:val="006570F6"/>
    <w:rsid w:val="0065793D"/>
    <w:rsid w:val="00657EC9"/>
    <w:rsid w:val="00660373"/>
    <w:rsid w:val="00661FCF"/>
    <w:rsid w:val="00662620"/>
    <w:rsid w:val="00662753"/>
    <w:rsid w:val="00663FC9"/>
    <w:rsid w:val="0066521B"/>
    <w:rsid w:val="0066609B"/>
    <w:rsid w:val="006664DC"/>
    <w:rsid w:val="00666C0C"/>
    <w:rsid w:val="006670ED"/>
    <w:rsid w:val="006672F6"/>
    <w:rsid w:val="006717DA"/>
    <w:rsid w:val="0067187A"/>
    <w:rsid w:val="00671C16"/>
    <w:rsid w:val="00672533"/>
    <w:rsid w:val="00672923"/>
    <w:rsid w:val="00672AD2"/>
    <w:rsid w:val="0067312E"/>
    <w:rsid w:val="00673AC3"/>
    <w:rsid w:val="00673F3D"/>
    <w:rsid w:val="00674990"/>
    <w:rsid w:val="00675F1F"/>
    <w:rsid w:val="00676F0E"/>
    <w:rsid w:val="00680122"/>
    <w:rsid w:val="00681096"/>
    <w:rsid w:val="0068260E"/>
    <w:rsid w:val="00682AFF"/>
    <w:rsid w:val="006830F0"/>
    <w:rsid w:val="00683F29"/>
    <w:rsid w:val="006846DB"/>
    <w:rsid w:val="00684E0B"/>
    <w:rsid w:val="006857AA"/>
    <w:rsid w:val="00685CC8"/>
    <w:rsid w:val="00686148"/>
    <w:rsid w:val="00687974"/>
    <w:rsid w:val="006906CF"/>
    <w:rsid w:val="00691B78"/>
    <w:rsid w:val="006926AE"/>
    <w:rsid w:val="00692741"/>
    <w:rsid w:val="006930AF"/>
    <w:rsid w:val="00693816"/>
    <w:rsid w:val="00693D57"/>
    <w:rsid w:val="00694447"/>
    <w:rsid w:val="00694D39"/>
    <w:rsid w:val="00697097"/>
    <w:rsid w:val="00697A0E"/>
    <w:rsid w:val="00697F0A"/>
    <w:rsid w:val="006A020F"/>
    <w:rsid w:val="006A0644"/>
    <w:rsid w:val="006A15D7"/>
    <w:rsid w:val="006A187A"/>
    <w:rsid w:val="006A28B1"/>
    <w:rsid w:val="006A2F06"/>
    <w:rsid w:val="006A31BC"/>
    <w:rsid w:val="006A408D"/>
    <w:rsid w:val="006A4984"/>
    <w:rsid w:val="006A50AD"/>
    <w:rsid w:val="006A533A"/>
    <w:rsid w:val="006A5945"/>
    <w:rsid w:val="006A5FB8"/>
    <w:rsid w:val="006B019F"/>
    <w:rsid w:val="006B0CE4"/>
    <w:rsid w:val="006B234D"/>
    <w:rsid w:val="006B256E"/>
    <w:rsid w:val="006B2E04"/>
    <w:rsid w:val="006B2FC9"/>
    <w:rsid w:val="006B312E"/>
    <w:rsid w:val="006B4330"/>
    <w:rsid w:val="006B4D21"/>
    <w:rsid w:val="006B4E31"/>
    <w:rsid w:val="006B5510"/>
    <w:rsid w:val="006B5B4D"/>
    <w:rsid w:val="006B6395"/>
    <w:rsid w:val="006B6958"/>
    <w:rsid w:val="006B6A78"/>
    <w:rsid w:val="006B6F53"/>
    <w:rsid w:val="006C0217"/>
    <w:rsid w:val="006C073A"/>
    <w:rsid w:val="006C095B"/>
    <w:rsid w:val="006C0D19"/>
    <w:rsid w:val="006C189C"/>
    <w:rsid w:val="006C3816"/>
    <w:rsid w:val="006C4371"/>
    <w:rsid w:val="006C4B14"/>
    <w:rsid w:val="006C5602"/>
    <w:rsid w:val="006C5B67"/>
    <w:rsid w:val="006C75B2"/>
    <w:rsid w:val="006D0083"/>
    <w:rsid w:val="006D0C3F"/>
    <w:rsid w:val="006D1973"/>
    <w:rsid w:val="006D204E"/>
    <w:rsid w:val="006D2ABB"/>
    <w:rsid w:val="006D35E6"/>
    <w:rsid w:val="006D3EEE"/>
    <w:rsid w:val="006D4C0A"/>
    <w:rsid w:val="006D56E9"/>
    <w:rsid w:val="006D56FB"/>
    <w:rsid w:val="006D63C5"/>
    <w:rsid w:val="006D6A37"/>
    <w:rsid w:val="006D6E02"/>
    <w:rsid w:val="006D6FCE"/>
    <w:rsid w:val="006D6FFC"/>
    <w:rsid w:val="006E05E1"/>
    <w:rsid w:val="006E1278"/>
    <w:rsid w:val="006E133B"/>
    <w:rsid w:val="006E1612"/>
    <w:rsid w:val="006E2D9F"/>
    <w:rsid w:val="006E3666"/>
    <w:rsid w:val="006E3929"/>
    <w:rsid w:val="006E3C7C"/>
    <w:rsid w:val="006E4E40"/>
    <w:rsid w:val="006E5CA2"/>
    <w:rsid w:val="006E6C73"/>
    <w:rsid w:val="006E7318"/>
    <w:rsid w:val="006E7768"/>
    <w:rsid w:val="006F097D"/>
    <w:rsid w:val="006F1EBC"/>
    <w:rsid w:val="006F216A"/>
    <w:rsid w:val="006F2AB1"/>
    <w:rsid w:val="006F2C18"/>
    <w:rsid w:val="006F3B69"/>
    <w:rsid w:val="006F4E3B"/>
    <w:rsid w:val="006F6106"/>
    <w:rsid w:val="006F628C"/>
    <w:rsid w:val="006F705B"/>
    <w:rsid w:val="006F7203"/>
    <w:rsid w:val="006F7CE3"/>
    <w:rsid w:val="006F7D5D"/>
    <w:rsid w:val="006F7E30"/>
    <w:rsid w:val="00700392"/>
    <w:rsid w:val="007004C8"/>
    <w:rsid w:val="00701DE6"/>
    <w:rsid w:val="00702455"/>
    <w:rsid w:val="0070269F"/>
    <w:rsid w:val="00702CA5"/>
    <w:rsid w:val="007045DC"/>
    <w:rsid w:val="00704D6B"/>
    <w:rsid w:val="007057B7"/>
    <w:rsid w:val="00705CBC"/>
    <w:rsid w:val="00706774"/>
    <w:rsid w:val="007069C3"/>
    <w:rsid w:val="00706E90"/>
    <w:rsid w:val="0070754F"/>
    <w:rsid w:val="00707BB0"/>
    <w:rsid w:val="00710CCE"/>
    <w:rsid w:val="00711E46"/>
    <w:rsid w:val="00711F53"/>
    <w:rsid w:val="00711F82"/>
    <w:rsid w:val="007121EB"/>
    <w:rsid w:val="00712363"/>
    <w:rsid w:val="007127E0"/>
    <w:rsid w:val="00713650"/>
    <w:rsid w:val="00715150"/>
    <w:rsid w:val="00716A87"/>
    <w:rsid w:val="00716E57"/>
    <w:rsid w:val="00716E8E"/>
    <w:rsid w:val="007176C2"/>
    <w:rsid w:val="00717E8E"/>
    <w:rsid w:val="00720B47"/>
    <w:rsid w:val="00722739"/>
    <w:rsid w:val="00723E0A"/>
    <w:rsid w:val="00723F3C"/>
    <w:rsid w:val="0072404D"/>
    <w:rsid w:val="00724319"/>
    <w:rsid w:val="007246DA"/>
    <w:rsid w:val="007255EB"/>
    <w:rsid w:val="00725FBC"/>
    <w:rsid w:val="00727290"/>
    <w:rsid w:val="00730499"/>
    <w:rsid w:val="007307B8"/>
    <w:rsid w:val="00731359"/>
    <w:rsid w:val="0073235E"/>
    <w:rsid w:val="0073267F"/>
    <w:rsid w:val="0073301E"/>
    <w:rsid w:val="00733449"/>
    <w:rsid w:val="00733B92"/>
    <w:rsid w:val="0073488E"/>
    <w:rsid w:val="007348D7"/>
    <w:rsid w:val="007357F3"/>
    <w:rsid w:val="007362E4"/>
    <w:rsid w:val="007363F6"/>
    <w:rsid w:val="0073693C"/>
    <w:rsid w:val="00736FE1"/>
    <w:rsid w:val="00737DB7"/>
    <w:rsid w:val="00741959"/>
    <w:rsid w:val="00742FD2"/>
    <w:rsid w:val="00743A53"/>
    <w:rsid w:val="00744291"/>
    <w:rsid w:val="0074484A"/>
    <w:rsid w:val="00744860"/>
    <w:rsid w:val="0074639D"/>
    <w:rsid w:val="007463EF"/>
    <w:rsid w:val="00750D11"/>
    <w:rsid w:val="00752E8F"/>
    <w:rsid w:val="00753246"/>
    <w:rsid w:val="00753D95"/>
    <w:rsid w:val="00753DE1"/>
    <w:rsid w:val="007541CC"/>
    <w:rsid w:val="00754405"/>
    <w:rsid w:val="00754C10"/>
    <w:rsid w:val="00755FEF"/>
    <w:rsid w:val="00757087"/>
    <w:rsid w:val="007572D1"/>
    <w:rsid w:val="007617D2"/>
    <w:rsid w:val="00762113"/>
    <w:rsid w:val="00762E18"/>
    <w:rsid w:val="00763ECA"/>
    <w:rsid w:val="007644A7"/>
    <w:rsid w:val="007644C0"/>
    <w:rsid w:val="007647BA"/>
    <w:rsid w:val="007657E8"/>
    <w:rsid w:val="00765EEF"/>
    <w:rsid w:val="00766830"/>
    <w:rsid w:val="00767038"/>
    <w:rsid w:val="00767267"/>
    <w:rsid w:val="0076788C"/>
    <w:rsid w:val="007708E8"/>
    <w:rsid w:val="00771118"/>
    <w:rsid w:val="00771CA0"/>
    <w:rsid w:val="0077232F"/>
    <w:rsid w:val="0077254A"/>
    <w:rsid w:val="00772C8C"/>
    <w:rsid w:val="00773BB9"/>
    <w:rsid w:val="0077403E"/>
    <w:rsid w:val="00774062"/>
    <w:rsid w:val="0077406E"/>
    <w:rsid w:val="00774CEC"/>
    <w:rsid w:val="00775378"/>
    <w:rsid w:val="007754B1"/>
    <w:rsid w:val="00776B48"/>
    <w:rsid w:val="007771E4"/>
    <w:rsid w:val="00777CE6"/>
    <w:rsid w:val="00782562"/>
    <w:rsid w:val="00782DE6"/>
    <w:rsid w:val="00782FF4"/>
    <w:rsid w:val="007831D3"/>
    <w:rsid w:val="00784285"/>
    <w:rsid w:val="00784C42"/>
    <w:rsid w:val="00785828"/>
    <w:rsid w:val="00785E2C"/>
    <w:rsid w:val="00785EAC"/>
    <w:rsid w:val="00786BA3"/>
    <w:rsid w:val="00786CD9"/>
    <w:rsid w:val="0079042D"/>
    <w:rsid w:val="00790547"/>
    <w:rsid w:val="007906E4"/>
    <w:rsid w:val="007906FD"/>
    <w:rsid w:val="007916DA"/>
    <w:rsid w:val="007920D3"/>
    <w:rsid w:val="00792794"/>
    <w:rsid w:val="00792DBB"/>
    <w:rsid w:val="00793F32"/>
    <w:rsid w:val="00795304"/>
    <w:rsid w:val="00795451"/>
    <w:rsid w:val="00795482"/>
    <w:rsid w:val="00795EA3"/>
    <w:rsid w:val="007964FF"/>
    <w:rsid w:val="00797DF8"/>
    <w:rsid w:val="007A04F0"/>
    <w:rsid w:val="007A2993"/>
    <w:rsid w:val="007A2DD0"/>
    <w:rsid w:val="007A3554"/>
    <w:rsid w:val="007A3CA6"/>
    <w:rsid w:val="007A413F"/>
    <w:rsid w:val="007A496F"/>
    <w:rsid w:val="007A649A"/>
    <w:rsid w:val="007A68AF"/>
    <w:rsid w:val="007A6BE7"/>
    <w:rsid w:val="007B0ACA"/>
    <w:rsid w:val="007B232A"/>
    <w:rsid w:val="007B280C"/>
    <w:rsid w:val="007B34A4"/>
    <w:rsid w:val="007B35A7"/>
    <w:rsid w:val="007B3AC4"/>
    <w:rsid w:val="007B3FDD"/>
    <w:rsid w:val="007B40E7"/>
    <w:rsid w:val="007B4D33"/>
    <w:rsid w:val="007B52B1"/>
    <w:rsid w:val="007B5C05"/>
    <w:rsid w:val="007B5C33"/>
    <w:rsid w:val="007B6552"/>
    <w:rsid w:val="007C029D"/>
    <w:rsid w:val="007C0C2F"/>
    <w:rsid w:val="007C1DCE"/>
    <w:rsid w:val="007C2264"/>
    <w:rsid w:val="007C3276"/>
    <w:rsid w:val="007C3898"/>
    <w:rsid w:val="007C3F40"/>
    <w:rsid w:val="007C4A9A"/>
    <w:rsid w:val="007C4AF3"/>
    <w:rsid w:val="007C6119"/>
    <w:rsid w:val="007C6583"/>
    <w:rsid w:val="007C67D3"/>
    <w:rsid w:val="007C778F"/>
    <w:rsid w:val="007C77B8"/>
    <w:rsid w:val="007C7DBB"/>
    <w:rsid w:val="007C7E24"/>
    <w:rsid w:val="007C7FA9"/>
    <w:rsid w:val="007D040D"/>
    <w:rsid w:val="007D4668"/>
    <w:rsid w:val="007D522E"/>
    <w:rsid w:val="007D5D69"/>
    <w:rsid w:val="007D5E15"/>
    <w:rsid w:val="007D6540"/>
    <w:rsid w:val="007D78C1"/>
    <w:rsid w:val="007D7C5B"/>
    <w:rsid w:val="007E0C08"/>
    <w:rsid w:val="007E527E"/>
    <w:rsid w:val="007E548D"/>
    <w:rsid w:val="007E6928"/>
    <w:rsid w:val="007E7669"/>
    <w:rsid w:val="007E7A1A"/>
    <w:rsid w:val="007F0774"/>
    <w:rsid w:val="007F1495"/>
    <w:rsid w:val="007F2064"/>
    <w:rsid w:val="007F26A0"/>
    <w:rsid w:val="007F2757"/>
    <w:rsid w:val="007F36B2"/>
    <w:rsid w:val="007F48D0"/>
    <w:rsid w:val="007F4D4E"/>
    <w:rsid w:val="007F5BF5"/>
    <w:rsid w:val="007F6463"/>
    <w:rsid w:val="007F6D92"/>
    <w:rsid w:val="007F71D8"/>
    <w:rsid w:val="007F74B8"/>
    <w:rsid w:val="007F7F8D"/>
    <w:rsid w:val="00800034"/>
    <w:rsid w:val="0080032A"/>
    <w:rsid w:val="008009E5"/>
    <w:rsid w:val="00800F4E"/>
    <w:rsid w:val="0080146F"/>
    <w:rsid w:val="00801CD2"/>
    <w:rsid w:val="00801DC4"/>
    <w:rsid w:val="0080565A"/>
    <w:rsid w:val="00805694"/>
    <w:rsid w:val="00807E1F"/>
    <w:rsid w:val="00810699"/>
    <w:rsid w:val="008117FF"/>
    <w:rsid w:val="00812600"/>
    <w:rsid w:val="00812993"/>
    <w:rsid w:val="008137F6"/>
    <w:rsid w:val="00813FF5"/>
    <w:rsid w:val="008145B9"/>
    <w:rsid w:val="00814A80"/>
    <w:rsid w:val="00814F8F"/>
    <w:rsid w:val="008151D6"/>
    <w:rsid w:val="008155C5"/>
    <w:rsid w:val="0081563D"/>
    <w:rsid w:val="00815EA6"/>
    <w:rsid w:val="008161F5"/>
    <w:rsid w:val="00816922"/>
    <w:rsid w:val="00816F2C"/>
    <w:rsid w:val="00817594"/>
    <w:rsid w:val="00820712"/>
    <w:rsid w:val="00820DC4"/>
    <w:rsid w:val="0082239A"/>
    <w:rsid w:val="008235CF"/>
    <w:rsid w:val="008237E6"/>
    <w:rsid w:val="008238FB"/>
    <w:rsid w:val="00824600"/>
    <w:rsid w:val="00826773"/>
    <w:rsid w:val="00826CA2"/>
    <w:rsid w:val="00826D94"/>
    <w:rsid w:val="00827D7B"/>
    <w:rsid w:val="0083023F"/>
    <w:rsid w:val="008303F9"/>
    <w:rsid w:val="008305F0"/>
    <w:rsid w:val="008307D6"/>
    <w:rsid w:val="0083195F"/>
    <w:rsid w:val="00832F51"/>
    <w:rsid w:val="008330C3"/>
    <w:rsid w:val="0083361B"/>
    <w:rsid w:val="00833AE5"/>
    <w:rsid w:val="008340C8"/>
    <w:rsid w:val="0083425A"/>
    <w:rsid w:val="00835729"/>
    <w:rsid w:val="00836C54"/>
    <w:rsid w:val="0084066D"/>
    <w:rsid w:val="00841C8D"/>
    <w:rsid w:val="00841CEA"/>
    <w:rsid w:val="00841F68"/>
    <w:rsid w:val="0084362B"/>
    <w:rsid w:val="00843666"/>
    <w:rsid w:val="00843874"/>
    <w:rsid w:val="008438C1"/>
    <w:rsid w:val="008446FE"/>
    <w:rsid w:val="0084476B"/>
    <w:rsid w:val="00844C5A"/>
    <w:rsid w:val="008475F4"/>
    <w:rsid w:val="00850014"/>
    <w:rsid w:val="00851A8B"/>
    <w:rsid w:val="00851F2A"/>
    <w:rsid w:val="00851FB4"/>
    <w:rsid w:val="00852F29"/>
    <w:rsid w:val="00853B3D"/>
    <w:rsid w:val="008545DF"/>
    <w:rsid w:val="008556F7"/>
    <w:rsid w:val="00855F70"/>
    <w:rsid w:val="008562CA"/>
    <w:rsid w:val="008566EB"/>
    <w:rsid w:val="00857464"/>
    <w:rsid w:val="0085787A"/>
    <w:rsid w:val="00860FF5"/>
    <w:rsid w:val="00861995"/>
    <w:rsid w:val="0086203D"/>
    <w:rsid w:val="008621CA"/>
    <w:rsid w:val="008622A4"/>
    <w:rsid w:val="00862C02"/>
    <w:rsid w:val="00862C1C"/>
    <w:rsid w:val="00862F6A"/>
    <w:rsid w:val="0086461F"/>
    <w:rsid w:val="00865210"/>
    <w:rsid w:val="00867016"/>
    <w:rsid w:val="00870DBA"/>
    <w:rsid w:val="00870E2D"/>
    <w:rsid w:val="00871B7E"/>
    <w:rsid w:val="008725F6"/>
    <w:rsid w:val="0087466A"/>
    <w:rsid w:val="008753C6"/>
    <w:rsid w:val="00876031"/>
    <w:rsid w:val="008772F4"/>
    <w:rsid w:val="00881A2D"/>
    <w:rsid w:val="00881E98"/>
    <w:rsid w:val="00882014"/>
    <w:rsid w:val="00882375"/>
    <w:rsid w:val="008830DB"/>
    <w:rsid w:val="0088417C"/>
    <w:rsid w:val="008841D3"/>
    <w:rsid w:val="00885019"/>
    <w:rsid w:val="0088549D"/>
    <w:rsid w:val="00885827"/>
    <w:rsid w:val="00885C1C"/>
    <w:rsid w:val="0088651B"/>
    <w:rsid w:val="008866BB"/>
    <w:rsid w:val="00890671"/>
    <w:rsid w:val="0089198F"/>
    <w:rsid w:val="00891D37"/>
    <w:rsid w:val="008927CC"/>
    <w:rsid w:val="0089386E"/>
    <w:rsid w:val="008939A5"/>
    <w:rsid w:val="00894414"/>
    <w:rsid w:val="00895209"/>
    <w:rsid w:val="008959CB"/>
    <w:rsid w:val="00896003"/>
    <w:rsid w:val="0089606C"/>
    <w:rsid w:val="0089686D"/>
    <w:rsid w:val="00897016"/>
    <w:rsid w:val="0089724D"/>
    <w:rsid w:val="008A0324"/>
    <w:rsid w:val="008A08A8"/>
    <w:rsid w:val="008A0F40"/>
    <w:rsid w:val="008A16BA"/>
    <w:rsid w:val="008A17CF"/>
    <w:rsid w:val="008A25AE"/>
    <w:rsid w:val="008A2C5D"/>
    <w:rsid w:val="008A2FC1"/>
    <w:rsid w:val="008A4257"/>
    <w:rsid w:val="008A46BC"/>
    <w:rsid w:val="008A5238"/>
    <w:rsid w:val="008A5AFF"/>
    <w:rsid w:val="008A60BD"/>
    <w:rsid w:val="008A7279"/>
    <w:rsid w:val="008A731A"/>
    <w:rsid w:val="008B0630"/>
    <w:rsid w:val="008B1316"/>
    <w:rsid w:val="008B25A8"/>
    <w:rsid w:val="008B401D"/>
    <w:rsid w:val="008B4212"/>
    <w:rsid w:val="008B442D"/>
    <w:rsid w:val="008B50AC"/>
    <w:rsid w:val="008B56D2"/>
    <w:rsid w:val="008B6B72"/>
    <w:rsid w:val="008B6E3D"/>
    <w:rsid w:val="008B7357"/>
    <w:rsid w:val="008B76C2"/>
    <w:rsid w:val="008C00B5"/>
    <w:rsid w:val="008C1A02"/>
    <w:rsid w:val="008C2037"/>
    <w:rsid w:val="008C3230"/>
    <w:rsid w:val="008C3F3A"/>
    <w:rsid w:val="008C4311"/>
    <w:rsid w:val="008C4889"/>
    <w:rsid w:val="008C4D9C"/>
    <w:rsid w:val="008C51C2"/>
    <w:rsid w:val="008C572D"/>
    <w:rsid w:val="008C5D9C"/>
    <w:rsid w:val="008C6EEB"/>
    <w:rsid w:val="008C7600"/>
    <w:rsid w:val="008C7B3F"/>
    <w:rsid w:val="008D0297"/>
    <w:rsid w:val="008D0469"/>
    <w:rsid w:val="008D05BB"/>
    <w:rsid w:val="008D0F06"/>
    <w:rsid w:val="008D16C9"/>
    <w:rsid w:val="008D1E6C"/>
    <w:rsid w:val="008D233B"/>
    <w:rsid w:val="008D2B20"/>
    <w:rsid w:val="008D2DE0"/>
    <w:rsid w:val="008D488E"/>
    <w:rsid w:val="008D49E6"/>
    <w:rsid w:val="008D4A5F"/>
    <w:rsid w:val="008D4B2D"/>
    <w:rsid w:val="008D4D21"/>
    <w:rsid w:val="008D51C8"/>
    <w:rsid w:val="008D54FA"/>
    <w:rsid w:val="008D6549"/>
    <w:rsid w:val="008D7242"/>
    <w:rsid w:val="008D79E0"/>
    <w:rsid w:val="008E032A"/>
    <w:rsid w:val="008E1142"/>
    <w:rsid w:val="008E1FBB"/>
    <w:rsid w:val="008E34D1"/>
    <w:rsid w:val="008E6660"/>
    <w:rsid w:val="008E75F3"/>
    <w:rsid w:val="008E77DE"/>
    <w:rsid w:val="008F05CC"/>
    <w:rsid w:val="008F0C0C"/>
    <w:rsid w:val="008F20BA"/>
    <w:rsid w:val="008F20E6"/>
    <w:rsid w:val="008F25E1"/>
    <w:rsid w:val="008F3C4F"/>
    <w:rsid w:val="008F6FB1"/>
    <w:rsid w:val="0090000A"/>
    <w:rsid w:val="009009D6"/>
    <w:rsid w:val="00900ED5"/>
    <w:rsid w:val="00900F14"/>
    <w:rsid w:val="00901B25"/>
    <w:rsid w:val="00902051"/>
    <w:rsid w:val="009037C7"/>
    <w:rsid w:val="00903D80"/>
    <w:rsid w:val="009041FF"/>
    <w:rsid w:val="009044B3"/>
    <w:rsid w:val="00906B5A"/>
    <w:rsid w:val="00910746"/>
    <w:rsid w:val="00910AC6"/>
    <w:rsid w:val="009116A5"/>
    <w:rsid w:val="00911B8C"/>
    <w:rsid w:val="00911D23"/>
    <w:rsid w:val="0091337F"/>
    <w:rsid w:val="009136CB"/>
    <w:rsid w:val="00913BE9"/>
    <w:rsid w:val="00914563"/>
    <w:rsid w:val="00914D68"/>
    <w:rsid w:val="009150AA"/>
    <w:rsid w:val="0091574C"/>
    <w:rsid w:val="00915E84"/>
    <w:rsid w:val="00917A67"/>
    <w:rsid w:val="00917FAD"/>
    <w:rsid w:val="00917FEA"/>
    <w:rsid w:val="00920493"/>
    <w:rsid w:val="00921120"/>
    <w:rsid w:val="009227C1"/>
    <w:rsid w:val="00922C9C"/>
    <w:rsid w:val="0092434D"/>
    <w:rsid w:val="00924AC8"/>
    <w:rsid w:val="00924EF8"/>
    <w:rsid w:val="00926639"/>
    <w:rsid w:val="00926B69"/>
    <w:rsid w:val="0092762F"/>
    <w:rsid w:val="00927A5A"/>
    <w:rsid w:val="0093004F"/>
    <w:rsid w:val="0093029F"/>
    <w:rsid w:val="00930634"/>
    <w:rsid w:val="00930753"/>
    <w:rsid w:val="00930C05"/>
    <w:rsid w:val="00931A0A"/>
    <w:rsid w:val="00932712"/>
    <w:rsid w:val="0093352E"/>
    <w:rsid w:val="00933A67"/>
    <w:rsid w:val="0093439A"/>
    <w:rsid w:val="00934664"/>
    <w:rsid w:val="00935996"/>
    <w:rsid w:val="00937282"/>
    <w:rsid w:val="009377FC"/>
    <w:rsid w:val="00937857"/>
    <w:rsid w:val="009433A0"/>
    <w:rsid w:val="009437A2"/>
    <w:rsid w:val="0094519C"/>
    <w:rsid w:val="00946E26"/>
    <w:rsid w:val="009476D4"/>
    <w:rsid w:val="00947834"/>
    <w:rsid w:val="00950AD7"/>
    <w:rsid w:val="00950ED1"/>
    <w:rsid w:val="0095128D"/>
    <w:rsid w:val="00952255"/>
    <w:rsid w:val="00952628"/>
    <w:rsid w:val="00952908"/>
    <w:rsid w:val="00952C61"/>
    <w:rsid w:val="009538A8"/>
    <w:rsid w:val="009539F1"/>
    <w:rsid w:val="009545FA"/>
    <w:rsid w:val="00955326"/>
    <w:rsid w:val="00955F76"/>
    <w:rsid w:val="00956648"/>
    <w:rsid w:val="00956B0D"/>
    <w:rsid w:val="00956B3A"/>
    <w:rsid w:val="00960937"/>
    <w:rsid w:val="00960FF9"/>
    <w:rsid w:val="009619C3"/>
    <w:rsid w:val="00961A5C"/>
    <w:rsid w:val="009621F3"/>
    <w:rsid w:val="00962305"/>
    <w:rsid w:val="00963029"/>
    <w:rsid w:val="00963867"/>
    <w:rsid w:val="00963EAB"/>
    <w:rsid w:val="00965296"/>
    <w:rsid w:val="0096539B"/>
    <w:rsid w:val="009653B8"/>
    <w:rsid w:val="009657CE"/>
    <w:rsid w:val="009660AA"/>
    <w:rsid w:val="00967436"/>
    <w:rsid w:val="009679EA"/>
    <w:rsid w:val="00967F90"/>
    <w:rsid w:val="00970130"/>
    <w:rsid w:val="00970A67"/>
    <w:rsid w:val="00970B07"/>
    <w:rsid w:val="00971713"/>
    <w:rsid w:val="009728E4"/>
    <w:rsid w:val="00973A39"/>
    <w:rsid w:val="00974204"/>
    <w:rsid w:val="00974C25"/>
    <w:rsid w:val="00974E89"/>
    <w:rsid w:val="0097588F"/>
    <w:rsid w:val="00976777"/>
    <w:rsid w:val="009772C8"/>
    <w:rsid w:val="00977334"/>
    <w:rsid w:val="00977E5E"/>
    <w:rsid w:val="00981F32"/>
    <w:rsid w:val="00982AFE"/>
    <w:rsid w:val="0098333D"/>
    <w:rsid w:val="009834AD"/>
    <w:rsid w:val="009834C1"/>
    <w:rsid w:val="00984234"/>
    <w:rsid w:val="00984E18"/>
    <w:rsid w:val="0098602D"/>
    <w:rsid w:val="009863B8"/>
    <w:rsid w:val="0098680A"/>
    <w:rsid w:val="009878D2"/>
    <w:rsid w:val="0099021B"/>
    <w:rsid w:val="00990AE0"/>
    <w:rsid w:val="00990BF0"/>
    <w:rsid w:val="00990DE2"/>
    <w:rsid w:val="00990FB0"/>
    <w:rsid w:val="0099155A"/>
    <w:rsid w:val="009917DE"/>
    <w:rsid w:val="0099205F"/>
    <w:rsid w:val="00992EA1"/>
    <w:rsid w:val="009932B8"/>
    <w:rsid w:val="00993C11"/>
    <w:rsid w:val="009946EA"/>
    <w:rsid w:val="00994827"/>
    <w:rsid w:val="00996BD9"/>
    <w:rsid w:val="00996EDD"/>
    <w:rsid w:val="0099752A"/>
    <w:rsid w:val="009A0896"/>
    <w:rsid w:val="009A143B"/>
    <w:rsid w:val="009A3D90"/>
    <w:rsid w:val="009A5032"/>
    <w:rsid w:val="009A5CCD"/>
    <w:rsid w:val="009A6687"/>
    <w:rsid w:val="009A6F35"/>
    <w:rsid w:val="009B03ED"/>
    <w:rsid w:val="009B19DE"/>
    <w:rsid w:val="009B2349"/>
    <w:rsid w:val="009B2985"/>
    <w:rsid w:val="009B2F24"/>
    <w:rsid w:val="009B3F20"/>
    <w:rsid w:val="009B49CE"/>
    <w:rsid w:val="009B5630"/>
    <w:rsid w:val="009B5FE5"/>
    <w:rsid w:val="009B6042"/>
    <w:rsid w:val="009B65EE"/>
    <w:rsid w:val="009B6928"/>
    <w:rsid w:val="009B6AF9"/>
    <w:rsid w:val="009B6CEA"/>
    <w:rsid w:val="009C03BB"/>
    <w:rsid w:val="009C0935"/>
    <w:rsid w:val="009C2ADF"/>
    <w:rsid w:val="009C2BB7"/>
    <w:rsid w:val="009C2CE8"/>
    <w:rsid w:val="009C4038"/>
    <w:rsid w:val="009C494E"/>
    <w:rsid w:val="009C6807"/>
    <w:rsid w:val="009C7A55"/>
    <w:rsid w:val="009C7C41"/>
    <w:rsid w:val="009C7F5B"/>
    <w:rsid w:val="009D007F"/>
    <w:rsid w:val="009D0DFA"/>
    <w:rsid w:val="009D2AE7"/>
    <w:rsid w:val="009D2F38"/>
    <w:rsid w:val="009D3A07"/>
    <w:rsid w:val="009D3AB4"/>
    <w:rsid w:val="009D407B"/>
    <w:rsid w:val="009D4A47"/>
    <w:rsid w:val="009D4D52"/>
    <w:rsid w:val="009D5290"/>
    <w:rsid w:val="009D6542"/>
    <w:rsid w:val="009D6FE7"/>
    <w:rsid w:val="009E01F0"/>
    <w:rsid w:val="009E028F"/>
    <w:rsid w:val="009E0824"/>
    <w:rsid w:val="009E0933"/>
    <w:rsid w:val="009E3BEA"/>
    <w:rsid w:val="009E518B"/>
    <w:rsid w:val="009E55C5"/>
    <w:rsid w:val="009E57CF"/>
    <w:rsid w:val="009E5856"/>
    <w:rsid w:val="009E68E9"/>
    <w:rsid w:val="009E6F2A"/>
    <w:rsid w:val="009E74FF"/>
    <w:rsid w:val="009E78B3"/>
    <w:rsid w:val="009F0F2C"/>
    <w:rsid w:val="009F12A3"/>
    <w:rsid w:val="009F1A0A"/>
    <w:rsid w:val="009F2394"/>
    <w:rsid w:val="009F2AC8"/>
    <w:rsid w:val="009F3439"/>
    <w:rsid w:val="009F356B"/>
    <w:rsid w:val="009F3CF5"/>
    <w:rsid w:val="009F563D"/>
    <w:rsid w:val="009F5DC1"/>
    <w:rsid w:val="009F61F6"/>
    <w:rsid w:val="009F7149"/>
    <w:rsid w:val="009F7C58"/>
    <w:rsid w:val="00A004E6"/>
    <w:rsid w:val="00A006EE"/>
    <w:rsid w:val="00A01620"/>
    <w:rsid w:val="00A01BEC"/>
    <w:rsid w:val="00A02004"/>
    <w:rsid w:val="00A03848"/>
    <w:rsid w:val="00A04D05"/>
    <w:rsid w:val="00A05D86"/>
    <w:rsid w:val="00A05FA0"/>
    <w:rsid w:val="00A064CF"/>
    <w:rsid w:val="00A06780"/>
    <w:rsid w:val="00A071B0"/>
    <w:rsid w:val="00A07423"/>
    <w:rsid w:val="00A07758"/>
    <w:rsid w:val="00A07985"/>
    <w:rsid w:val="00A1047C"/>
    <w:rsid w:val="00A10DEE"/>
    <w:rsid w:val="00A11253"/>
    <w:rsid w:val="00A12604"/>
    <w:rsid w:val="00A1263C"/>
    <w:rsid w:val="00A14A08"/>
    <w:rsid w:val="00A156CE"/>
    <w:rsid w:val="00A15975"/>
    <w:rsid w:val="00A16759"/>
    <w:rsid w:val="00A16844"/>
    <w:rsid w:val="00A168C0"/>
    <w:rsid w:val="00A17DB5"/>
    <w:rsid w:val="00A21050"/>
    <w:rsid w:val="00A2110F"/>
    <w:rsid w:val="00A21552"/>
    <w:rsid w:val="00A21EC8"/>
    <w:rsid w:val="00A24064"/>
    <w:rsid w:val="00A24B27"/>
    <w:rsid w:val="00A2639D"/>
    <w:rsid w:val="00A26634"/>
    <w:rsid w:val="00A26D80"/>
    <w:rsid w:val="00A3006A"/>
    <w:rsid w:val="00A311B5"/>
    <w:rsid w:val="00A31294"/>
    <w:rsid w:val="00A31D97"/>
    <w:rsid w:val="00A324E2"/>
    <w:rsid w:val="00A325FC"/>
    <w:rsid w:val="00A330CB"/>
    <w:rsid w:val="00A34EA9"/>
    <w:rsid w:val="00A3551B"/>
    <w:rsid w:val="00A35D72"/>
    <w:rsid w:val="00A35FA9"/>
    <w:rsid w:val="00A363F4"/>
    <w:rsid w:val="00A40F30"/>
    <w:rsid w:val="00A4100B"/>
    <w:rsid w:val="00A4156E"/>
    <w:rsid w:val="00A4159E"/>
    <w:rsid w:val="00A415B7"/>
    <w:rsid w:val="00A41966"/>
    <w:rsid w:val="00A43659"/>
    <w:rsid w:val="00A44D9B"/>
    <w:rsid w:val="00A44DDB"/>
    <w:rsid w:val="00A45325"/>
    <w:rsid w:val="00A453EC"/>
    <w:rsid w:val="00A45F6E"/>
    <w:rsid w:val="00A46306"/>
    <w:rsid w:val="00A464D2"/>
    <w:rsid w:val="00A46B20"/>
    <w:rsid w:val="00A47106"/>
    <w:rsid w:val="00A47132"/>
    <w:rsid w:val="00A47F70"/>
    <w:rsid w:val="00A50E59"/>
    <w:rsid w:val="00A52233"/>
    <w:rsid w:val="00A532AB"/>
    <w:rsid w:val="00A53AA0"/>
    <w:rsid w:val="00A5462B"/>
    <w:rsid w:val="00A54F92"/>
    <w:rsid w:val="00A551B8"/>
    <w:rsid w:val="00A554C5"/>
    <w:rsid w:val="00A55DB9"/>
    <w:rsid w:val="00A56A21"/>
    <w:rsid w:val="00A5702D"/>
    <w:rsid w:val="00A5742D"/>
    <w:rsid w:val="00A57E4B"/>
    <w:rsid w:val="00A602BD"/>
    <w:rsid w:val="00A60DC1"/>
    <w:rsid w:val="00A6117B"/>
    <w:rsid w:val="00A62374"/>
    <w:rsid w:val="00A63364"/>
    <w:rsid w:val="00A6347B"/>
    <w:rsid w:val="00A63977"/>
    <w:rsid w:val="00A6495C"/>
    <w:rsid w:val="00A653EF"/>
    <w:rsid w:val="00A65E77"/>
    <w:rsid w:val="00A65EBE"/>
    <w:rsid w:val="00A666D5"/>
    <w:rsid w:val="00A66A2D"/>
    <w:rsid w:val="00A67292"/>
    <w:rsid w:val="00A672F3"/>
    <w:rsid w:val="00A67BFB"/>
    <w:rsid w:val="00A70CDA"/>
    <w:rsid w:val="00A72C2F"/>
    <w:rsid w:val="00A72CA8"/>
    <w:rsid w:val="00A73492"/>
    <w:rsid w:val="00A7373A"/>
    <w:rsid w:val="00A744C1"/>
    <w:rsid w:val="00A745D1"/>
    <w:rsid w:val="00A74AFF"/>
    <w:rsid w:val="00A76F08"/>
    <w:rsid w:val="00A8025B"/>
    <w:rsid w:val="00A80C93"/>
    <w:rsid w:val="00A811D5"/>
    <w:rsid w:val="00A8148E"/>
    <w:rsid w:val="00A826C4"/>
    <w:rsid w:val="00A82828"/>
    <w:rsid w:val="00A82E17"/>
    <w:rsid w:val="00A83874"/>
    <w:rsid w:val="00A83A8A"/>
    <w:rsid w:val="00A84BA5"/>
    <w:rsid w:val="00A84FD3"/>
    <w:rsid w:val="00A86879"/>
    <w:rsid w:val="00A903B5"/>
    <w:rsid w:val="00A9064F"/>
    <w:rsid w:val="00A90F3D"/>
    <w:rsid w:val="00A9153E"/>
    <w:rsid w:val="00A91D05"/>
    <w:rsid w:val="00A928F8"/>
    <w:rsid w:val="00A92BF9"/>
    <w:rsid w:val="00A92C5A"/>
    <w:rsid w:val="00A92CD0"/>
    <w:rsid w:val="00A932FF"/>
    <w:rsid w:val="00A93AEC"/>
    <w:rsid w:val="00A94725"/>
    <w:rsid w:val="00A94912"/>
    <w:rsid w:val="00A94A94"/>
    <w:rsid w:val="00A94BAD"/>
    <w:rsid w:val="00A95A9F"/>
    <w:rsid w:val="00A96448"/>
    <w:rsid w:val="00A96494"/>
    <w:rsid w:val="00A96923"/>
    <w:rsid w:val="00A96A26"/>
    <w:rsid w:val="00A97420"/>
    <w:rsid w:val="00A9792D"/>
    <w:rsid w:val="00A97A72"/>
    <w:rsid w:val="00A97B90"/>
    <w:rsid w:val="00A97D04"/>
    <w:rsid w:val="00AA0155"/>
    <w:rsid w:val="00AA0168"/>
    <w:rsid w:val="00AA0B9E"/>
    <w:rsid w:val="00AA15EB"/>
    <w:rsid w:val="00AA1E62"/>
    <w:rsid w:val="00AA22EF"/>
    <w:rsid w:val="00AA2796"/>
    <w:rsid w:val="00AA2B17"/>
    <w:rsid w:val="00AA2DB5"/>
    <w:rsid w:val="00AA2FCB"/>
    <w:rsid w:val="00AA3343"/>
    <w:rsid w:val="00AA3DAB"/>
    <w:rsid w:val="00AA3E2B"/>
    <w:rsid w:val="00AA4B10"/>
    <w:rsid w:val="00AA5EE0"/>
    <w:rsid w:val="00AB025D"/>
    <w:rsid w:val="00AB03E6"/>
    <w:rsid w:val="00AB0DE9"/>
    <w:rsid w:val="00AB1F36"/>
    <w:rsid w:val="00AB2838"/>
    <w:rsid w:val="00AB30E5"/>
    <w:rsid w:val="00AB52D6"/>
    <w:rsid w:val="00AB79A4"/>
    <w:rsid w:val="00AB7D33"/>
    <w:rsid w:val="00AB7FAB"/>
    <w:rsid w:val="00AC0DAB"/>
    <w:rsid w:val="00AC1107"/>
    <w:rsid w:val="00AC1481"/>
    <w:rsid w:val="00AC387C"/>
    <w:rsid w:val="00AC3E72"/>
    <w:rsid w:val="00AC43C3"/>
    <w:rsid w:val="00AC4801"/>
    <w:rsid w:val="00AC5264"/>
    <w:rsid w:val="00AC57FD"/>
    <w:rsid w:val="00AC7618"/>
    <w:rsid w:val="00AC7EE0"/>
    <w:rsid w:val="00AD0266"/>
    <w:rsid w:val="00AD1491"/>
    <w:rsid w:val="00AD1EC4"/>
    <w:rsid w:val="00AD27BC"/>
    <w:rsid w:val="00AD32C3"/>
    <w:rsid w:val="00AD34CB"/>
    <w:rsid w:val="00AD51AF"/>
    <w:rsid w:val="00AD56E0"/>
    <w:rsid w:val="00AD5CED"/>
    <w:rsid w:val="00AD6B73"/>
    <w:rsid w:val="00AD7FCE"/>
    <w:rsid w:val="00AE0408"/>
    <w:rsid w:val="00AE251A"/>
    <w:rsid w:val="00AE2C7D"/>
    <w:rsid w:val="00AE2EBD"/>
    <w:rsid w:val="00AE36FC"/>
    <w:rsid w:val="00AE3F24"/>
    <w:rsid w:val="00AE40FC"/>
    <w:rsid w:val="00AE474C"/>
    <w:rsid w:val="00AE4975"/>
    <w:rsid w:val="00AE4B28"/>
    <w:rsid w:val="00AE4F98"/>
    <w:rsid w:val="00AE5147"/>
    <w:rsid w:val="00AE73A8"/>
    <w:rsid w:val="00AE7731"/>
    <w:rsid w:val="00AF0C39"/>
    <w:rsid w:val="00AF1473"/>
    <w:rsid w:val="00AF1B40"/>
    <w:rsid w:val="00AF22D3"/>
    <w:rsid w:val="00AF5191"/>
    <w:rsid w:val="00AF6299"/>
    <w:rsid w:val="00AF68E6"/>
    <w:rsid w:val="00AF784E"/>
    <w:rsid w:val="00AF7B91"/>
    <w:rsid w:val="00B00620"/>
    <w:rsid w:val="00B01120"/>
    <w:rsid w:val="00B012E6"/>
    <w:rsid w:val="00B01AE5"/>
    <w:rsid w:val="00B01AEC"/>
    <w:rsid w:val="00B0288C"/>
    <w:rsid w:val="00B033E4"/>
    <w:rsid w:val="00B038E9"/>
    <w:rsid w:val="00B04092"/>
    <w:rsid w:val="00B0424C"/>
    <w:rsid w:val="00B04B4B"/>
    <w:rsid w:val="00B052AC"/>
    <w:rsid w:val="00B05DB1"/>
    <w:rsid w:val="00B0679D"/>
    <w:rsid w:val="00B06905"/>
    <w:rsid w:val="00B07B90"/>
    <w:rsid w:val="00B07DA6"/>
    <w:rsid w:val="00B105BA"/>
    <w:rsid w:val="00B10B16"/>
    <w:rsid w:val="00B10CE3"/>
    <w:rsid w:val="00B113CB"/>
    <w:rsid w:val="00B12A34"/>
    <w:rsid w:val="00B12E6E"/>
    <w:rsid w:val="00B12E93"/>
    <w:rsid w:val="00B14408"/>
    <w:rsid w:val="00B162B8"/>
    <w:rsid w:val="00B17057"/>
    <w:rsid w:val="00B17DC6"/>
    <w:rsid w:val="00B20347"/>
    <w:rsid w:val="00B206FE"/>
    <w:rsid w:val="00B21A92"/>
    <w:rsid w:val="00B21DDC"/>
    <w:rsid w:val="00B23C6C"/>
    <w:rsid w:val="00B24D70"/>
    <w:rsid w:val="00B24DE4"/>
    <w:rsid w:val="00B24FAF"/>
    <w:rsid w:val="00B25113"/>
    <w:rsid w:val="00B25D4E"/>
    <w:rsid w:val="00B25E1B"/>
    <w:rsid w:val="00B25E7F"/>
    <w:rsid w:val="00B26208"/>
    <w:rsid w:val="00B264F5"/>
    <w:rsid w:val="00B26B5C"/>
    <w:rsid w:val="00B3070C"/>
    <w:rsid w:val="00B30AC3"/>
    <w:rsid w:val="00B311CA"/>
    <w:rsid w:val="00B31BDA"/>
    <w:rsid w:val="00B31E64"/>
    <w:rsid w:val="00B32103"/>
    <w:rsid w:val="00B325A6"/>
    <w:rsid w:val="00B3291A"/>
    <w:rsid w:val="00B33182"/>
    <w:rsid w:val="00B33266"/>
    <w:rsid w:val="00B33531"/>
    <w:rsid w:val="00B3372A"/>
    <w:rsid w:val="00B33BE8"/>
    <w:rsid w:val="00B34CF2"/>
    <w:rsid w:val="00B364A4"/>
    <w:rsid w:val="00B37EEE"/>
    <w:rsid w:val="00B40272"/>
    <w:rsid w:val="00B40354"/>
    <w:rsid w:val="00B40572"/>
    <w:rsid w:val="00B40671"/>
    <w:rsid w:val="00B40944"/>
    <w:rsid w:val="00B40BCF"/>
    <w:rsid w:val="00B41891"/>
    <w:rsid w:val="00B423F3"/>
    <w:rsid w:val="00B43008"/>
    <w:rsid w:val="00B4371A"/>
    <w:rsid w:val="00B43834"/>
    <w:rsid w:val="00B443A6"/>
    <w:rsid w:val="00B47096"/>
    <w:rsid w:val="00B50518"/>
    <w:rsid w:val="00B528CA"/>
    <w:rsid w:val="00B52C3D"/>
    <w:rsid w:val="00B52E75"/>
    <w:rsid w:val="00B5344D"/>
    <w:rsid w:val="00B5350F"/>
    <w:rsid w:val="00B53D8D"/>
    <w:rsid w:val="00B544E3"/>
    <w:rsid w:val="00B55433"/>
    <w:rsid w:val="00B5549B"/>
    <w:rsid w:val="00B5598D"/>
    <w:rsid w:val="00B566EB"/>
    <w:rsid w:val="00B62609"/>
    <w:rsid w:val="00B62BA3"/>
    <w:rsid w:val="00B63757"/>
    <w:rsid w:val="00B64DAC"/>
    <w:rsid w:val="00B6623D"/>
    <w:rsid w:val="00B6634B"/>
    <w:rsid w:val="00B71401"/>
    <w:rsid w:val="00B71B7B"/>
    <w:rsid w:val="00B74B79"/>
    <w:rsid w:val="00B74E5B"/>
    <w:rsid w:val="00B76C4E"/>
    <w:rsid w:val="00B7750D"/>
    <w:rsid w:val="00B8070F"/>
    <w:rsid w:val="00B80E5E"/>
    <w:rsid w:val="00B81187"/>
    <w:rsid w:val="00B81B26"/>
    <w:rsid w:val="00B8312F"/>
    <w:rsid w:val="00B84943"/>
    <w:rsid w:val="00B8511E"/>
    <w:rsid w:val="00B85E7D"/>
    <w:rsid w:val="00B8606B"/>
    <w:rsid w:val="00B86B38"/>
    <w:rsid w:val="00B86C66"/>
    <w:rsid w:val="00B86E5B"/>
    <w:rsid w:val="00B8765A"/>
    <w:rsid w:val="00B87EC1"/>
    <w:rsid w:val="00B87F6D"/>
    <w:rsid w:val="00B90FDC"/>
    <w:rsid w:val="00B91367"/>
    <w:rsid w:val="00B91E92"/>
    <w:rsid w:val="00B9236B"/>
    <w:rsid w:val="00B949F7"/>
    <w:rsid w:val="00B94DAB"/>
    <w:rsid w:val="00B95036"/>
    <w:rsid w:val="00B95474"/>
    <w:rsid w:val="00B955F1"/>
    <w:rsid w:val="00B95A7C"/>
    <w:rsid w:val="00B962BC"/>
    <w:rsid w:val="00B96817"/>
    <w:rsid w:val="00B9681A"/>
    <w:rsid w:val="00B96EB7"/>
    <w:rsid w:val="00B971FD"/>
    <w:rsid w:val="00B975EC"/>
    <w:rsid w:val="00B97646"/>
    <w:rsid w:val="00BA001F"/>
    <w:rsid w:val="00BA047C"/>
    <w:rsid w:val="00BA1BE9"/>
    <w:rsid w:val="00BA1CF8"/>
    <w:rsid w:val="00BA21A1"/>
    <w:rsid w:val="00BA253C"/>
    <w:rsid w:val="00BA3018"/>
    <w:rsid w:val="00BA337B"/>
    <w:rsid w:val="00BA387B"/>
    <w:rsid w:val="00BA3A10"/>
    <w:rsid w:val="00BA51F4"/>
    <w:rsid w:val="00BA5C04"/>
    <w:rsid w:val="00BA5F6D"/>
    <w:rsid w:val="00BA6F7B"/>
    <w:rsid w:val="00BA7440"/>
    <w:rsid w:val="00BA74DD"/>
    <w:rsid w:val="00BA7997"/>
    <w:rsid w:val="00BB1640"/>
    <w:rsid w:val="00BB1A35"/>
    <w:rsid w:val="00BB1E29"/>
    <w:rsid w:val="00BB2AC3"/>
    <w:rsid w:val="00BB3E0A"/>
    <w:rsid w:val="00BB4A9A"/>
    <w:rsid w:val="00BB4F8D"/>
    <w:rsid w:val="00BB556B"/>
    <w:rsid w:val="00BB5572"/>
    <w:rsid w:val="00BB5605"/>
    <w:rsid w:val="00BB57D0"/>
    <w:rsid w:val="00BB673F"/>
    <w:rsid w:val="00BB6E8C"/>
    <w:rsid w:val="00BC11BD"/>
    <w:rsid w:val="00BC15D3"/>
    <w:rsid w:val="00BC1AE1"/>
    <w:rsid w:val="00BC51B8"/>
    <w:rsid w:val="00BC67BC"/>
    <w:rsid w:val="00BC6BF8"/>
    <w:rsid w:val="00BC7507"/>
    <w:rsid w:val="00BC7A37"/>
    <w:rsid w:val="00BC7ED9"/>
    <w:rsid w:val="00BD1262"/>
    <w:rsid w:val="00BD1C6E"/>
    <w:rsid w:val="00BD2637"/>
    <w:rsid w:val="00BD32AB"/>
    <w:rsid w:val="00BD43D8"/>
    <w:rsid w:val="00BD45C5"/>
    <w:rsid w:val="00BD4AA9"/>
    <w:rsid w:val="00BD6551"/>
    <w:rsid w:val="00BD79FB"/>
    <w:rsid w:val="00BE0AFA"/>
    <w:rsid w:val="00BE19D0"/>
    <w:rsid w:val="00BE25AB"/>
    <w:rsid w:val="00BE344C"/>
    <w:rsid w:val="00BE3745"/>
    <w:rsid w:val="00BE3D26"/>
    <w:rsid w:val="00BE4F10"/>
    <w:rsid w:val="00BE60FC"/>
    <w:rsid w:val="00BE6787"/>
    <w:rsid w:val="00BE6F2D"/>
    <w:rsid w:val="00BE7D03"/>
    <w:rsid w:val="00BF04BE"/>
    <w:rsid w:val="00BF05A9"/>
    <w:rsid w:val="00BF0FF6"/>
    <w:rsid w:val="00BF157C"/>
    <w:rsid w:val="00BF15AB"/>
    <w:rsid w:val="00BF18E9"/>
    <w:rsid w:val="00BF2C6E"/>
    <w:rsid w:val="00BF2CE8"/>
    <w:rsid w:val="00BF3793"/>
    <w:rsid w:val="00BF3CD1"/>
    <w:rsid w:val="00BF42FD"/>
    <w:rsid w:val="00BF496A"/>
    <w:rsid w:val="00BF518D"/>
    <w:rsid w:val="00BF64A9"/>
    <w:rsid w:val="00BF66C0"/>
    <w:rsid w:val="00BF7941"/>
    <w:rsid w:val="00C00E0F"/>
    <w:rsid w:val="00C02C7A"/>
    <w:rsid w:val="00C02FAF"/>
    <w:rsid w:val="00C03D21"/>
    <w:rsid w:val="00C0444A"/>
    <w:rsid w:val="00C04F84"/>
    <w:rsid w:val="00C05A2F"/>
    <w:rsid w:val="00C06555"/>
    <w:rsid w:val="00C06A09"/>
    <w:rsid w:val="00C076C9"/>
    <w:rsid w:val="00C077F3"/>
    <w:rsid w:val="00C115EF"/>
    <w:rsid w:val="00C11C5A"/>
    <w:rsid w:val="00C12C58"/>
    <w:rsid w:val="00C1324F"/>
    <w:rsid w:val="00C13316"/>
    <w:rsid w:val="00C16687"/>
    <w:rsid w:val="00C20EFC"/>
    <w:rsid w:val="00C21128"/>
    <w:rsid w:val="00C21540"/>
    <w:rsid w:val="00C21765"/>
    <w:rsid w:val="00C22864"/>
    <w:rsid w:val="00C24452"/>
    <w:rsid w:val="00C2708D"/>
    <w:rsid w:val="00C27DA8"/>
    <w:rsid w:val="00C30587"/>
    <w:rsid w:val="00C30993"/>
    <w:rsid w:val="00C31915"/>
    <w:rsid w:val="00C32135"/>
    <w:rsid w:val="00C3250F"/>
    <w:rsid w:val="00C32CF7"/>
    <w:rsid w:val="00C3478B"/>
    <w:rsid w:val="00C35560"/>
    <w:rsid w:val="00C355BD"/>
    <w:rsid w:val="00C35730"/>
    <w:rsid w:val="00C3687E"/>
    <w:rsid w:val="00C37CE1"/>
    <w:rsid w:val="00C37D86"/>
    <w:rsid w:val="00C41668"/>
    <w:rsid w:val="00C432EC"/>
    <w:rsid w:val="00C44321"/>
    <w:rsid w:val="00C4434F"/>
    <w:rsid w:val="00C45031"/>
    <w:rsid w:val="00C45091"/>
    <w:rsid w:val="00C4637D"/>
    <w:rsid w:val="00C46435"/>
    <w:rsid w:val="00C4647A"/>
    <w:rsid w:val="00C467F5"/>
    <w:rsid w:val="00C4717C"/>
    <w:rsid w:val="00C4764E"/>
    <w:rsid w:val="00C505E2"/>
    <w:rsid w:val="00C51461"/>
    <w:rsid w:val="00C51859"/>
    <w:rsid w:val="00C51F02"/>
    <w:rsid w:val="00C5313F"/>
    <w:rsid w:val="00C5453A"/>
    <w:rsid w:val="00C549A8"/>
    <w:rsid w:val="00C54CAE"/>
    <w:rsid w:val="00C55A83"/>
    <w:rsid w:val="00C55D3F"/>
    <w:rsid w:val="00C55FE0"/>
    <w:rsid w:val="00C56C48"/>
    <w:rsid w:val="00C57262"/>
    <w:rsid w:val="00C572B3"/>
    <w:rsid w:val="00C57781"/>
    <w:rsid w:val="00C60C0E"/>
    <w:rsid w:val="00C6243E"/>
    <w:rsid w:val="00C62453"/>
    <w:rsid w:val="00C62558"/>
    <w:rsid w:val="00C62AEA"/>
    <w:rsid w:val="00C644C7"/>
    <w:rsid w:val="00C64905"/>
    <w:rsid w:val="00C659BE"/>
    <w:rsid w:val="00C65A14"/>
    <w:rsid w:val="00C65A58"/>
    <w:rsid w:val="00C66F43"/>
    <w:rsid w:val="00C67387"/>
    <w:rsid w:val="00C6780A"/>
    <w:rsid w:val="00C70F10"/>
    <w:rsid w:val="00C71775"/>
    <w:rsid w:val="00C71E6A"/>
    <w:rsid w:val="00C72EFC"/>
    <w:rsid w:val="00C741FF"/>
    <w:rsid w:val="00C74EFC"/>
    <w:rsid w:val="00C753BF"/>
    <w:rsid w:val="00C7710B"/>
    <w:rsid w:val="00C80E76"/>
    <w:rsid w:val="00C81901"/>
    <w:rsid w:val="00C81A30"/>
    <w:rsid w:val="00C81C57"/>
    <w:rsid w:val="00C81FA0"/>
    <w:rsid w:val="00C82124"/>
    <w:rsid w:val="00C825E7"/>
    <w:rsid w:val="00C82966"/>
    <w:rsid w:val="00C849B0"/>
    <w:rsid w:val="00C85828"/>
    <w:rsid w:val="00C85EC2"/>
    <w:rsid w:val="00C86BF6"/>
    <w:rsid w:val="00C86EF9"/>
    <w:rsid w:val="00C9069C"/>
    <w:rsid w:val="00C907B1"/>
    <w:rsid w:val="00C90957"/>
    <w:rsid w:val="00C91A37"/>
    <w:rsid w:val="00C926EC"/>
    <w:rsid w:val="00C92773"/>
    <w:rsid w:val="00C92AC8"/>
    <w:rsid w:val="00C92FB4"/>
    <w:rsid w:val="00C94406"/>
    <w:rsid w:val="00C94497"/>
    <w:rsid w:val="00C94D02"/>
    <w:rsid w:val="00C955B2"/>
    <w:rsid w:val="00C96B53"/>
    <w:rsid w:val="00C97AE9"/>
    <w:rsid w:val="00CA1148"/>
    <w:rsid w:val="00CA116D"/>
    <w:rsid w:val="00CA1DE2"/>
    <w:rsid w:val="00CA227D"/>
    <w:rsid w:val="00CA30E0"/>
    <w:rsid w:val="00CA32C5"/>
    <w:rsid w:val="00CA3F78"/>
    <w:rsid w:val="00CA453D"/>
    <w:rsid w:val="00CA5407"/>
    <w:rsid w:val="00CA5B2B"/>
    <w:rsid w:val="00CA70AC"/>
    <w:rsid w:val="00CA7F56"/>
    <w:rsid w:val="00CB0CA2"/>
    <w:rsid w:val="00CB0D8E"/>
    <w:rsid w:val="00CB0EF4"/>
    <w:rsid w:val="00CB116E"/>
    <w:rsid w:val="00CB1635"/>
    <w:rsid w:val="00CB164F"/>
    <w:rsid w:val="00CB19CB"/>
    <w:rsid w:val="00CB2509"/>
    <w:rsid w:val="00CB5943"/>
    <w:rsid w:val="00CB5DB4"/>
    <w:rsid w:val="00CB61CA"/>
    <w:rsid w:val="00CB78F5"/>
    <w:rsid w:val="00CC05FF"/>
    <w:rsid w:val="00CC0D47"/>
    <w:rsid w:val="00CC0DDD"/>
    <w:rsid w:val="00CC242B"/>
    <w:rsid w:val="00CC3C87"/>
    <w:rsid w:val="00CC4234"/>
    <w:rsid w:val="00CC48CD"/>
    <w:rsid w:val="00CC5428"/>
    <w:rsid w:val="00CC5AC3"/>
    <w:rsid w:val="00CC654E"/>
    <w:rsid w:val="00CD1259"/>
    <w:rsid w:val="00CD1744"/>
    <w:rsid w:val="00CD19F0"/>
    <w:rsid w:val="00CD2B1E"/>
    <w:rsid w:val="00CD35C8"/>
    <w:rsid w:val="00CD3929"/>
    <w:rsid w:val="00CD3982"/>
    <w:rsid w:val="00CD39AA"/>
    <w:rsid w:val="00CD4430"/>
    <w:rsid w:val="00CD5559"/>
    <w:rsid w:val="00CD5E9B"/>
    <w:rsid w:val="00CD6865"/>
    <w:rsid w:val="00CD6885"/>
    <w:rsid w:val="00CD6BF1"/>
    <w:rsid w:val="00CD6C43"/>
    <w:rsid w:val="00CD6D49"/>
    <w:rsid w:val="00CD7574"/>
    <w:rsid w:val="00CD765F"/>
    <w:rsid w:val="00CD772B"/>
    <w:rsid w:val="00CE27BF"/>
    <w:rsid w:val="00CE4FCE"/>
    <w:rsid w:val="00CE68C6"/>
    <w:rsid w:val="00CE69F1"/>
    <w:rsid w:val="00CE6CCA"/>
    <w:rsid w:val="00CE72C3"/>
    <w:rsid w:val="00CE74C2"/>
    <w:rsid w:val="00CE7646"/>
    <w:rsid w:val="00CE7EEB"/>
    <w:rsid w:val="00CF0B32"/>
    <w:rsid w:val="00CF1905"/>
    <w:rsid w:val="00CF1BD6"/>
    <w:rsid w:val="00CF2000"/>
    <w:rsid w:val="00CF21E4"/>
    <w:rsid w:val="00CF2627"/>
    <w:rsid w:val="00CF320E"/>
    <w:rsid w:val="00CF3EC4"/>
    <w:rsid w:val="00CF41C7"/>
    <w:rsid w:val="00CF4857"/>
    <w:rsid w:val="00CF4C82"/>
    <w:rsid w:val="00CF543C"/>
    <w:rsid w:val="00CF5889"/>
    <w:rsid w:val="00CF711D"/>
    <w:rsid w:val="00CF7789"/>
    <w:rsid w:val="00CF7DCC"/>
    <w:rsid w:val="00CF7F73"/>
    <w:rsid w:val="00D01B9C"/>
    <w:rsid w:val="00D045B4"/>
    <w:rsid w:val="00D04FAB"/>
    <w:rsid w:val="00D050C4"/>
    <w:rsid w:val="00D061A3"/>
    <w:rsid w:val="00D07111"/>
    <w:rsid w:val="00D079DF"/>
    <w:rsid w:val="00D110C8"/>
    <w:rsid w:val="00D117C4"/>
    <w:rsid w:val="00D12E61"/>
    <w:rsid w:val="00D1368F"/>
    <w:rsid w:val="00D13AE1"/>
    <w:rsid w:val="00D13D4F"/>
    <w:rsid w:val="00D14117"/>
    <w:rsid w:val="00D14A0B"/>
    <w:rsid w:val="00D14A89"/>
    <w:rsid w:val="00D15B0D"/>
    <w:rsid w:val="00D16D2B"/>
    <w:rsid w:val="00D17109"/>
    <w:rsid w:val="00D17E3C"/>
    <w:rsid w:val="00D2010A"/>
    <w:rsid w:val="00D202C8"/>
    <w:rsid w:val="00D21694"/>
    <w:rsid w:val="00D2207C"/>
    <w:rsid w:val="00D220B6"/>
    <w:rsid w:val="00D2311F"/>
    <w:rsid w:val="00D232B5"/>
    <w:rsid w:val="00D2330A"/>
    <w:rsid w:val="00D23E92"/>
    <w:rsid w:val="00D247AA"/>
    <w:rsid w:val="00D249BA"/>
    <w:rsid w:val="00D24B18"/>
    <w:rsid w:val="00D25027"/>
    <w:rsid w:val="00D271DD"/>
    <w:rsid w:val="00D27421"/>
    <w:rsid w:val="00D27541"/>
    <w:rsid w:val="00D301ED"/>
    <w:rsid w:val="00D30FB1"/>
    <w:rsid w:val="00D314B0"/>
    <w:rsid w:val="00D31B50"/>
    <w:rsid w:val="00D31BB2"/>
    <w:rsid w:val="00D31E49"/>
    <w:rsid w:val="00D32A5A"/>
    <w:rsid w:val="00D33587"/>
    <w:rsid w:val="00D33864"/>
    <w:rsid w:val="00D33FB4"/>
    <w:rsid w:val="00D36B5D"/>
    <w:rsid w:val="00D36C8C"/>
    <w:rsid w:val="00D373A6"/>
    <w:rsid w:val="00D401F3"/>
    <w:rsid w:val="00D404E2"/>
    <w:rsid w:val="00D41A49"/>
    <w:rsid w:val="00D41D90"/>
    <w:rsid w:val="00D41E7B"/>
    <w:rsid w:val="00D42270"/>
    <w:rsid w:val="00D4253D"/>
    <w:rsid w:val="00D43D9E"/>
    <w:rsid w:val="00D43E18"/>
    <w:rsid w:val="00D444D4"/>
    <w:rsid w:val="00D453F6"/>
    <w:rsid w:val="00D463F3"/>
    <w:rsid w:val="00D46623"/>
    <w:rsid w:val="00D46DC9"/>
    <w:rsid w:val="00D47350"/>
    <w:rsid w:val="00D477CD"/>
    <w:rsid w:val="00D50A0C"/>
    <w:rsid w:val="00D50C04"/>
    <w:rsid w:val="00D51141"/>
    <w:rsid w:val="00D518A6"/>
    <w:rsid w:val="00D52ABB"/>
    <w:rsid w:val="00D52DC8"/>
    <w:rsid w:val="00D53C7E"/>
    <w:rsid w:val="00D547D9"/>
    <w:rsid w:val="00D5515A"/>
    <w:rsid w:val="00D55A0D"/>
    <w:rsid w:val="00D55FBF"/>
    <w:rsid w:val="00D57FCC"/>
    <w:rsid w:val="00D601F1"/>
    <w:rsid w:val="00D611E3"/>
    <w:rsid w:val="00D61A3B"/>
    <w:rsid w:val="00D61AA0"/>
    <w:rsid w:val="00D62656"/>
    <w:rsid w:val="00D63913"/>
    <w:rsid w:val="00D6411F"/>
    <w:rsid w:val="00D654B1"/>
    <w:rsid w:val="00D654FE"/>
    <w:rsid w:val="00D65CCF"/>
    <w:rsid w:val="00D65E5A"/>
    <w:rsid w:val="00D6619C"/>
    <w:rsid w:val="00D6629E"/>
    <w:rsid w:val="00D6684B"/>
    <w:rsid w:val="00D66A3F"/>
    <w:rsid w:val="00D66A8E"/>
    <w:rsid w:val="00D67745"/>
    <w:rsid w:val="00D67994"/>
    <w:rsid w:val="00D708DD"/>
    <w:rsid w:val="00D711A8"/>
    <w:rsid w:val="00D7165B"/>
    <w:rsid w:val="00D71733"/>
    <w:rsid w:val="00D71845"/>
    <w:rsid w:val="00D7231E"/>
    <w:rsid w:val="00D72C11"/>
    <w:rsid w:val="00D72C3A"/>
    <w:rsid w:val="00D7413F"/>
    <w:rsid w:val="00D74AE1"/>
    <w:rsid w:val="00D77846"/>
    <w:rsid w:val="00D8245F"/>
    <w:rsid w:val="00D83003"/>
    <w:rsid w:val="00D8325F"/>
    <w:rsid w:val="00D86C4B"/>
    <w:rsid w:val="00D872F9"/>
    <w:rsid w:val="00D911A7"/>
    <w:rsid w:val="00D9228F"/>
    <w:rsid w:val="00D92E1A"/>
    <w:rsid w:val="00D93C0C"/>
    <w:rsid w:val="00D93E6F"/>
    <w:rsid w:val="00D94A84"/>
    <w:rsid w:val="00D95008"/>
    <w:rsid w:val="00D95EC6"/>
    <w:rsid w:val="00D97153"/>
    <w:rsid w:val="00D97C8A"/>
    <w:rsid w:val="00DA080E"/>
    <w:rsid w:val="00DA1384"/>
    <w:rsid w:val="00DA15E1"/>
    <w:rsid w:val="00DA1747"/>
    <w:rsid w:val="00DA41A3"/>
    <w:rsid w:val="00DA4548"/>
    <w:rsid w:val="00DA4ACF"/>
    <w:rsid w:val="00DA541E"/>
    <w:rsid w:val="00DA55F2"/>
    <w:rsid w:val="00DA71BE"/>
    <w:rsid w:val="00DB1C25"/>
    <w:rsid w:val="00DB2176"/>
    <w:rsid w:val="00DB233C"/>
    <w:rsid w:val="00DB3031"/>
    <w:rsid w:val="00DB31E0"/>
    <w:rsid w:val="00DB3649"/>
    <w:rsid w:val="00DB4180"/>
    <w:rsid w:val="00DB611E"/>
    <w:rsid w:val="00DB6B27"/>
    <w:rsid w:val="00DB742A"/>
    <w:rsid w:val="00DB760B"/>
    <w:rsid w:val="00DC0D89"/>
    <w:rsid w:val="00DC146C"/>
    <w:rsid w:val="00DC14A1"/>
    <w:rsid w:val="00DC15AE"/>
    <w:rsid w:val="00DC1764"/>
    <w:rsid w:val="00DC1781"/>
    <w:rsid w:val="00DC3AD0"/>
    <w:rsid w:val="00DC48BF"/>
    <w:rsid w:val="00DC4B7A"/>
    <w:rsid w:val="00DC4BE5"/>
    <w:rsid w:val="00DC6024"/>
    <w:rsid w:val="00DC6EA8"/>
    <w:rsid w:val="00DC7D50"/>
    <w:rsid w:val="00DC7EC1"/>
    <w:rsid w:val="00DD005A"/>
    <w:rsid w:val="00DD18DE"/>
    <w:rsid w:val="00DD2652"/>
    <w:rsid w:val="00DD35FA"/>
    <w:rsid w:val="00DD3893"/>
    <w:rsid w:val="00DD5AB1"/>
    <w:rsid w:val="00DD6EA5"/>
    <w:rsid w:val="00DD7287"/>
    <w:rsid w:val="00DE09B5"/>
    <w:rsid w:val="00DE0C17"/>
    <w:rsid w:val="00DE0C91"/>
    <w:rsid w:val="00DE389E"/>
    <w:rsid w:val="00DE39B1"/>
    <w:rsid w:val="00DE3F01"/>
    <w:rsid w:val="00DE443A"/>
    <w:rsid w:val="00DE507F"/>
    <w:rsid w:val="00DE5204"/>
    <w:rsid w:val="00DE5BE7"/>
    <w:rsid w:val="00DE5BEC"/>
    <w:rsid w:val="00DE6027"/>
    <w:rsid w:val="00DE682D"/>
    <w:rsid w:val="00DE6DAA"/>
    <w:rsid w:val="00DF1134"/>
    <w:rsid w:val="00DF23DE"/>
    <w:rsid w:val="00DF2AD3"/>
    <w:rsid w:val="00DF4457"/>
    <w:rsid w:val="00DF4A50"/>
    <w:rsid w:val="00DF4E3E"/>
    <w:rsid w:val="00DF53BD"/>
    <w:rsid w:val="00DF58C5"/>
    <w:rsid w:val="00DF5D39"/>
    <w:rsid w:val="00DF64F0"/>
    <w:rsid w:val="00DF70AF"/>
    <w:rsid w:val="00DF7832"/>
    <w:rsid w:val="00DF7E10"/>
    <w:rsid w:val="00E01E15"/>
    <w:rsid w:val="00E02729"/>
    <w:rsid w:val="00E0357E"/>
    <w:rsid w:val="00E040D4"/>
    <w:rsid w:val="00E0425A"/>
    <w:rsid w:val="00E044F1"/>
    <w:rsid w:val="00E045D7"/>
    <w:rsid w:val="00E04B79"/>
    <w:rsid w:val="00E05026"/>
    <w:rsid w:val="00E0599A"/>
    <w:rsid w:val="00E059EE"/>
    <w:rsid w:val="00E07BB8"/>
    <w:rsid w:val="00E1031B"/>
    <w:rsid w:val="00E105AB"/>
    <w:rsid w:val="00E10890"/>
    <w:rsid w:val="00E10A3F"/>
    <w:rsid w:val="00E10E0B"/>
    <w:rsid w:val="00E114EA"/>
    <w:rsid w:val="00E11898"/>
    <w:rsid w:val="00E1224A"/>
    <w:rsid w:val="00E125C1"/>
    <w:rsid w:val="00E12A25"/>
    <w:rsid w:val="00E12C31"/>
    <w:rsid w:val="00E131ED"/>
    <w:rsid w:val="00E13434"/>
    <w:rsid w:val="00E13637"/>
    <w:rsid w:val="00E13EF9"/>
    <w:rsid w:val="00E142E7"/>
    <w:rsid w:val="00E14528"/>
    <w:rsid w:val="00E1478D"/>
    <w:rsid w:val="00E14D0B"/>
    <w:rsid w:val="00E15CDB"/>
    <w:rsid w:val="00E16010"/>
    <w:rsid w:val="00E1732C"/>
    <w:rsid w:val="00E17886"/>
    <w:rsid w:val="00E20242"/>
    <w:rsid w:val="00E20263"/>
    <w:rsid w:val="00E218BD"/>
    <w:rsid w:val="00E21BA6"/>
    <w:rsid w:val="00E21CAF"/>
    <w:rsid w:val="00E21DD8"/>
    <w:rsid w:val="00E235D9"/>
    <w:rsid w:val="00E24598"/>
    <w:rsid w:val="00E25183"/>
    <w:rsid w:val="00E26D11"/>
    <w:rsid w:val="00E27EBD"/>
    <w:rsid w:val="00E3003B"/>
    <w:rsid w:val="00E30C50"/>
    <w:rsid w:val="00E332F9"/>
    <w:rsid w:val="00E336B0"/>
    <w:rsid w:val="00E34766"/>
    <w:rsid w:val="00E34C8F"/>
    <w:rsid w:val="00E34DA7"/>
    <w:rsid w:val="00E376A5"/>
    <w:rsid w:val="00E40061"/>
    <w:rsid w:val="00E401B1"/>
    <w:rsid w:val="00E4086F"/>
    <w:rsid w:val="00E408C5"/>
    <w:rsid w:val="00E41306"/>
    <w:rsid w:val="00E452A2"/>
    <w:rsid w:val="00E47C5D"/>
    <w:rsid w:val="00E5065B"/>
    <w:rsid w:val="00E5144A"/>
    <w:rsid w:val="00E53A9A"/>
    <w:rsid w:val="00E53E79"/>
    <w:rsid w:val="00E55CE1"/>
    <w:rsid w:val="00E563D8"/>
    <w:rsid w:val="00E567A9"/>
    <w:rsid w:val="00E56924"/>
    <w:rsid w:val="00E57357"/>
    <w:rsid w:val="00E5765F"/>
    <w:rsid w:val="00E57D49"/>
    <w:rsid w:val="00E57D95"/>
    <w:rsid w:val="00E57EFB"/>
    <w:rsid w:val="00E60F54"/>
    <w:rsid w:val="00E61975"/>
    <w:rsid w:val="00E634A1"/>
    <w:rsid w:val="00E64F68"/>
    <w:rsid w:val="00E65053"/>
    <w:rsid w:val="00E667E7"/>
    <w:rsid w:val="00E669D8"/>
    <w:rsid w:val="00E66B29"/>
    <w:rsid w:val="00E67C4A"/>
    <w:rsid w:val="00E708B8"/>
    <w:rsid w:val="00E70CEA"/>
    <w:rsid w:val="00E70F57"/>
    <w:rsid w:val="00E713E1"/>
    <w:rsid w:val="00E726DD"/>
    <w:rsid w:val="00E7275D"/>
    <w:rsid w:val="00E728E7"/>
    <w:rsid w:val="00E72F14"/>
    <w:rsid w:val="00E7309B"/>
    <w:rsid w:val="00E741A7"/>
    <w:rsid w:val="00E74651"/>
    <w:rsid w:val="00E74FCA"/>
    <w:rsid w:val="00E75D54"/>
    <w:rsid w:val="00E76335"/>
    <w:rsid w:val="00E8073E"/>
    <w:rsid w:val="00E83819"/>
    <w:rsid w:val="00E8424B"/>
    <w:rsid w:val="00E84C15"/>
    <w:rsid w:val="00E854BF"/>
    <w:rsid w:val="00E860F6"/>
    <w:rsid w:val="00E86CA8"/>
    <w:rsid w:val="00E90B41"/>
    <w:rsid w:val="00E90C0C"/>
    <w:rsid w:val="00E918AB"/>
    <w:rsid w:val="00E91F36"/>
    <w:rsid w:val="00E92665"/>
    <w:rsid w:val="00E933D1"/>
    <w:rsid w:val="00E93742"/>
    <w:rsid w:val="00E93F8B"/>
    <w:rsid w:val="00E95479"/>
    <w:rsid w:val="00E96189"/>
    <w:rsid w:val="00E970E1"/>
    <w:rsid w:val="00EA122C"/>
    <w:rsid w:val="00EA18AE"/>
    <w:rsid w:val="00EA3F93"/>
    <w:rsid w:val="00EA4F0C"/>
    <w:rsid w:val="00EA5415"/>
    <w:rsid w:val="00EA60EE"/>
    <w:rsid w:val="00EA6ED3"/>
    <w:rsid w:val="00EA7CC8"/>
    <w:rsid w:val="00EB06DF"/>
    <w:rsid w:val="00EB0CB6"/>
    <w:rsid w:val="00EB130B"/>
    <w:rsid w:val="00EB1AD2"/>
    <w:rsid w:val="00EB1E2F"/>
    <w:rsid w:val="00EB2606"/>
    <w:rsid w:val="00EB3EBB"/>
    <w:rsid w:val="00EB7251"/>
    <w:rsid w:val="00EB737D"/>
    <w:rsid w:val="00EB7654"/>
    <w:rsid w:val="00EB774B"/>
    <w:rsid w:val="00EB7BA6"/>
    <w:rsid w:val="00EC0083"/>
    <w:rsid w:val="00EC0EA7"/>
    <w:rsid w:val="00EC179E"/>
    <w:rsid w:val="00EC1CB8"/>
    <w:rsid w:val="00EC1D59"/>
    <w:rsid w:val="00EC3F42"/>
    <w:rsid w:val="00EC449F"/>
    <w:rsid w:val="00EC450E"/>
    <w:rsid w:val="00EC4F1F"/>
    <w:rsid w:val="00EC503A"/>
    <w:rsid w:val="00EC5060"/>
    <w:rsid w:val="00EC50FD"/>
    <w:rsid w:val="00EC589A"/>
    <w:rsid w:val="00EC6847"/>
    <w:rsid w:val="00EC7AD6"/>
    <w:rsid w:val="00ED02B4"/>
    <w:rsid w:val="00ED05C6"/>
    <w:rsid w:val="00ED0778"/>
    <w:rsid w:val="00ED07BD"/>
    <w:rsid w:val="00ED08A4"/>
    <w:rsid w:val="00ED1B68"/>
    <w:rsid w:val="00ED1D76"/>
    <w:rsid w:val="00ED2EAF"/>
    <w:rsid w:val="00ED3DBC"/>
    <w:rsid w:val="00ED6693"/>
    <w:rsid w:val="00ED6D11"/>
    <w:rsid w:val="00ED7152"/>
    <w:rsid w:val="00ED766A"/>
    <w:rsid w:val="00EE08F5"/>
    <w:rsid w:val="00EE0D4A"/>
    <w:rsid w:val="00EE1EDF"/>
    <w:rsid w:val="00EE2618"/>
    <w:rsid w:val="00EE2EA3"/>
    <w:rsid w:val="00EE570B"/>
    <w:rsid w:val="00EE6735"/>
    <w:rsid w:val="00EE73D8"/>
    <w:rsid w:val="00EF0305"/>
    <w:rsid w:val="00EF039F"/>
    <w:rsid w:val="00EF1807"/>
    <w:rsid w:val="00EF2460"/>
    <w:rsid w:val="00EF3AC7"/>
    <w:rsid w:val="00EF3DBC"/>
    <w:rsid w:val="00EF4E63"/>
    <w:rsid w:val="00EF53A8"/>
    <w:rsid w:val="00EF5BC9"/>
    <w:rsid w:val="00EF5CC7"/>
    <w:rsid w:val="00EF5EA0"/>
    <w:rsid w:val="00EF6186"/>
    <w:rsid w:val="00EF7DD4"/>
    <w:rsid w:val="00F013BB"/>
    <w:rsid w:val="00F018FE"/>
    <w:rsid w:val="00F02398"/>
    <w:rsid w:val="00F030CA"/>
    <w:rsid w:val="00F03FF1"/>
    <w:rsid w:val="00F04399"/>
    <w:rsid w:val="00F04CF3"/>
    <w:rsid w:val="00F05FC0"/>
    <w:rsid w:val="00F07CA6"/>
    <w:rsid w:val="00F07D73"/>
    <w:rsid w:val="00F10DDF"/>
    <w:rsid w:val="00F12629"/>
    <w:rsid w:val="00F136A9"/>
    <w:rsid w:val="00F13A5E"/>
    <w:rsid w:val="00F13C83"/>
    <w:rsid w:val="00F155B8"/>
    <w:rsid w:val="00F159E1"/>
    <w:rsid w:val="00F2089A"/>
    <w:rsid w:val="00F20CE3"/>
    <w:rsid w:val="00F20E78"/>
    <w:rsid w:val="00F21317"/>
    <w:rsid w:val="00F21ED2"/>
    <w:rsid w:val="00F23EDE"/>
    <w:rsid w:val="00F267E5"/>
    <w:rsid w:val="00F26FA7"/>
    <w:rsid w:val="00F27439"/>
    <w:rsid w:val="00F27A78"/>
    <w:rsid w:val="00F27BD7"/>
    <w:rsid w:val="00F30C56"/>
    <w:rsid w:val="00F317A2"/>
    <w:rsid w:val="00F31C5C"/>
    <w:rsid w:val="00F31D14"/>
    <w:rsid w:val="00F3306D"/>
    <w:rsid w:val="00F33ABA"/>
    <w:rsid w:val="00F34442"/>
    <w:rsid w:val="00F3477E"/>
    <w:rsid w:val="00F357E2"/>
    <w:rsid w:val="00F36CB3"/>
    <w:rsid w:val="00F37913"/>
    <w:rsid w:val="00F41576"/>
    <w:rsid w:val="00F41DD1"/>
    <w:rsid w:val="00F41FBA"/>
    <w:rsid w:val="00F41FE8"/>
    <w:rsid w:val="00F420E6"/>
    <w:rsid w:val="00F42EBD"/>
    <w:rsid w:val="00F432D3"/>
    <w:rsid w:val="00F43542"/>
    <w:rsid w:val="00F4448D"/>
    <w:rsid w:val="00F4449A"/>
    <w:rsid w:val="00F44FA6"/>
    <w:rsid w:val="00F451D9"/>
    <w:rsid w:val="00F46688"/>
    <w:rsid w:val="00F466A3"/>
    <w:rsid w:val="00F47371"/>
    <w:rsid w:val="00F477BC"/>
    <w:rsid w:val="00F47800"/>
    <w:rsid w:val="00F47E0A"/>
    <w:rsid w:val="00F50AF3"/>
    <w:rsid w:val="00F51936"/>
    <w:rsid w:val="00F522B3"/>
    <w:rsid w:val="00F52A4E"/>
    <w:rsid w:val="00F52ABF"/>
    <w:rsid w:val="00F5339F"/>
    <w:rsid w:val="00F54600"/>
    <w:rsid w:val="00F548D8"/>
    <w:rsid w:val="00F552F1"/>
    <w:rsid w:val="00F55F35"/>
    <w:rsid w:val="00F55FAE"/>
    <w:rsid w:val="00F56128"/>
    <w:rsid w:val="00F562FE"/>
    <w:rsid w:val="00F564B8"/>
    <w:rsid w:val="00F57182"/>
    <w:rsid w:val="00F57461"/>
    <w:rsid w:val="00F57741"/>
    <w:rsid w:val="00F6033E"/>
    <w:rsid w:val="00F6053D"/>
    <w:rsid w:val="00F60744"/>
    <w:rsid w:val="00F608B0"/>
    <w:rsid w:val="00F60F59"/>
    <w:rsid w:val="00F63302"/>
    <w:rsid w:val="00F63830"/>
    <w:rsid w:val="00F63D99"/>
    <w:rsid w:val="00F64FE7"/>
    <w:rsid w:val="00F66B63"/>
    <w:rsid w:val="00F66CB8"/>
    <w:rsid w:val="00F67078"/>
    <w:rsid w:val="00F70A97"/>
    <w:rsid w:val="00F719F2"/>
    <w:rsid w:val="00F71B02"/>
    <w:rsid w:val="00F722FB"/>
    <w:rsid w:val="00F72592"/>
    <w:rsid w:val="00F731EF"/>
    <w:rsid w:val="00F734E6"/>
    <w:rsid w:val="00F73908"/>
    <w:rsid w:val="00F73C7C"/>
    <w:rsid w:val="00F74CB3"/>
    <w:rsid w:val="00F74F77"/>
    <w:rsid w:val="00F80603"/>
    <w:rsid w:val="00F80BB4"/>
    <w:rsid w:val="00F81D30"/>
    <w:rsid w:val="00F81DAF"/>
    <w:rsid w:val="00F821E2"/>
    <w:rsid w:val="00F825B1"/>
    <w:rsid w:val="00F82698"/>
    <w:rsid w:val="00F82B4C"/>
    <w:rsid w:val="00F82B6E"/>
    <w:rsid w:val="00F83057"/>
    <w:rsid w:val="00F83461"/>
    <w:rsid w:val="00F83478"/>
    <w:rsid w:val="00F8369B"/>
    <w:rsid w:val="00F84522"/>
    <w:rsid w:val="00F84A5B"/>
    <w:rsid w:val="00F85A71"/>
    <w:rsid w:val="00F85B9E"/>
    <w:rsid w:val="00F85E92"/>
    <w:rsid w:val="00F861A9"/>
    <w:rsid w:val="00F9010B"/>
    <w:rsid w:val="00F90175"/>
    <w:rsid w:val="00F920D0"/>
    <w:rsid w:val="00F928BF"/>
    <w:rsid w:val="00F92F45"/>
    <w:rsid w:val="00F9422F"/>
    <w:rsid w:val="00F95B7A"/>
    <w:rsid w:val="00F9633C"/>
    <w:rsid w:val="00F96410"/>
    <w:rsid w:val="00F966BE"/>
    <w:rsid w:val="00F96742"/>
    <w:rsid w:val="00F969A9"/>
    <w:rsid w:val="00F96B21"/>
    <w:rsid w:val="00F97060"/>
    <w:rsid w:val="00FA06EF"/>
    <w:rsid w:val="00FA11F7"/>
    <w:rsid w:val="00FA129F"/>
    <w:rsid w:val="00FA1345"/>
    <w:rsid w:val="00FA16CA"/>
    <w:rsid w:val="00FA23FC"/>
    <w:rsid w:val="00FA2528"/>
    <w:rsid w:val="00FA2B45"/>
    <w:rsid w:val="00FA4720"/>
    <w:rsid w:val="00FA4AA5"/>
    <w:rsid w:val="00FA5B26"/>
    <w:rsid w:val="00FA5F2F"/>
    <w:rsid w:val="00FA5F98"/>
    <w:rsid w:val="00FA67BC"/>
    <w:rsid w:val="00FA731A"/>
    <w:rsid w:val="00FB0290"/>
    <w:rsid w:val="00FB06DC"/>
    <w:rsid w:val="00FB0E15"/>
    <w:rsid w:val="00FB1C19"/>
    <w:rsid w:val="00FB1F6C"/>
    <w:rsid w:val="00FB240F"/>
    <w:rsid w:val="00FB443D"/>
    <w:rsid w:val="00FB489D"/>
    <w:rsid w:val="00FB4CA5"/>
    <w:rsid w:val="00FB4DCC"/>
    <w:rsid w:val="00FB59D1"/>
    <w:rsid w:val="00FB6270"/>
    <w:rsid w:val="00FB6486"/>
    <w:rsid w:val="00FB7057"/>
    <w:rsid w:val="00FC089B"/>
    <w:rsid w:val="00FC0C83"/>
    <w:rsid w:val="00FC1103"/>
    <w:rsid w:val="00FC1F5F"/>
    <w:rsid w:val="00FC2269"/>
    <w:rsid w:val="00FC297F"/>
    <w:rsid w:val="00FC4480"/>
    <w:rsid w:val="00FC60FF"/>
    <w:rsid w:val="00FC72FE"/>
    <w:rsid w:val="00FD048F"/>
    <w:rsid w:val="00FD0A1B"/>
    <w:rsid w:val="00FD17A2"/>
    <w:rsid w:val="00FD1D35"/>
    <w:rsid w:val="00FD4AC5"/>
    <w:rsid w:val="00FD4CFE"/>
    <w:rsid w:val="00FD4E0A"/>
    <w:rsid w:val="00FD4FB3"/>
    <w:rsid w:val="00FD57C8"/>
    <w:rsid w:val="00FD5C2D"/>
    <w:rsid w:val="00FD6047"/>
    <w:rsid w:val="00FD6183"/>
    <w:rsid w:val="00FD664F"/>
    <w:rsid w:val="00FD68EC"/>
    <w:rsid w:val="00FD6981"/>
    <w:rsid w:val="00FD73EF"/>
    <w:rsid w:val="00FD7517"/>
    <w:rsid w:val="00FD772D"/>
    <w:rsid w:val="00FE115A"/>
    <w:rsid w:val="00FE21C3"/>
    <w:rsid w:val="00FE221A"/>
    <w:rsid w:val="00FE232E"/>
    <w:rsid w:val="00FE2F1D"/>
    <w:rsid w:val="00FE33F5"/>
    <w:rsid w:val="00FE39C2"/>
    <w:rsid w:val="00FE3B36"/>
    <w:rsid w:val="00FE3E3D"/>
    <w:rsid w:val="00FE5DE7"/>
    <w:rsid w:val="00FF15A4"/>
    <w:rsid w:val="00FF3394"/>
    <w:rsid w:val="00FF3CA4"/>
    <w:rsid w:val="00FF607C"/>
    <w:rsid w:val="00FF75E5"/>
    <w:rsid w:val="00FF793D"/>
    <w:rsid w:val="00FF7E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AAB2A"/>
  <w14:defaultImageDpi w14:val="0"/>
  <w15:docId w15:val="{40D67C5F-E992-4BC5-9F16-6865F26A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05"/>
    <w:rPr>
      <w:rFonts w:cs="Times New Roman"/>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hAnsi="Arial"/>
      <w:sz w:val="44"/>
      <w:szCs w:val="44"/>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DAB"/>
    <w:rPr>
      <w:rFonts w:ascii="Arial" w:eastAsia="Times New Roman" w:hAnsi="Arial" w:cs="Times New Roman"/>
      <w:sz w:val="44"/>
      <w:szCs w:val="44"/>
    </w:rPr>
  </w:style>
  <w:style w:type="character" w:customStyle="1" w:styleId="Heading2Char">
    <w:name w:val="Heading 2 Char"/>
    <w:basedOn w:val="DefaultParagraphFont"/>
    <w:link w:val="Heading2"/>
    <w:uiPriority w:val="9"/>
    <w:rsid w:val="000302CC"/>
    <w:rPr>
      <w:rFonts w:asciiTheme="majorHAnsi" w:eastAsiaTheme="majorEastAsia" w:hAnsiTheme="majorHAnsi" w:cs="Times New Roman"/>
      <w:color w:val="2F5496" w:themeColor="accent1" w:themeShade="BF"/>
      <w:sz w:val="26"/>
      <w:szCs w:val="26"/>
      <w:lang w:val="en-GB" w:eastAsia="x-none"/>
    </w:rPr>
  </w:style>
  <w:style w:type="character" w:customStyle="1" w:styleId="Heading3Char">
    <w:name w:val="Heading 3 Char"/>
    <w:basedOn w:val="DefaultParagraphFont"/>
    <w:link w:val="Heading3"/>
    <w:uiPriority w:val="9"/>
    <w:rsid w:val="00736FE1"/>
    <w:rPr>
      <w:rFonts w:asciiTheme="majorHAnsi" w:eastAsiaTheme="majorEastAsia" w:hAnsiTheme="majorHAnsi" w:cs="Times New Roman"/>
      <w:color w:val="1F3763" w:themeColor="accent1" w:themeShade="7F"/>
      <w:sz w:val="24"/>
      <w:szCs w:val="24"/>
      <w:lang w:val="en-GB" w:eastAsia="x-none"/>
    </w:rPr>
  </w:style>
  <w:style w:type="paragraph" w:styleId="ListParagraph">
    <w:name w:val="List Paragraph"/>
    <w:aliases w:val="Resume Title,List Paragraph_Table bullets,igunore,Subtitle Cover Page,Bullit 01,Bullet 1,Use Case List Paragraph,lp1,Bullet List,FooterText,numbered,List Paragraph1,Paragraphe de liste1,Bulletr List Paragraph,列出段落,列出段落1,Listeafsnit1,リスト段"/>
    <w:basedOn w:val="Normal"/>
    <w:link w:val="ListParagraphChar"/>
    <w:uiPriority w:val="34"/>
    <w:qFormat/>
    <w:rsid w:val="006906CF"/>
    <w:pPr>
      <w:ind w:left="720"/>
      <w:contextualSpacing/>
    </w:pPr>
  </w:style>
  <w:style w:type="table" w:styleId="TableGrid">
    <w:name w:val="Table Grid"/>
    <w:basedOn w:val="TableNormal"/>
    <w:uiPriority w:val="39"/>
    <w:rsid w:val="006906C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rFonts w:cs="Times New Roman"/>
      <w:color w:val="0563C1" w:themeColor="hyperlink"/>
      <w:u w:val="single"/>
    </w:rPr>
  </w:style>
  <w:style w:type="character" w:styleId="UnresolvedMention">
    <w:name w:val="Unresolved Mention"/>
    <w:basedOn w:val="DefaultParagraphFont"/>
    <w:uiPriority w:val="99"/>
    <w:semiHidden/>
    <w:unhideWhenUsed/>
    <w:rsid w:val="002A6841"/>
    <w:rPr>
      <w:rFonts w:cs="Times New Roman"/>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rFonts w:cs="Times New Roman"/>
      <w:lang w:val="en-GB" w:eastAsia="x-none"/>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rFonts w:cs="Times New Roman"/>
      <w:lang w:val="en-GB" w:eastAsia="x-none"/>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eastAsia="en-IE"/>
    </w:rPr>
  </w:style>
  <w:style w:type="paragraph" w:styleId="PlainText">
    <w:name w:val="Plain Text"/>
    <w:basedOn w:val="Normal"/>
    <w:link w:val="PlainTextChar"/>
    <w:uiPriority w:val="99"/>
    <w:unhideWhenUsed/>
    <w:rsid w:val="0088651B"/>
    <w:rPr>
      <w:rFonts w:ascii="Arial" w:hAnsi="Arial"/>
      <w:szCs w:val="21"/>
    </w:rPr>
  </w:style>
  <w:style w:type="character" w:customStyle="1" w:styleId="PlainTextChar">
    <w:name w:val="Plain Text Char"/>
    <w:basedOn w:val="DefaultParagraphFont"/>
    <w:link w:val="PlainText"/>
    <w:uiPriority w:val="99"/>
    <w:rsid w:val="0088651B"/>
    <w:rPr>
      <w:rFonts w:ascii="Arial" w:hAnsi="Arial" w:cs="Times New Roman"/>
      <w:sz w:val="21"/>
      <w:szCs w:val="21"/>
    </w:rPr>
  </w:style>
  <w:style w:type="character" w:styleId="CommentReference">
    <w:name w:val="annotation reference"/>
    <w:basedOn w:val="DefaultParagraphFont"/>
    <w:uiPriority w:val="99"/>
    <w:semiHidden/>
    <w:unhideWhenUsed/>
    <w:rsid w:val="002721BA"/>
    <w:rPr>
      <w:rFonts w:cs="Times New Roman"/>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rFonts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rFonts w:cs="Times New Roman"/>
      <w:b/>
      <w:bCs/>
      <w:sz w:val="20"/>
      <w:szCs w:val="20"/>
      <w:lang w:val="en-GB" w:eastAsia="x-none"/>
    </w:rPr>
  </w:style>
  <w:style w:type="paragraph" w:customStyle="1" w:styleId="TableParagraph">
    <w:name w:val="Table Paragraph"/>
    <w:basedOn w:val="Normal"/>
    <w:qFormat/>
    <w:rsid w:val="008C00B5"/>
    <w:pPr>
      <w:widowControl w:val="0"/>
      <w:autoSpaceDE w:val="0"/>
      <w:autoSpaceDN w:val="0"/>
      <w:spacing w:before="68"/>
      <w:ind w:left="153"/>
    </w:pPr>
    <w:rPr>
      <w:rFonts w:ascii="Arial" w:hAnsi="Arial" w:cs="Arial"/>
      <w:lang w:val="en-US"/>
    </w:rPr>
  </w:style>
  <w:style w:type="character" w:customStyle="1" w:styleId="ListParagraphChar">
    <w:name w:val="List Paragraph Char"/>
    <w:aliases w:val="Resume Title Char,List Paragraph_Table bullets Char,igunore Char,Subtitle Cover Page Char,Bullit 01 Char,Bullet 1 Char,Use Case List Paragraph Char,lp1 Char,Bullet List Char,FooterText Char,numbered Char,List Paragraph1 Char"/>
    <w:link w:val="ListParagraph"/>
    <w:qFormat/>
    <w:locked/>
    <w:rsid w:val="00347D69"/>
    <w:rPr>
      <w:lang w:val="en-GB" w:eastAsia="x-none"/>
    </w:rPr>
  </w:style>
  <w:style w:type="paragraph" w:styleId="NoSpacing">
    <w:name w:val="No Spacing"/>
    <w:link w:val="NoSpacingChar"/>
    <w:uiPriority w:val="1"/>
    <w:qFormat/>
    <w:rsid w:val="00F97060"/>
    <w:pPr>
      <w:widowControl w:val="0"/>
      <w:autoSpaceDE w:val="0"/>
      <w:autoSpaceDN w:val="0"/>
    </w:pPr>
    <w:rPr>
      <w:rFonts w:ascii="Arial" w:hAnsi="Arial" w:cs="Arial"/>
      <w:lang w:val="en-GB" w:eastAsia="en-GB"/>
    </w:rPr>
  </w:style>
  <w:style w:type="paragraph" w:styleId="BodyText">
    <w:name w:val="Body Text"/>
    <w:basedOn w:val="Normal"/>
    <w:link w:val="BodyTextChar"/>
    <w:uiPriority w:val="99"/>
    <w:qFormat/>
    <w:rsid w:val="00E92665"/>
    <w:pPr>
      <w:widowControl w:val="0"/>
      <w:autoSpaceDE w:val="0"/>
      <w:autoSpaceDN w:val="0"/>
    </w:pPr>
    <w:rPr>
      <w:rFonts w:ascii="Arial" w:hAnsi="Arial" w:cs="Arial"/>
      <w:sz w:val="19"/>
      <w:szCs w:val="19"/>
      <w:lang w:val="en-US"/>
    </w:rPr>
  </w:style>
  <w:style w:type="character" w:customStyle="1" w:styleId="BodyTextChar">
    <w:name w:val="Body Text Char"/>
    <w:basedOn w:val="DefaultParagraphFont"/>
    <w:link w:val="BodyText"/>
    <w:uiPriority w:val="99"/>
    <w:rsid w:val="00E92665"/>
    <w:rPr>
      <w:rFonts w:ascii="Arial" w:eastAsia="Times New Roman" w:hAnsi="Arial" w:cs="Arial"/>
      <w:sz w:val="19"/>
      <w:szCs w:val="19"/>
      <w:lang w:val="en-US" w:eastAsia="x-none"/>
    </w:rPr>
  </w:style>
  <w:style w:type="paragraph" w:styleId="Revision">
    <w:name w:val="Revision"/>
    <w:hidden/>
    <w:uiPriority w:val="99"/>
    <w:semiHidden/>
    <w:rsid w:val="00E92665"/>
    <w:rPr>
      <w:rFonts w:cs="Times New Roman"/>
      <w:lang w:val="en-GB"/>
    </w:rPr>
  </w:style>
  <w:style w:type="character" w:styleId="Emphasis">
    <w:name w:val="Emphasis"/>
    <w:basedOn w:val="DefaultParagraphFont"/>
    <w:uiPriority w:val="20"/>
    <w:qFormat/>
    <w:rsid w:val="00CC05FF"/>
    <w:rPr>
      <w:rFonts w:cs="Times New Roman"/>
      <w:i/>
      <w:iCs/>
    </w:rPr>
  </w:style>
  <w:style w:type="character" w:customStyle="1" w:styleId="ui-provider">
    <w:name w:val="ui-provider"/>
    <w:basedOn w:val="DefaultParagraphFont"/>
    <w:rsid w:val="007B34A4"/>
    <w:rPr>
      <w:rFonts w:cs="Times New Roman"/>
    </w:rPr>
  </w:style>
  <w:style w:type="paragraph" w:customStyle="1" w:styleId="paragraph">
    <w:name w:val="paragraph"/>
    <w:basedOn w:val="Normal"/>
    <w:rsid w:val="0091337F"/>
    <w:pPr>
      <w:spacing w:before="100" w:beforeAutospacing="1" w:after="100" w:afterAutospacing="1"/>
    </w:pPr>
    <w:rPr>
      <w:rFonts w:ascii="Calibri" w:hAnsi="Calibri" w:cs="Calibri"/>
      <w:lang w:eastAsia="en-IE"/>
    </w:rPr>
  </w:style>
  <w:style w:type="character" w:customStyle="1" w:styleId="normaltextrun">
    <w:name w:val="normaltextrun"/>
    <w:basedOn w:val="DefaultParagraphFont"/>
    <w:rsid w:val="0091337F"/>
    <w:rPr>
      <w:rFonts w:cs="Times New Roman"/>
    </w:rPr>
  </w:style>
  <w:style w:type="character" w:customStyle="1" w:styleId="eop">
    <w:name w:val="eop"/>
    <w:basedOn w:val="DefaultParagraphFont"/>
    <w:rsid w:val="0091337F"/>
    <w:rPr>
      <w:rFonts w:cs="Times New Roman"/>
    </w:rPr>
  </w:style>
  <w:style w:type="character" w:customStyle="1" w:styleId="NoSpacingChar">
    <w:name w:val="No Spacing Char"/>
    <w:basedOn w:val="DefaultParagraphFont"/>
    <w:link w:val="NoSpacing"/>
    <w:uiPriority w:val="1"/>
    <w:rsid w:val="009878D2"/>
    <w:rPr>
      <w:rFonts w:ascii="Arial" w:eastAsia="Times New Roman" w:hAnsi="Arial" w:cs="Arial"/>
      <w:lang w:val="en-GB" w:eastAsia="en-GB"/>
    </w:rPr>
  </w:style>
  <w:style w:type="paragraph" w:customStyle="1" w:styleId="CharCharCharCharCharCharCharCharChar1Char">
    <w:name w:val="Char Char Char Char Char Char Char Char Char1 Char"/>
    <w:basedOn w:val="Normal"/>
    <w:rsid w:val="004327D3"/>
    <w:pPr>
      <w:spacing w:after="120"/>
    </w:pPr>
    <w:rPr>
      <w:rFonts w:ascii="Arial" w:hAnsi="Arial"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6824">
      <w:bodyDiv w:val="1"/>
      <w:marLeft w:val="0"/>
      <w:marRight w:val="0"/>
      <w:marTop w:val="0"/>
      <w:marBottom w:val="0"/>
      <w:divBdr>
        <w:top w:val="none" w:sz="0" w:space="0" w:color="auto"/>
        <w:left w:val="none" w:sz="0" w:space="0" w:color="auto"/>
        <w:bottom w:val="none" w:sz="0" w:space="0" w:color="auto"/>
        <w:right w:val="none" w:sz="0" w:space="0" w:color="auto"/>
      </w:divBdr>
    </w:div>
    <w:div w:id="191653908">
      <w:bodyDiv w:val="1"/>
      <w:marLeft w:val="0"/>
      <w:marRight w:val="0"/>
      <w:marTop w:val="0"/>
      <w:marBottom w:val="0"/>
      <w:divBdr>
        <w:top w:val="none" w:sz="0" w:space="0" w:color="auto"/>
        <w:left w:val="none" w:sz="0" w:space="0" w:color="auto"/>
        <w:bottom w:val="none" w:sz="0" w:space="0" w:color="auto"/>
        <w:right w:val="none" w:sz="0" w:space="0" w:color="auto"/>
      </w:divBdr>
      <w:divsChild>
        <w:div w:id="1758018197">
          <w:marLeft w:val="274"/>
          <w:marRight w:val="0"/>
          <w:marTop w:val="0"/>
          <w:marBottom w:val="0"/>
          <w:divBdr>
            <w:top w:val="none" w:sz="0" w:space="0" w:color="auto"/>
            <w:left w:val="none" w:sz="0" w:space="0" w:color="auto"/>
            <w:bottom w:val="none" w:sz="0" w:space="0" w:color="auto"/>
            <w:right w:val="none" w:sz="0" w:space="0" w:color="auto"/>
          </w:divBdr>
        </w:div>
      </w:divsChild>
    </w:div>
    <w:div w:id="331569644">
      <w:bodyDiv w:val="1"/>
      <w:marLeft w:val="0"/>
      <w:marRight w:val="0"/>
      <w:marTop w:val="0"/>
      <w:marBottom w:val="0"/>
      <w:divBdr>
        <w:top w:val="none" w:sz="0" w:space="0" w:color="auto"/>
        <w:left w:val="none" w:sz="0" w:space="0" w:color="auto"/>
        <w:bottom w:val="none" w:sz="0" w:space="0" w:color="auto"/>
        <w:right w:val="none" w:sz="0" w:space="0" w:color="auto"/>
      </w:divBdr>
    </w:div>
    <w:div w:id="407121846">
      <w:bodyDiv w:val="1"/>
      <w:marLeft w:val="0"/>
      <w:marRight w:val="0"/>
      <w:marTop w:val="0"/>
      <w:marBottom w:val="0"/>
      <w:divBdr>
        <w:top w:val="none" w:sz="0" w:space="0" w:color="auto"/>
        <w:left w:val="none" w:sz="0" w:space="0" w:color="auto"/>
        <w:bottom w:val="none" w:sz="0" w:space="0" w:color="auto"/>
        <w:right w:val="none" w:sz="0" w:space="0" w:color="auto"/>
      </w:divBdr>
      <w:divsChild>
        <w:div w:id="929505211">
          <w:marLeft w:val="274"/>
          <w:marRight w:val="0"/>
          <w:marTop w:val="0"/>
          <w:marBottom w:val="0"/>
          <w:divBdr>
            <w:top w:val="none" w:sz="0" w:space="0" w:color="auto"/>
            <w:left w:val="none" w:sz="0" w:space="0" w:color="auto"/>
            <w:bottom w:val="none" w:sz="0" w:space="0" w:color="auto"/>
            <w:right w:val="none" w:sz="0" w:space="0" w:color="auto"/>
          </w:divBdr>
        </w:div>
        <w:div w:id="1604461327">
          <w:marLeft w:val="274"/>
          <w:marRight w:val="0"/>
          <w:marTop w:val="0"/>
          <w:marBottom w:val="0"/>
          <w:divBdr>
            <w:top w:val="none" w:sz="0" w:space="0" w:color="auto"/>
            <w:left w:val="none" w:sz="0" w:space="0" w:color="auto"/>
            <w:bottom w:val="none" w:sz="0" w:space="0" w:color="auto"/>
            <w:right w:val="none" w:sz="0" w:space="0" w:color="auto"/>
          </w:divBdr>
        </w:div>
      </w:divsChild>
    </w:div>
    <w:div w:id="996301985">
      <w:bodyDiv w:val="1"/>
      <w:marLeft w:val="0"/>
      <w:marRight w:val="0"/>
      <w:marTop w:val="0"/>
      <w:marBottom w:val="0"/>
      <w:divBdr>
        <w:top w:val="none" w:sz="0" w:space="0" w:color="auto"/>
        <w:left w:val="none" w:sz="0" w:space="0" w:color="auto"/>
        <w:bottom w:val="none" w:sz="0" w:space="0" w:color="auto"/>
        <w:right w:val="none" w:sz="0" w:space="0" w:color="auto"/>
      </w:divBdr>
    </w:div>
    <w:div w:id="1393574117">
      <w:bodyDiv w:val="1"/>
      <w:marLeft w:val="0"/>
      <w:marRight w:val="0"/>
      <w:marTop w:val="0"/>
      <w:marBottom w:val="0"/>
      <w:divBdr>
        <w:top w:val="none" w:sz="0" w:space="0" w:color="auto"/>
        <w:left w:val="none" w:sz="0" w:space="0" w:color="auto"/>
        <w:bottom w:val="none" w:sz="0" w:space="0" w:color="auto"/>
        <w:right w:val="none" w:sz="0" w:space="0" w:color="auto"/>
      </w:divBdr>
    </w:div>
    <w:div w:id="1404986167">
      <w:marLeft w:val="0"/>
      <w:marRight w:val="0"/>
      <w:marTop w:val="0"/>
      <w:marBottom w:val="0"/>
      <w:divBdr>
        <w:top w:val="none" w:sz="0" w:space="0" w:color="auto"/>
        <w:left w:val="none" w:sz="0" w:space="0" w:color="auto"/>
        <w:bottom w:val="none" w:sz="0" w:space="0" w:color="auto"/>
        <w:right w:val="none" w:sz="0" w:space="0" w:color="auto"/>
      </w:divBdr>
      <w:divsChild>
        <w:div w:id="1404986212">
          <w:marLeft w:val="965"/>
          <w:marRight w:val="0"/>
          <w:marTop w:val="0"/>
          <w:marBottom w:val="0"/>
          <w:divBdr>
            <w:top w:val="none" w:sz="0" w:space="0" w:color="auto"/>
            <w:left w:val="none" w:sz="0" w:space="0" w:color="auto"/>
            <w:bottom w:val="none" w:sz="0" w:space="0" w:color="auto"/>
            <w:right w:val="none" w:sz="0" w:space="0" w:color="auto"/>
          </w:divBdr>
        </w:div>
        <w:div w:id="1404986239">
          <w:marLeft w:val="965"/>
          <w:marRight w:val="0"/>
          <w:marTop w:val="0"/>
          <w:marBottom w:val="0"/>
          <w:divBdr>
            <w:top w:val="none" w:sz="0" w:space="0" w:color="auto"/>
            <w:left w:val="none" w:sz="0" w:space="0" w:color="auto"/>
            <w:bottom w:val="none" w:sz="0" w:space="0" w:color="auto"/>
            <w:right w:val="none" w:sz="0" w:space="0" w:color="auto"/>
          </w:divBdr>
        </w:div>
        <w:div w:id="1404986271">
          <w:marLeft w:val="965"/>
          <w:marRight w:val="0"/>
          <w:marTop w:val="0"/>
          <w:marBottom w:val="0"/>
          <w:divBdr>
            <w:top w:val="none" w:sz="0" w:space="0" w:color="auto"/>
            <w:left w:val="none" w:sz="0" w:space="0" w:color="auto"/>
            <w:bottom w:val="none" w:sz="0" w:space="0" w:color="auto"/>
            <w:right w:val="none" w:sz="0" w:space="0" w:color="auto"/>
          </w:divBdr>
        </w:div>
        <w:div w:id="1404986321">
          <w:marLeft w:val="965"/>
          <w:marRight w:val="0"/>
          <w:marTop w:val="0"/>
          <w:marBottom w:val="0"/>
          <w:divBdr>
            <w:top w:val="none" w:sz="0" w:space="0" w:color="auto"/>
            <w:left w:val="none" w:sz="0" w:space="0" w:color="auto"/>
            <w:bottom w:val="none" w:sz="0" w:space="0" w:color="auto"/>
            <w:right w:val="none" w:sz="0" w:space="0" w:color="auto"/>
          </w:divBdr>
        </w:div>
        <w:div w:id="1404986437">
          <w:marLeft w:val="965"/>
          <w:marRight w:val="0"/>
          <w:marTop w:val="0"/>
          <w:marBottom w:val="0"/>
          <w:divBdr>
            <w:top w:val="none" w:sz="0" w:space="0" w:color="auto"/>
            <w:left w:val="none" w:sz="0" w:space="0" w:color="auto"/>
            <w:bottom w:val="none" w:sz="0" w:space="0" w:color="auto"/>
            <w:right w:val="none" w:sz="0" w:space="0" w:color="auto"/>
          </w:divBdr>
        </w:div>
      </w:divsChild>
    </w:div>
    <w:div w:id="1404986169">
      <w:marLeft w:val="0"/>
      <w:marRight w:val="0"/>
      <w:marTop w:val="0"/>
      <w:marBottom w:val="0"/>
      <w:divBdr>
        <w:top w:val="none" w:sz="0" w:space="0" w:color="auto"/>
        <w:left w:val="none" w:sz="0" w:space="0" w:color="auto"/>
        <w:bottom w:val="none" w:sz="0" w:space="0" w:color="auto"/>
        <w:right w:val="none" w:sz="0" w:space="0" w:color="auto"/>
      </w:divBdr>
      <w:divsChild>
        <w:div w:id="1404986184">
          <w:marLeft w:val="446"/>
          <w:marRight w:val="0"/>
          <w:marTop w:val="0"/>
          <w:marBottom w:val="0"/>
          <w:divBdr>
            <w:top w:val="none" w:sz="0" w:space="0" w:color="auto"/>
            <w:left w:val="none" w:sz="0" w:space="0" w:color="auto"/>
            <w:bottom w:val="none" w:sz="0" w:space="0" w:color="auto"/>
            <w:right w:val="none" w:sz="0" w:space="0" w:color="auto"/>
          </w:divBdr>
        </w:div>
      </w:divsChild>
    </w:div>
    <w:div w:id="1404986172">
      <w:marLeft w:val="0"/>
      <w:marRight w:val="0"/>
      <w:marTop w:val="0"/>
      <w:marBottom w:val="0"/>
      <w:divBdr>
        <w:top w:val="none" w:sz="0" w:space="0" w:color="auto"/>
        <w:left w:val="none" w:sz="0" w:space="0" w:color="auto"/>
        <w:bottom w:val="none" w:sz="0" w:space="0" w:color="auto"/>
        <w:right w:val="none" w:sz="0" w:space="0" w:color="auto"/>
      </w:divBdr>
      <w:divsChild>
        <w:div w:id="1404986189">
          <w:marLeft w:val="2174"/>
          <w:marRight w:val="0"/>
          <w:marTop w:val="218"/>
          <w:marBottom w:val="0"/>
          <w:divBdr>
            <w:top w:val="none" w:sz="0" w:space="0" w:color="auto"/>
            <w:left w:val="none" w:sz="0" w:space="0" w:color="auto"/>
            <w:bottom w:val="none" w:sz="0" w:space="0" w:color="auto"/>
            <w:right w:val="none" w:sz="0" w:space="0" w:color="auto"/>
          </w:divBdr>
        </w:div>
        <w:div w:id="1404986267">
          <w:marLeft w:val="2174"/>
          <w:marRight w:val="0"/>
          <w:marTop w:val="218"/>
          <w:marBottom w:val="0"/>
          <w:divBdr>
            <w:top w:val="none" w:sz="0" w:space="0" w:color="auto"/>
            <w:left w:val="none" w:sz="0" w:space="0" w:color="auto"/>
            <w:bottom w:val="none" w:sz="0" w:space="0" w:color="auto"/>
            <w:right w:val="none" w:sz="0" w:space="0" w:color="auto"/>
          </w:divBdr>
        </w:div>
        <w:div w:id="1404986315">
          <w:marLeft w:val="2174"/>
          <w:marRight w:val="0"/>
          <w:marTop w:val="218"/>
          <w:marBottom w:val="0"/>
          <w:divBdr>
            <w:top w:val="none" w:sz="0" w:space="0" w:color="auto"/>
            <w:left w:val="none" w:sz="0" w:space="0" w:color="auto"/>
            <w:bottom w:val="none" w:sz="0" w:space="0" w:color="auto"/>
            <w:right w:val="none" w:sz="0" w:space="0" w:color="auto"/>
          </w:divBdr>
        </w:div>
        <w:div w:id="1404986336">
          <w:marLeft w:val="2174"/>
          <w:marRight w:val="0"/>
          <w:marTop w:val="218"/>
          <w:marBottom w:val="0"/>
          <w:divBdr>
            <w:top w:val="none" w:sz="0" w:space="0" w:color="auto"/>
            <w:left w:val="none" w:sz="0" w:space="0" w:color="auto"/>
            <w:bottom w:val="none" w:sz="0" w:space="0" w:color="auto"/>
            <w:right w:val="none" w:sz="0" w:space="0" w:color="auto"/>
          </w:divBdr>
        </w:div>
      </w:divsChild>
    </w:div>
    <w:div w:id="1404986173">
      <w:marLeft w:val="0"/>
      <w:marRight w:val="0"/>
      <w:marTop w:val="0"/>
      <w:marBottom w:val="0"/>
      <w:divBdr>
        <w:top w:val="none" w:sz="0" w:space="0" w:color="auto"/>
        <w:left w:val="none" w:sz="0" w:space="0" w:color="auto"/>
        <w:bottom w:val="none" w:sz="0" w:space="0" w:color="auto"/>
        <w:right w:val="none" w:sz="0" w:space="0" w:color="auto"/>
      </w:divBdr>
      <w:divsChild>
        <w:div w:id="1404986192">
          <w:marLeft w:val="1267"/>
          <w:marRight w:val="0"/>
          <w:marTop w:val="0"/>
          <w:marBottom w:val="0"/>
          <w:divBdr>
            <w:top w:val="none" w:sz="0" w:space="0" w:color="auto"/>
            <w:left w:val="none" w:sz="0" w:space="0" w:color="auto"/>
            <w:bottom w:val="none" w:sz="0" w:space="0" w:color="auto"/>
            <w:right w:val="none" w:sz="0" w:space="0" w:color="auto"/>
          </w:divBdr>
        </w:div>
        <w:div w:id="1404986278">
          <w:marLeft w:val="1267"/>
          <w:marRight w:val="0"/>
          <w:marTop w:val="0"/>
          <w:marBottom w:val="0"/>
          <w:divBdr>
            <w:top w:val="none" w:sz="0" w:space="0" w:color="auto"/>
            <w:left w:val="none" w:sz="0" w:space="0" w:color="auto"/>
            <w:bottom w:val="none" w:sz="0" w:space="0" w:color="auto"/>
            <w:right w:val="none" w:sz="0" w:space="0" w:color="auto"/>
          </w:divBdr>
        </w:div>
        <w:div w:id="1404986302">
          <w:marLeft w:val="1267"/>
          <w:marRight w:val="0"/>
          <w:marTop w:val="0"/>
          <w:marBottom w:val="0"/>
          <w:divBdr>
            <w:top w:val="none" w:sz="0" w:space="0" w:color="auto"/>
            <w:left w:val="none" w:sz="0" w:space="0" w:color="auto"/>
            <w:bottom w:val="none" w:sz="0" w:space="0" w:color="auto"/>
            <w:right w:val="none" w:sz="0" w:space="0" w:color="auto"/>
          </w:divBdr>
        </w:div>
        <w:div w:id="1404986344">
          <w:marLeft w:val="1267"/>
          <w:marRight w:val="0"/>
          <w:marTop w:val="0"/>
          <w:marBottom w:val="0"/>
          <w:divBdr>
            <w:top w:val="none" w:sz="0" w:space="0" w:color="auto"/>
            <w:left w:val="none" w:sz="0" w:space="0" w:color="auto"/>
            <w:bottom w:val="none" w:sz="0" w:space="0" w:color="auto"/>
            <w:right w:val="none" w:sz="0" w:space="0" w:color="auto"/>
          </w:divBdr>
        </w:div>
        <w:div w:id="1404986365">
          <w:marLeft w:val="1267"/>
          <w:marRight w:val="0"/>
          <w:marTop w:val="0"/>
          <w:marBottom w:val="0"/>
          <w:divBdr>
            <w:top w:val="none" w:sz="0" w:space="0" w:color="auto"/>
            <w:left w:val="none" w:sz="0" w:space="0" w:color="auto"/>
            <w:bottom w:val="none" w:sz="0" w:space="0" w:color="auto"/>
            <w:right w:val="none" w:sz="0" w:space="0" w:color="auto"/>
          </w:divBdr>
        </w:div>
        <w:div w:id="1404986388">
          <w:marLeft w:val="1267"/>
          <w:marRight w:val="0"/>
          <w:marTop w:val="0"/>
          <w:marBottom w:val="240"/>
          <w:divBdr>
            <w:top w:val="none" w:sz="0" w:space="0" w:color="auto"/>
            <w:left w:val="none" w:sz="0" w:space="0" w:color="auto"/>
            <w:bottom w:val="none" w:sz="0" w:space="0" w:color="auto"/>
            <w:right w:val="none" w:sz="0" w:space="0" w:color="auto"/>
          </w:divBdr>
        </w:div>
        <w:div w:id="1404986431">
          <w:marLeft w:val="1267"/>
          <w:marRight w:val="0"/>
          <w:marTop w:val="0"/>
          <w:marBottom w:val="0"/>
          <w:divBdr>
            <w:top w:val="none" w:sz="0" w:space="0" w:color="auto"/>
            <w:left w:val="none" w:sz="0" w:space="0" w:color="auto"/>
            <w:bottom w:val="none" w:sz="0" w:space="0" w:color="auto"/>
            <w:right w:val="none" w:sz="0" w:space="0" w:color="auto"/>
          </w:divBdr>
        </w:div>
      </w:divsChild>
    </w:div>
    <w:div w:id="1404986174">
      <w:marLeft w:val="0"/>
      <w:marRight w:val="0"/>
      <w:marTop w:val="0"/>
      <w:marBottom w:val="0"/>
      <w:divBdr>
        <w:top w:val="none" w:sz="0" w:space="0" w:color="auto"/>
        <w:left w:val="none" w:sz="0" w:space="0" w:color="auto"/>
        <w:bottom w:val="none" w:sz="0" w:space="0" w:color="auto"/>
        <w:right w:val="none" w:sz="0" w:space="0" w:color="auto"/>
      </w:divBdr>
      <w:divsChild>
        <w:div w:id="1404986460">
          <w:marLeft w:val="446"/>
          <w:marRight w:val="0"/>
          <w:marTop w:val="0"/>
          <w:marBottom w:val="0"/>
          <w:divBdr>
            <w:top w:val="none" w:sz="0" w:space="0" w:color="auto"/>
            <w:left w:val="none" w:sz="0" w:space="0" w:color="auto"/>
            <w:bottom w:val="none" w:sz="0" w:space="0" w:color="auto"/>
            <w:right w:val="none" w:sz="0" w:space="0" w:color="auto"/>
          </w:divBdr>
        </w:div>
      </w:divsChild>
    </w:div>
    <w:div w:id="1404986176">
      <w:marLeft w:val="0"/>
      <w:marRight w:val="0"/>
      <w:marTop w:val="0"/>
      <w:marBottom w:val="0"/>
      <w:divBdr>
        <w:top w:val="none" w:sz="0" w:space="0" w:color="auto"/>
        <w:left w:val="none" w:sz="0" w:space="0" w:color="auto"/>
        <w:bottom w:val="none" w:sz="0" w:space="0" w:color="auto"/>
        <w:right w:val="none" w:sz="0" w:space="0" w:color="auto"/>
      </w:divBdr>
      <w:divsChild>
        <w:div w:id="1404986199">
          <w:marLeft w:val="720"/>
          <w:marRight w:val="0"/>
          <w:marTop w:val="0"/>
          <w:marBottom w:val="0"/>
          <w:divBdr>
            <w:top w:val="none" w:sz="0" w:space="0" w:color="auto"/>
            <w:left w:val="none" w:sz="0" w:space="0" w:color="auto"/>
            <w:bottom w:val="none" w:sz="0" w:space="0" w:color="auto"/>
            <w:right w:val="none" w:sz="0" w:space="0" w:color="auto"/>
          </w:divBdr>
        </w:div>
        <w:div w:id="1404986232">
          <w:marLeft w:val="677"/>
          <w:marRight w:val="0"/>
          <w:marTop w:val="0"/>
          <w:marBottom w:val="0"/>
          <w:divBdr>
            <w:top w:val="none" w:sz="0" w:space="0" w:color="auto"/>
            <w:left w:val="none" w:sz="0" w:space="0" w:color="auto"/>
            <w:bottom w:val="none" w:sz="0" w:space="0" w:color="auto"/>
            <w:right w:val="none" w:sz="0" w:space="0" w:color="auto"/>
          </w:divBdr>
        </w:div>
        <w:div w:id="1404986235">
          <w:marLeft w:val="720"/>
          <w:marRight w:val="0"/>
          <w:marTop w:val="0"/>
          <w:marBottom w:val="0"/>
          <w:divBdr>
            <w:top w:val="none" w:sz="0" w:space="0" w:color="auto"/>
            <w:left w:val="none" w:sz="0" w:space="0" w:color="auto"/>
            <w:bottom w:val="none" w:sz="0" w:space="0" w:color="auto"/>
            <w:right w:val="none" w:sz="0" w:space="0" w:color="auto"/>
          </w:divBdr>
        </w:div>
        <w:div w:id="1404986247">
          <w:marLeft w:val="720"/>
          <w:marRight w:val="0"/>
          <w:marTop w:val="0"/>
          <w:marBottom w:val="0"/>
          <w:divBdr>
            <w:top w:val="none" w:sz="0" w:space="0" w:color="auto"/>
            <w:left w:val="none" w:sz="0" w:space="0" w:color="auto"/>
            <w:bottom w:val="none" w:sz="0" w:space="0" w:color="auto"/>
            <w:right w:val="none" w:sz="0" w:space="0" w:color="auto"/>
          </w:divBdr>
        </w:div>
        <w:div w:id="1404986300">
          <w:marLeft w:val="720"/>
          <w:marRight w:val="0"/>
          <w:marTop w:val="0"/>
          <w:marBottom w:val="0"/>
          <w:divBdr>
            <w:top w:val="none" w:sz="0" w:space="0" w:color="auto"/>
            <w:left w:val="none" w:sz="0" w:space="0" w:color="auto"/>
            <w:bottom w:val="none" w:sz="0" w:space="0" w:color="auto"/>
            <w:right w:val="none" w:sz="0" w:space="0" w:color="auto"/>
          </w:divBdr>
        </w:div>
        <w:div w:id="1404986364">
          <w:marLeft w:val="547"/>
          <w:marRight w:val="0"/>
          <w:marTop w:val="0"/>
          <w:marBottom w:val="0"/>
          <w:divBdr>
            <w:top w:val="none" w:sz="0" w:space="0" w:color="auto"/>
            <w:left w:val="none" w:sz="0" w:space="0" w:color="auto"/>
            <w:bottom w:val="none" w:sz="0" w:space="0" w:color="auto"/>
            <w:right w:val="none" w:sz="0" w:space="0" w:color="auto"/>
          </w:divBdr>
        </w:div>
      </w:divsChild>
    </w:div>
    <w:div w:id="1404986178">
      <w:marLeft w:val="0"/>
      <w:marRight w:val="0"/>
      <w:marTop w:val="0"/>
      <w:marBottom w:val="0"/>
      <w:divBdr>
        <w:top w:val="none" w:sz="0" w:space="0" w:color="auto"/>
        <w:left w:val="none" w:sz="0" w:space="0" w:color="auto"/>
        <w:bottom w:val="none" w:sz="0" w:space="0" w:color="auto"/>
        <w:right w:val="none" w:sz="0" w:space="0" w:color="auto"/>
      </w:divBdr>
    </w:div>
    <w:div w:id="1404986190">
      <w:marLeft w:val="0"/>
      <w:marRight w:val="0"/>
      <w:marTop w:val="0"/>
      <w:marBottom w:val="0"/>
      <w:divBdr>
        <w:top w:val="none" w:sz="0" w:space="0" w:color="auto"/>
        <w:left w:val="none" w:sz="0" w:space="0" w:color="auto"/>
        <w:bottom w:val="none" w:sz="0" w:space="0" w:color="auto"/>
        <w:right w:val="none" w:sz="0" w:space="0" w:color="auto"/>
      </w:divBdr>
    </w:div>
    <w:div w:id="1404986193">
      <w:marLeft w:val="0"/>
      <w:marRight w:val="0"/>
      <w:marTop w:val="0"/>
      <w:marBottom w:val="0"/>
      <w:divBdr>
        <w:top w:val="none" w:sz="0" w:space="0" w:color="auto"/>
        <w:left w:val="none" w:sz="0" w:space="0" w:color="auto"/>
        <w:bottom w:val="none" w:sz="0" w:space="0" w:color="auto"/>
        <w:right w:val="none" w:sz="0" w:space="0" w:color="auto"/>
      </w:divBdr>
    </w:div>
    <w:div w:id="1404986197">
      <w:marLeft w:val="0"/>
      <w:marRight w:val="0"/>
      <w:marTop w:val="0"/>
      <w:marBottom w:val="0"/>
      <w:divBdr>
        <w:top w:val="none" w:sz="0" w:space="0" w:color="auto"/>
        <w:left w:val="none" w:sz="0" w:space="0" w:color="auto"/>
        <w:bottom w:val="none" w:sz="0" w:space="0" w:color="auto"/>
        <w:right w:val="none" w:sz="0" w:space="0" w:color="auto"/>
      </w:divBdr>
    </w:div>
    <w:div w:id="1404986198">
      <w:marLeft w:val="0"/>
      <w:marRight w:val="0"/>
      <w:marTop w:val="0"/>
      <w:marBottom w:val="0"/>
      <w:divBdr>
        <w:top w:val="none" w:sz="0" w:space="0" w:color="auto"/>
        <w:left w:val="none" w:sz="0" w:space="0" w:color="auto"/>
        <w:bottom w:val="none" w:sz="0" w:space="0" w:color="auto"/>
        <w:right w:val="none" w:sz="0" w:space="0" w:color="auto"/>
      </w:divBdr>
    </w:div>
    <w:div w:id="1404986203">
      <w:marLeft w:val="0"/>
      <w:marRight w:val="0"/>
      <w:marTop w:val="0"/>
      <w:marBottom w:val="0"/>
      <w:divBdr>
        <w:top w:val="none" w:sz="0" w:space="0" w:color="auto"/>
        <w:left w:val="none" w:sz="0" w:space="0" w:color="auto"/>
        <w:bottom w:val="none" w:sz="0" w:space="0" w:color="auto"/>
        <w:right w:val="none" w:sz="0" w:space="0" w:color="auto"/>
      </w:divBdr>
      <w:divsChild>
        <w:div w:id="1404986224">
          <w:marLeft w:val="1440"/>
          <w:marRight w:val="0"/>
          <w:marTop w:val="0"/>
          <w:marBottom w:val="160"/>
          <w:divBdr>
            <w:top w:val="none" w:sz="0" w:space="0" w:color="auto"/>
            <w:left w:val="none" w:sz="0" w:space="0" w:color="auto"/>
            <w:bottom w:val="none" w:sz="0" w:space="0" w:color="auto"/>
            <w:right w:val="none" w:sz="0" w:space="0" w:color="auto"/>
          </w:divBdr>
        </w:div>
        <w:div w:id="1404986244">
          <w:marLeft w:val="1440"/>
          <w:marRight w:val="0"/>
          <w:marTop w:val="0"/>
          <w:marBottom w:val="0"/>
          <w:divBdr>
            <w:top w:val="none" w:sz="0" w:space="0" w:color="auto"/>
            <w:left w:val="none" w:sz="0" w:space="0" w:color="auto"/>
            <w:bottom w:val="none" w:sz="0" w:space="0" w:color="auto"/>
            <w:right w:val="none" w:sz="0" w:space="0" w:color="auto"/>
          </w:divBdr>
        </w:div>
        <w:div w:id="1404986262">
          <w:marLeft w:val="720"/>
          <w:marRight w:val="0"/>
          <w:marTop w:val="0"/>
          <w:marBottom w:val="160"/>
          <w:divBdr>
            <w:top w:val="none" w:sz="0" w:space="0" w:color="auto"/>
            <w:left w:val="none" w:sz="0" w:space="0" w:color="auto"/>
            <w:bottom w:val="none" w:sz="0" w:space="0" w:color="auto"/>
            <w:right w:val="none" w:sz="0" w:space="0" w:color="auto"/>
          </w:divBdr>
        </w:div>
        <w:div w:id="1404986319">
          <w:marLeft w:val="720"/>
          <w:marRight w:val="0"/>
          <w:marTop w:val="0"/>
          <w:marBottom w:val="160"/>
          <w:divBdr>
            <w:top w:val="none" w:sz="0" w:space="0" w:color="auto"/>
            <w:left w:val="none" w:sz="0" w:space="0" w:color="auto"/>
            <w:bottom w:val="none" w:sz="0" w:space="0" w:color="auto"/>
            <w:right w:val="none" w:sz="0" w:space="0" w:color="auto"/>
          </w:divBdr>
        </w:div>
        <w:div w:id="1404986378">
          <w:marLeft w:val="720"/>
          <w:marRight w:val="0"/>
          <w:marTop w:val="0"/>
          <w:marBottom w:val="160"/>
          <w:divBdr>
            <w:top w:val="none" w:sz="0" w:space="0" w:color="auto"/>
            <w:left w:val="none" w:sz="0" w:space="0" w:color="auto"/>
            <w:bottom w:val="none" w:sz="0" w:space="0" w:color="auto"/>
            <w:right w:val="none" w:sz="0" w:space="0" w:color="auto"/>
          </w:divBdr>
        </w:div>
        <w:div w:id="1404986469">
          <w:marLeft w:val="1440"/>
          <w:marRight w:val="0"/>
          <w:marTop w:val="0"/>
          <w:marBottom w:val="0"/>
          <w:divBdr>
            <w:top w:val="none" w:sz="0" w:space="0" w:color="auto"/>
            <w:left w:val="none" w:sz="0" w:space="0" w:color="auto"/>
            <w:bottom w:val="none" w:sz="0" w:space="0" w:color="auto"/>
            <w:right w:val="none" w:sz="0" w:space="0" w:color="auto"/>
          </w:divBdr>
        </w:div>
      </w:divsChild>
    </w:div>
    <w:div w:id="1404986205">
      <w:marLeft w:val="0"/>
      <w:marRight w:val="0"/>
      <w:marTop w:val="0"/>
      <w:marBottom w:val="0"/>
      <w:divBdr>
        <w:top w:val="none" w:sz="0" w:space="0" w:color="auto"/>
        <w:left w:val="none" w:sz="0" w:space="0" w:color="auto"/>
        <w:bottom w:val="none" w:sz="0" w:space="0" w:color="auto"/>
        <w:right w:val="none" w:sz="0" w:space="0" w:color="auto"/>
      </w:divBdr>
      <w:divsChild>
        <w:div w:id="1404986411">
          <w:marLeft w:val="446"/>
          <w:marRight w:val="0"/>
          <w:marTop w:val="0"/>
          <w:marBottom w:val="0"/>
          <w:divBdr>
            <w:top w:val="none" w:sz="0" w:space="0" w:color="auto"/>
            <w:left w:val="none" w:sz="0" w:space="0" w:color="auto"/>
            <w:bottom w:val="none" w:sz="0" w:space="0" w:color="auto"/>
            <w:right w:val="none" w:sz="0" w:space="0" w:color="auto"/>
          </w:divBdr>
        </w:div>
      </w:divsChild>
    </w:div>
    <w:div w:id="1404986210">
      <w:marLeft w:val="0"/>
      <w:marRight w:val="0"/>
      <w:marTop w:val="0"/>
      <w:marBottom w:val="0"/>
      <w:divBdr>
        <w:top w:val="none" w:sz="0" w:space="0" w:color="auto"/>
        <w:left w:val="none" w:sz="0" w:space="0" w:color="auto"/>
        <w:bottom w:val="none" w:sz="0" w:space="0" w:color="auto"/>
        <w:right w:val="none" w:sz="0" w:space="0" w:color="auto"/>
      </w:divBdr>
      <w:divsChild>
        <w:div w:id="1404986303">
          <w:marLeft w:val="446"/>
          <w:marRight w:val="0"/>
          <w:marTop w:val="0"/>
          <w:marBottom w:val="0"/>
          <w:divBdr>
            <w:top w:val="none" w:sz="0" w:space="0" w:color="auto"/>
            <w:left w:val="none" w:sz="0" w:space="0" w:color="auto"/>
            <w:bottom w:val="none" w:sz="0" w:space="0" w:color="auto"/>
            <w:right w:val="none" w:sz="0" w:space="0" w:color="auto"/>
          </w:divBdr>
        </w:div>
      </w:divsChild>
    </w:div>
    <w:div w:id="1404986214">
      <w:marLeft w:val="0"/>
      <w:marRight w:val="0"/>
      <w:marTop w:val="0"/>
      <w:marBottom w:val="0"/>
      <w:divBdr>
        <w:top w:val="none" w:sz="0" w:space="0" w:color="auto"/>
        <w:left w:val="none" w:sz="0" w:space="0" w:color="auto"/>
        <w:bottom w:val="none" w:sz="0" w:space="0" w:color="auto"/>
        <w:right w:val="none" w:sz="0" w:space="0" w:color="auto"/>
      </w:divBdr>
    </w:div>
    <w:div w:id="1404986215">
      <w:marLeft w:val="0"/>
      <w:marRight w:val="0"/>
      <w:marTop w:val="0"/>
      <w:marBottom w:val="0"/>
      <w:divBdr>
        <w:top w:val="none" w:sz="0" w:space="0" w:color="auto"/>
        <w:left w:val="none" w:sz="0" w:space="0" w:color="auto"/>
        <w:bottom w:val="none" w:sz="0" w:space="0" w:color="auto"/>
        <w:right w:val="none" w:sz="0" w:space="0" w:color="auto"/>
      </w:divBdr>
    </w:div>
    <w:div w:id="1404986217">
      <w:marLeft w:val="0"/>
      <w:marRight w:val="0"/>
      <w:marTop w:val="0"/>
      <w:marBottom w:val="0"/>
      <w:divBdr>
        <w:top w:val="none" w:sz="0" w:space="0" w:color="auto"/>
        <w:left w:val="none" w:sz="0" w:space="0" w:color="auto"/>
        <w:bottom w:val="none" w:sz="0" w:space="0" w:color="auto"/>
        <w:right w:val="none" w:sz="0" w:space="0" w:color="auto"/>
      </w:divBdr>
    </w:div>
    <w:div w:id="1404986218">
      <w:marLeft w:val="0"/>
      <w:marRight w:val="0"/>
      <w:marTop w:val="0"/>
      <w:marBottom w:val="0"/>
      <w:divBdr>
        <w:top w:val="none" w:sz="0" w:space="0" w:color="auto"/>
        <w:left w:val="none" w:sz="0" w:space="0" w:color="auto"/>
        <w:bottom w:val="none" w:sz="0" w:space="0" w:color="auto"/>
        <w:right w:val="none" w:sz="0" w:space="0" w:color="auto"/>
      </w:divBdr>
    </w:div>
    <w:div w:id="1404986225">
      <w:marLeft w:val="0"/>
      <w:marRight w:val="0"/>
      <w:marTop w:val="0"/>
      <w:marBottom w:val="0"/>
      <w:divBdr>
        <w:top w:val="none" w:sz="0" w:space="0" w:color="auto"/>
        <w:left w:val="none" w:sz="0" w:space="0" w:color="auto"/>
        <w:bottom w:val="none" w:sz="0" w:space="0" w:color="auto"/>
        <w:right w:val="none" w:sz="0" w:space="0" w:color="auto"/>
      </w:divBdr>
    </w:div>
    <w:div w:id="1404986227">
      <w:marLeft w:val="0"/>
      <w:marRight w:val="0"/>
      <w:marTop w:val="0"/>
      <w:marBottom w:val="0"/>
      <w:divBdr>
        <w:top w:val="none" w:sz="0" w:space="0" w:color="auto"/>
        <w:left w:val="none" w:sz="0" w:space="0" w:color="auto"/>
        <w:bottom w:val="none" w:sz="0" w:space="0" w:color="auto"/>
        <w:right w:val="none" w:sz="0" w:space="0" w:color="auto"/>
      </w:divBdr>
    </w:div>
    <w:div w:id="1404986228">
      <w:marLeft w:val="0"/>
      <w:marRight w:val="0"/>
      <w:marTop w:val="0"/>
      <w:marBottom w:val="0"/>
      <w:divBdr>
        <w:top w:val="none" w:sz="0" w:space="0" w:color="auto"/>
        <w:left w:val="none" w:sz="0" w:space="0" w:color="auto"/>
        <w:bottom w:val="none" w:sz="0" w:space="0" w:color="auto"/>
        <w:right w:val="none" w:sz="0" w:space="0" w:color="auto"/>
      </w:divBdr>
    </w:div>
    <w:div w:id="1404986230">
      <w:marLeft w:val="0"/>
      <w:marRight w:val="0"/>
      <w:marTop w:val="0"/>
      <w:marBottom w:val="0"/>
      <w:divBdr>
        <w:top w:val="none" w:sz="0" w:space="0" w:color="auto"/>
        <w:left w:val="none" w:sz="0" w:space="0" w:color="auto"/>
        <w:bottom w:val="none" w:sz="0" w:space="0" w:color="auto"/>
        <w:right w:val="none" w:sz="0" w:space="0" w:color="auto"/>
      </w:divBdr>
    </w:div>
    <w:div w:id="1404986231">
      <w:marLeft w:val="0"/>
      <w:marRight w:val="0"/>
      <w:marTop w:val="0"/>
      <w:marBottom w:val="0"/>
      <w:divBdr>
        <w:top w:val="none" w:sz="0" w:space="0" w:color="auto"/>
        <w:left w:val="none" w:sz="0" w:space="0" w:color="auto"/>
        <w:bottom w:val="none" w:sz="0" w:space="0" w:color="auto"/>
        <w:right w:val="none" w:sz="0" w:space="0" w:color="auto"/>
      </w:divBdr>
    </w:div>
    <w:div w:id="1404986234">
      <w:marLeft w:val="0"/>
      <w:marRight w:val="0"/>
      <w:marTop w:val="0"/>
      <w:marBottom w:val="0"/>
      <w:divBdr>
        <w:top w:val="none" w:sz="0" w:space="0" w:color="auto"/>
        <w:left w:val="none" w:sz="0" w:space="0" w:color="auto"/>
        <w:bottom w:val="none" w:sz="0" w:space="0" w:color="auto"/>
        <w:right w:val="none" w:sz="0" w:space="0" w:color="auto"/>
      </w:divBdr>
    </w:div>
    <w:div w:id="1404986236">
      <w:marLeft w:val="0"/>
      <w:marRight w:val="0"/>
      <w:marTop w:val="0"/>
      <w:marBottom w:val="0"/>
      <w:divBdr>
        <w:top w:val="none" w:sz="0" w:space="0" w:color="auto"/>
        <w:left w:val="none" w:sz="0" w:space="0" w:color="auto"/>
        <w:bottom w:val="none" w:sz="0" w:space="0" w:color="auto"/>
        <w:right w:val="none" w:sz="0" w:space="0" w:color="auto"/>
      </w:divBdr>
    </w:div>
    <w:div w:id="1404986241">
      <w:marLeft w:val="0"/>
      <w:marRight w:val="0"/>
      <w:marTop w:val="0"/>
      <w:marBottom w:val="0"/>
      <w:divBdr>
        <w:top w:val="none" w:sz="0" w:space="0" w:color="auto"/>
        <w:left w:val="none" w:sz="0" w:space="0" w:color="auto"/>
        <w:bottom w:val="none" w:sz="0" w:space="0" w:color="auto"/>
        <w:right w:val="none" w:sz="0" w:space="0" w:color="auto"/>
      </w:divBdr>
    </w:div>
    <w:div w:id="1404986242">
      <w:marLeft w:val="0"/>
      <w:marRight w:val="0"/>
      <w:marTop w:val="0"/>
      <w:marBottom w:val="0"/>
      <w:divBdr>
        <w:top w:val="none" w:sz="0" w:space="0" w:color="auto"/>
        <w:left w:val="none" w:sz="0" w:space="0" w:color="auto"/>
        <w:bottom w:val="none" w:sz="0" w:space="0" w:color="auto"/>
        <w:right w:val="none" w:sz="0" w:space="0" w:color="auto"/>
      </w:divBdr>
      <w:divsChild>
        <w:div w:id="1404986183">
          <w:marLeft w:val="1166"/>
          <w:marRight w:val="0"/>
          <w:marTop w:val="0"/>
          <w:marBottom w:val="0"/>
          <w:divBdr>
            <w:top w:val="none" w:sz="0" w:space="0" w:color="auto"/>
            <w:left w:val="none" w:sz="0" w:space="0" w:color="auto"/>
            <w:bottom w:val="none" w:sz="0" w:space="0" w:color="auto"/>
            <w:right w:val="none" w:sz="0" w:space="0" w:color="auto"/>
          </w:divBdr>
        </w:div>
        <w:div w:id="1404986211">
          <w:marLeft w:val="1166"/>
          <w:marRight w:val="0"/>
          <w:marTop w:val="0"/>
          <w:marBottom w:val="0"/>
          <w:divBdr>
            <w:top w:val="none" w:sz="0" w:space="0" w:color="auto"/>
            <w:left w:val="none" w:sz="0" w:space="0" w:color="auto"/>
            <w:bottom w:val="none" w:sz="0" w:space="0" w:color="auto"/>
            <w:right w:val="none" w:sz="0" w:space="0" w:color="auto"/>
          </w:divBdr>
        </w:div>
        <w:div w:id="1404986216">
          <w:marLeft w:val="1166"/>
          <w:marRight w:val="0"/>
          <w:marTop w:val="0"/>
          <w:marBottom w:val="0"/>
          <w:divBdr>
            <w:top w:val="none" w:sz="0" w:space="0" w:color="auto"/>
            <w:left w:val="none" w:sz="0" w:space="0" w:color="auto"/>
            <w:bottom w:val="none" w:sz="0" w:space="0" w:color="auto"/>
            <w:right w:val="none" w:sz="0" w:space="0" w:color="auto"/>
          </w:divBdr>
        </w:div>
        <w:div w:id="1404986240">
          <w:marLeft w:val="1166"/>
          <w:marRight w:val="0"/>
          <w:marTop w:val="0"/>
          <w:marBottom w:val="0"/>
          <w:divBdr>
            <w:top w:val="none" w:sz="0" w:space="0" w:color="auto"/>
            <w:left w:val="none" w:sz="0" w:space="0" w:color="auto"/>
            <w:bottom w:val="none" w:sz="0" w:space="0" w:color="auto"/>
            <w:right w:val="none" w:sz="0" w:space="0" w:color="auto"/>
          </w:divBdr>
        </w:div>
        <w:div w:id="1404986381">
          <w:marLeft w:val="1166"/>
          <w:marRight w:val="0"/>
          <w:marTop w:val="0"/>
          <w:marBottom w:val="0"/>
          <w:divBdr>
            <w:top w:val="none" w:sz="0" w:space="0" w:color="auto"/>
            <w:left w:val="none" w:sz="0" w:space="0" w:color="auto"/>
            <w:bottom w:val="none" w:sz="0" w:space="0" w:color="auto"/>
            <w:right w:val="none" w:sz="0" w:space="0" w:color="auto"/>
          </w:divBdr>
        </w:div>
        <w:div w:id="1404986404">
          <w:marLeft w:val="446"/>
          <w:marRight w:val="0"/>
          <w:marTop w:val="0"/>
          <w:marBottom w:val="0"/>
          <w:divBdr>
            <w:top w:val="none" w:sz="0" w:space="0" w:color="auto"/>
            <w:left w:val="none" w:sz="0" w:space="0" w:color="auto"/>
            <w:bottom w:val="none" w:sz="0" w:space="0" w:color="auto"/>
            <w:right w:val="none" w:sz="0" w:space="0" w:color="auto"/>
          </w:divBdr>
        </w:div>
      </w:divsChild>
    </w:div>
    <w:div w:id="1404986243">
      <w:marLeft w:val="0"/>
      <w:marRight w:val="0"/>
      <w:marTop w:val="0"/>
      <w:marBottom w:val="0"/>
      <w:divBdr>
        <w:top w:val="none" w:sz="0" w:space="0" w:color="auto"/>
        <w:left w:val="none" w:sz="0" w:space="0" w:color="auto"/>
        <w:bottom w:val="none" w:sz="0" w:space="0" w:color="auto"/>
        <w:right w:val="none" w:sz="0" w:space="0" w:color="auto"/>
      </w:divBdr>
      <w:divsChild>
        <w:div w:id="1404986185">
          <w:marLeft w:val="446"/>
          <w:marRight w:val="0"/>
          <w:marTop w:val="0"/>
          <w:marBottom w:val="0"/>
          <w:divBdr>
            <w:top w:val="none" w:sz="0" w:space="0" w:color="auto"/>
            <w:left w:val="none" w:sz="0" w:space="0" w:color="auto"/>
            <w:bottom w:val="none" w:sz="0" w:space="0" w:color="auto"/>
            <w:right w:val="none" w:sz="0" w:space="0" w:color="auto"/>
          </w:divBdr>
        </w:div>
      </w:divsChild>
    </w:div>
    <w:div w:id="1404986245">
      <w:marLeft w:val="0"/>
      <w:marRight w:val="0"/>
      <w:marTop w:val="0"/>
      <w:marBottom w:val="0"/>
      <w:divBdr>
        <w:top w:val="none" w:sz="0" w:space="0" w:color="auto"/>
        <w:left w:val="none" w:sz="0" w:space="0" w:color="auto"/>
        <w:bottom w:val="none" w:sz="0" w:space="0" w:color="auto"/>
        <w:right w:val="none" w:sz="0" w:space="0" w:color="auto"/>
      </w:divBdr>
      <w:divsChild>
        <w:div w:id="1404986180">
          <w:marLeft w:val="446"/>
          <w:marRight w:val="0"/>
          <w:marTop w:val="0"/>
          <w:marBottom w:val="0"/>
          <w:divBdr>
            <w:top w:val="none" w:sz="0" w:space="0" w:color="auto"/>
            <w:left w:val="none" w:sz="0" w:space="0" w:color="auto"/>
            <w:bottom w:val="none" w:sz="0" w:space="0" w:color="auto"/>
            <w:right w:val="none" w:sz="0" w:space="0" w:color="auto"/>
          </w:divBdr>
        </w:div>
      </w:divsChild>
    </w:div>
    <w:div w:id="1404986246">
      <w:marLeft w:val="0"/>
      <w:marRight w:val="0"/>
      <w:marTop w:val="0"/>
      <w:marBottom w:val="0"/>
      <w:divBdr>
        <w:top w:val="none" w:sz="0" w:space="0" w:color="auto"/>
        <w:left w:val="none" w:sz="0" w:space="0" w:color="auto"/>
        <w:bottom w:val="none" w:sz="0" w:space="0" w:color="auto"/>
        <w:right w:val="none" w:sz="0" w:space="0" w:color="auto"/>
      </w:divBdr>
      <w:divsChild>
        <w:div w:id="1404986191">
          <w:marLeft w:val="446"/>
          <w:marRight w:val="0"/>
          <w:marTop w:val="0"/>
          <w:marBottom w:val="0"/>
          <w:divBdr>
            <w:top w:val="none" w:sz="0" w:space="0" w:color="auto"/>
            <w:left w:val="none" w:sz="0" w:space="0" w:color="auto"/>
            <w:bottom w:val="none" w:sz="0" w:space="0" w:color="auto"/>
            <w:right w:val="none" w:sz="0" w:space="0" w:color="auto"/>
          </w:divBdr>
        </w:div>
      </w:divsChild>
    </w:div>
    <w:div w:id="1404986248">
      <w:marLeft w:val="0"/>
      <w:marRight w:val="0"/>
      <w:marTop w:val="0"/>
      <w:marBottom w:val="0"/>
      <w:divBdr>
        <w:top w:val="none" w:sz="0" w:space="0" w:color="auto"/>
        <w:left w:val="none" w:sz="0" w:space="0" w:color="auto"/>
        <w:bottom w:val="none" w:sz="0" w:space="0" w:color="auto"/>
        <w:right w:val="none" w:sz="0" w:space="0" w:color="auto"/>
      </w:divBdr>
    </w:div>
    <w:div w:id="1404986250">
      <w:marLeft w:val="0"/>
      <w:marRight w:val="0"/>
      <w:marTop w:val="0"/>
      <w:marBottom w:val="0"/>
      <w:divBdr>
        <w:top w:val="none" w:sz="0" w:space="0" w:color="auto"/>
        <w:left w:val="none" w:sz="0" w:space="0" w:color="auto"/>
        <w:bottom w:val="none" w:sz="0" w:space="0" w:color="auto"/>
        <w:right w:val="none" w:sz="0" w:space="0" w:color="auto"/>
      </w:divBdr>
      <w:divsChild>
        <w:div w:id="1404986385">
          <w:marLeft w:val="446"/>
          <w:marRight w:val="0"/>
          <w:marTop w:val="0"/>
          <w:marBottom w:val="0"/>
          <w:divBdr>
            <w:top w:val="none" w:sz="0" w:space="0" w:color="auto"/>
            <w:left w:val="none" w:sz="0" w:space="0" w:color="auto"/>
            <w:bottom w:val="none" w:sz="0" w:space="0" w:color="auto"/>
            <w:right w:val="none" w:sz="0" w:space="0" w:color="auto"/>
          </w:divBdr>
        </w:div>
      </w:divsChild>
    </w:div>
    <w:div w:id="1404986251">
      <w:marLeft w:val="0"/>
      <w:marRight w:val="0"/>
      <w:marTop w:val="0"/>
      <w:marBottom w:val="0"/>
      <w:divBdr>
        <w:top w:val="none" w:sz="0" w:space="0" w:color="auto"/>
        <w:left w:val="none" w:sz="0" w:space="0" w:color="auto"/>
        <w:bottom w:val="none" w:sz="0" w:space="0" w:color="auto"/>
        <w:right w:val="none" w:sz="0" w:space="0" w:color="auto"/>
      </w:divBdr>
    </w:div>
    <w:div w:id="1404986253">
      <w:marLeft w:val="0"/>
      <w:marRight w:val="0"/>
      <w:marTop w:val="0"/>
      <w:marBottom w:val="0"/>
      <w:divBdr>
        <w:top w:val="none" w:sz="0" w:space="0" w:color="auto"/>
        <w:left w:val="none" w:sz="0" w:space="0" w:color="auto"/>
        <w:bottom w:val="none" w:sz="0" w:space="0" w:color="auto"/>
        <w:right w:val="none" w:sz="0" w:space="0" w:color="auto"/>
      </w:divBdr>
      <w:divsChild>
        <w:div w:id="1404986255">
          <w:marLeft w:val="446"/>
          <w:marRight w:val="0"/>
          <w:marTop w:val="0"/>
          <w:marBottom w:val="0"/>
          <w:divBdr>
            <w:top w:val="none" w:sz="0" w:space="0" w:color="auto"/>
            <w:left w:val="none" w:sz="0" w:space="0" w:color="auto"/>
            <w:bottom w:val="none" w:sz="0" w:space="0" w:color="auto"/>
            <w:right w:val="none" w:sz="0" w:space="0" w:color="auto"/>
          </w:divBdr>
        </w:div>
      </w:divsChild>
    </w:div>
    <w:div w:id="1404986254">
      <w:marLeft w:val="0"/>
      <w:marRight w:val="0"/>
      <w:marTop w:val="0"/>
      <w:marBottom w:val="0"/>
      <w:divBdr>
        <w:top w:val="none" w:sz="0" w:space="0" w:color="auto"/>
        <w:left w:val="none" w:sz="0" w:space="0" w:color="auto"/>
        <w:bottom w:val="none" w:sz="0" w:space="0" w:color="auto"/>
        <w:right w:val="none" w:sz="0" w:space="0" w:color="auto"/>
      </w:divBdr>
    </w:div>
    <w:div w:id="1404986256">
      <w:marLeft w:val="0"/>
      <w:marRight w:val="0"/>
      <w:marTop w:val="0"/>
      <w:marBottom w:val="0"/>
      <w:divBdr>
        <w:top w:val="none" w:sz="0" w:space="0" w:color="auto"/>
        <w:left w:val="none" w:sz="0" w:space="0" w:color="auto"/>
        <w:bottom w:val="none" w:sz="0" w:space="0" w:color="auto"/>
        <w:right w:val="none" w:sz="0" w:space="0" w:color="auto"/>
      </w:divBdr>
      <w:divsChild>
        <w:div w:id="1404986295">
          <w:marLeft w:val="446"/>
          <w:marRight w:val="0"/>
          <w:marTop w:val="0"/>
          <w:marBottom w:val="0"/>
          <w:divBdr>
            <w:top w:val="none" w:sz="0" w:space="0" w:color="auto"/>
            <w:left w:val="none" w:sz="0" w:space="0" w:color="auto"/>
            <w:bottom w:val="none" w:sz="0" w:space="0" w:color="auto"/>
            <w:right w:val="none" w:sz="0" w:space="0" w:color="auto"/>
          </w:divBdr>
        </w:div>
      </w:divsChild>
    </w:div>
    <w:div w:id="1404986257">
      <w:marLeft w:val="0"/>
      <w:marRight w:val="0"/>
      <w:marTop w:val="0"/>
      <w:marBottom w:val="0"/>
      <w:divBdr>
        <w:top w:val="none" w:sz="0" w:space="0" w:color="auto"/>
        <w:left w:val="none" w:sz="0" w:space="0" w:color="auto"/>
        <w:bottom w:val="none" w:sz="0" w:space="0" w:color="auto"/>
        <w:right w:val="none" w:sz="0" w:space="0" w:color="auto"/>
      </w:divBdr>
    </w:div>
    <w:div w:id="1404986260">
      <w:marLeft w:val="0"/>
      <w:marRight w:val="0"/>
      <w:marTop w:val="0"/>
      <w:marBottom w:val="0"/>
      <w:divBdr>
        <w:top w:val="none" w:sz="0" w:space="0" w:color="auto"/>
        <w:left w:val="none" w:sz="0" w:space="0" w:color="auto"/>
        <w:bottom w:val="none" w:sz="0" w:space="0" w:color="auto"/>
        <w:right w:val="none" w:sz="0" w:space="0" w:color="auto"/>
      </w:divBdr>
      <w:divsChild>
        <w:div w:id="1404986326">
          <w:marLeft w:val="446"/>
          <w:marRight w:val="0"/>
          <w:marTop w:val="0"/>
          <w:marBottom w:val="0"/>
          <w:divBdr>
            <w:top w:val="none" w:sz="0" w:space="0" w:color="auto"/>
            <w:left w:val="none" w:sz="0" w:space="0" w:color="auto"/>
            <w:bottom w:val="none" w:sz="0" w:space="0" w:color="auto"/>
            <w:right w:val="none" w:sz="0" w:space="0" w:color="auto"/>
          </w:divBdr>
        </w:div>
      </w:divsChild>
    </w:div>
    <w:div w:id="1404986264">
      <w:marLeft w:val="0"/>
      <w:marRight w:val="0"/>
      <w:marTop w:val="0"/>
      <w:marBottom w:val="0"/>
      <w:divBdr>
        <w:top w:val="none" w:sz="0" w:space="0" w:color="auto"/>
        <w:left w:val="none" w:sz="0" w:space="0" w:color="auto"/>
        <w:bottom w:val="none" w:sz="0" w:space="0" w:color="auto"/>
        <w:right w:val="none" w:sz="0" w:space="0" w:color="auto"/>
      </w:divBdr>
      <w:divsChild>
        <w:div w:id="1404986249">
          <w:marLeft w:val="1022"/>
          <w:marRight w:val="0"/>
          <w:marTop w:val="0"/>
          <w:marBottom w:val="0"/>
          <w:divBdr>
            <w:top w:val="none" w:sz="0" w:space="0" w:color="auto"/>
            <w:left w:val="none" w:sz="0" w:space="0" w:color="auto"/>
            <w:bottom w:val="none" w:sz="0" w:space="0" w:color="auto"/>
            <w:right w:val="none" w:sz="0" w:space="0" w:color="auto"/>
          </w:divBdr>
        </w:div>
        <w:div w:id="1404986272">
          <w:marLeft w:val="965"/>
          <w:marRight w:val="0"/>
          <w:marTop w:val="0"/>
          <w:marBottom w:val="0"/>
          <w:divBdr>
            <w:top w:val="none" w:sz="0" w:space="0" w:color="auto"/>
            <w:left w:val="none" w:sz="0" w:space="0" w:color="auto"/>
            <w:bottom w:val="none" w:sz="0" w:space="0" w:color="auto"/>
            <w:right w:val="none" w:sz="0" w:space="0" w:color="auto"/>
          </w:divBdr>
        </w:div>
        <w:div w:id="1404986309">
          <w:marLeft w:val="1022"/>
          <w:marRight w:val="0"/>
          <w:marTop w:val="0"/>
          <w:marBottom w:val="0"/>
          <w:divBdr>
            <w:top w:val="none" w:sz="0" w:space="0" w:color="auto"/>
            <w:left w:val="none" w:sz="0" w:space="0" w:color="auto"/>
            <w:bottom w:val="none" w:sz="0" w:space="0" w:color="auto"/>
            <w:right w:val="none" w:sz="0" w:space="0" w:color="auto"/>
          </w:divBdr>
        </w:div>
        <w:div w:id="1404986314">
          <w:marLeft w:val="965"/>
          <w:marRight w:val="0"/>
          <w:marTop w:val="0"/>
          <w:marBottom w:val="0"/>
          <w:divBdr>
            <w:top w:val="none" w:sz="0" w:space="0" w:color="auto"/>
            <w:left w:val="none" w:sz="0" w:space="0" w:color="auto"/>
            <w:bottom w:val="none" w:sz="0" w:space="0" w:color="auto"/>
            <w:right w:val="none" w:sz="0" w:space="0" w:color="auto"/>
          </w:divBdr>
        </w:div>
        <w:div w:id="1404986334">
          <w:marLeft w:val="1022"/>
          <w:marRight w:val="0"/>
          <w:marTop w:val="0"/>
          <w:marBottom w:val="0"/>
          <w:divBdr>
            <w:top w:val="none" w:sz="0" w:space="0" w:color="auto"/>
            <w:left w:val="none" w:sz="0" w:space="0" w:color="auto"/>
            <w:bottom w:val="none" w:sz="0" w:space="0" w:color="auto"/>
            <w:right w:val="none" w:sz="0" w:space="0" w:color="auto"/>
          </w:divBdr>
        </w:div>
      </w:divsChild>
    </w:div>
    <w:div w:id="1404986268">
      <w:marLeft w:val="0"/>
      <w:marRight w:val="0"/>
      <w:marTop w:val="0"/>
      <w:marBottom w:val="0"/>
      <w:divBdr>
        <w:top w:val="none" w:sz="0" w:space="0" w:color="auto"/>
        <w:left w:val="none" w:sz="0" w:space="0" w:color="auto"/>
        <w:bottom w:val="none" w:sz="0" w:space="0" w:color="auto"/>
        <w:right w:val="none" w:sz="0" w:space="0" w:color="auto"/>
      </w:divBdr>
    </w:div>
    <w:div w:id="1404986270">
      <w:marLeft w:val="0"/>
      <w:marRight w:val="0"/>
      <w:marTop w:val="0"/>
      <w:marBottom w:val="0"/>
      <w:divBdr>
        <w:top w:val="none" w:sz="0" w:space="0" w:color="auto"/>
        <w:left w:val="none" w:sz="0" w:space="0" w:color="auto"/>
        <w:bottom w:val="none" w:sz="0" w:space="0" w:color="auto"/>
        <w:right w:val="none" w:sz="0" w:space="0" w:color="auto"/>
      </w:divBdr>
    </w:div>
    <w:div w:id="1404986277">
      <w:marLeft w:val="0"/>
      <w:marRight w:val="0"/>
      <w:marTop w:val="0"/>
      <w:marBottom w:val="0"/>
      <w:divBdr>
        <w:top w:val="none" w:sz="0" w:space="0" w:color="auto"/>
        <w:left w:val="none" w:sz="0" w:space="0" w:color="auto"/>
        <w:bottom w:val="none" w:sz="0" w:space="0" w:color="auto"/>
        <w:right w:val="none" w:sz="0" w:space="0" w:color="auto"/>
      </w:divBdr>
      <w:divsChild>
        <w:div w:id="1404986221">
          <w:marLeft w:val="446"/>
          <w:marRight w:val="0"/>
          <w:marTop w:val="0"/>
          <w:marBottom w:val="0"/>
          <w:divBdr>
            <w:top w:val="none" w:sz="0" w:space="0" w:color="auto"/>
            <w:left w:val="none" w:sz="0" w:space="0" w:color="auto"/>
            <w:bottom w:val="none" w:sz="0" w:space="0" w:color="auto"/>
            <w:right w:val="none" w:sz="0" w:space="0" w:color="auto"/>
          </w:divBdr>
        </w:div>
      </w:divsChild>
    </w:div>
    <w:div w:id="1404986279">
      <w:marLeft w:val="0"/>
      <w:marRight w:val="0"/>
      <w:marTop w:val="0"/>
      <w:marBottom w:val="0"/>
      <w:divBdr>
        <w:top w:val="none" w:sz="0" w:space="0" w:color="auto"/>
        <w:left w:val="none" w:sz="0" w:space="0" w:color="auto"/>
        <w:bottom w:val="none" w:sz="0" w:space="0" w:color="auto"/>
        <w:right w:val="none" w:sz="0" w:space="0" w:color="auto"/>
      </w:divBdr>
      <w:divsChild>
        <w:div w:id="1404986171">
          <w:marLeft w:val="446"/>
          <w:marRight w:val="0"/>
          <w:marTop w:val="0"/>
          <w:marBottom w:val="0"/>
          <w:divBdr>
            <w:top w:val="none" w:sz="0" w:space="0" w:color="auto"/>
            <w:left w:val="none" w:sz="0" w:space="0" w:color="auto"/>
            <w:bottom w:val="none" w:sz="0" w:space="0" w:color="auto"/>
            <w:right w:val="none" w:sz="0" w:space="0" w:color="auto"/>
          </w:divBdr>
        </w:div>
        <w:div w:id="1404986207">
          <w:marLeft w:val="446"/>
          <w:marRight w:val="0"/>
          <w:marTop w:val="0"/>
          <w:marBottom w:val="0"/>
          <w:divBdr>
            <w:top w:val="none" w:sz="0" w:space="0" w:color="auto"/>
            <w:left w:val="none" w:sz="0" w:space="0" w:color="auto"/>
            <w:bottom w:val="none" w:sz="0" w:space="0" w:color="auto"/>
            <w:right w:val="none" w:sz="0" w:space="0" w:color="auto"/>
          </w:divBdr>
        </w:div>
        <w:div w:id="1404986223">
          <w:marLeft w:val="446"/>
          <w:marRight w:val="0"/>
          <w:marTop w:val="0"/>
          <w:marBottom w:val="0"/>
          <w:divBdr>
            <w:top w:val="none" w:sz="0" w:space="0" w:color="auto"/>
            <w:left w:val="none" w:sz="0" w:space="0" w:color="auto"/>
            <w:bottom w:val="none" w:sz="0" w:space="0" w:color="auto"/>
            <w:right w:val="none" w:sz="0" w:space="0" w:color="auto"/>
          </w:divBdr>
        </w:div>
        <w:div w:id="1404986353">
          <w:marLeft w:val="446"/>
          <w:marRight w:val="0"/>
          <w:marTop w:val="0"/>
          <w:marBottom w:val="0"/>
          <w:divBdr>
            <w:top w:val="none" w:sz="0" w:space="0" w:color="auto"/>
            <w:left w:val="none" w:sz="0" w:space="0" w:color="auto"/>
            <w:bottom w:val="none" w:sz="0" w:space="0" w:color="auto"/>
            <w:right w:val="none" w:sz="0" w:space="0" w:color="auto"/>
          </w:divBdr>
        </w:div>
        <w:div w:id="1404986408">
          <w:marLeft w:val="446"/>
          <w:marRight w:val="0"/>
          <w:marTop w:val="0"/>
          <w:marBottom w:val="0"/>
          <w:divBdr>
            <w:top w:val="none" w:sz="0" w:space="0" w:color="auto"/>
            <w:left w:val="none" w:sz="0" w:space="0" w:color="auto"/>
            <w:bottom w:val="none" w:sz="0" w:space="0" w:color="auto"/>
            <w:right w:val="none" w:sz="0" w:space="0" w:color="auto"/>
          </w:divBdr>
        </w:div>
        <w:div w:id="1404986410">
          <w:marLeft w:val="446"/>
          <w:marRight w:val="0"/>
          <w:marTop w:val="0"/>
          <w:marBottom w:val="0"/>
          <w:divBdr>
            <w:top w:val="none" w:sz="0" w:space="0" w:color="auto"/>
            <w:left w:val="none" w:sz="0" w:space="0" w:color="auto"/>
            <w:bottom w:val="none" w:sz="0" w:space="0" w:color="auto"/>
            <w:right w:val="none" w:sz="0" w:space="0" w:color="auto"/>
          </w:divBdr>
        </w:div>
      </w:divsChild>
    </w:div>
    <w:div w:id="1404986280">
      <w:marLeft w:val="0"/>
      <w:marRight w:val="0"/>
      <w:marTop w:val="0"/>
      <w:marBottom w:val="0"/>
      <w:divBdr>
        <w:top w:val="none" w:sz="0" w:space="0" w:color="auto"/>
        <w:left w:val="none" w:sz="0" w:space="0" w:color="auto"/>
        <w:bottom w:val="none" w:sz="0" w:space="0" w:color="auto"/>
        <w:right w:val="none" w:sz="0" w:space="0" w:color="auto"/>
      </w:divBdr>
      <w:divsChild>
        <w:div w:id="1404986435">
          <w:marLeft w:val="446"/>
          <w:marRight w:val="0"/>
          <w:marTop w:val="0"/>
          <w:marBottom w:val="0"/>
          <w:divBdr>
            <w:top w:val="none" w:sz="0" w:space="0" w:color="auto"/>
            <w:left w:val="none" w:sz="0" w:space="0" w:color="auto"/>
            <w:bottom w:val="none" w:sz="0" w:space="0" w:color="auto"/>
            <w:right w:val="none" w:sz="0" w:space="0" w:color="auto"/>
          </w:divBdr>
        </w:div>
      </w:divsChild>
    </w:div>
    <w:div w:id="1404986281">
      <w:marLeft w:val="0"/>
      <w:marRight w:val="0"/>
      <w:marTop w:val="0"/>
      <w:marBottom w:val="0"/>
      <w:divBdr>
        <w:top w:val="none" w:sz="0" w:space="0" w:color="auto"/>
        <w:left w:val="none" w:sz="0" w:space="0" w:color="auto"/>
        <w:bottom w:val="none" w:sz="0" w:space="0" w:color="auto"/>
        <w:right w:val="none" w:sz="0" w:space="0" w:color="auto"/>
      </w:divBdr>
    </w:div>
    <w:div w:id="1404986282">
      <w:marLeft w:val="0"/>
      <w:marRight w:val="0"/>
      <w:marTop w:val="0"/>
      <w:marBottom w:val="0"/>
      <w:divBdr>
        <w:top w:val="none" w:sz="0" w:space="0" w:color="auto"/>
        <w:left w:val="none" w:sz="0" w:space="0" w:color="auto"/>
        <w:bottom w:val="none" w:sz="0" w:space="0" w:color="auto"/>
        <w:right w:val="none" w:sz="0" w:space="0" w:color="auto"/>
      </w:divBdr>
    </w:div>
    <w:div w:id="1404986283">
      <w:marLeft w:val="0"/>
      <w:marRight w:val="0"/>
      <w:marTop w:val="0"/>
      <w:marBottom w:val="0"/>
      <w:divBdr>
        <w:top w:val="none" w:sz="0" w:space="0" w:color="auto"/>
        <w:left w:val="none" w:sz="0" w:space="0" w:color="auto"/>
        <w:bottom w:val="none" w:sz="0" w:space="0" w:color="auto"/>
        <w:right w:val="none" w:sz="0" w:space="0" w:color="auto"/>
      </w:divBdr>
      <w:divsChild>
        <w:div w:id="1404986196">
          <w:marLeft w:val="274"/>
          <w:marRight w:val="0"/>
          <w:marTop w:val="0"/>
          <w:marBottom w:val="0"/>
          <w:divBdr>
            <w:top w:val="none" w:sz="0" w:space="0" w:color="auto"/>
            <w:left w:val="none" w:sz="0" w:space="0" w:color="auto"/>
            <w:bottom w:val="none" w:sz="0" w:space="0" w:color="auto"/>
            <w:right w:val="none" w:sz="0" w:space="0" w:color="auto"/>
          </w:divBdr>
        </w:div>
        <w:div w:id="1404986226">
          <w:marLeft w:val="274"/>
          <w:marRight w:val="0"/>
          <w:marTop w:val="0"/>
          <w:marBottom w:val="0"/>
          <w:divBdr>
            <w:top w:val="none" w:sz="0" w:space="0" w:color="auto"/>
            <w:left w:val="none" w:sz="0" w:space="0" w:color="auto"/>
            <w:bottom w:val="none" w:sz="0" w:space="0" w:color="auto"/>
            <w:right w:val="none" w:sz="0" w:space="0" w:color="auto"/>
          </w:divBdr>
        </w:div>
      </w:divsChild>
    </w:div>
    <w:div w:id="1404986287">
      <w:marLeft w:val="0"/>
      <w:marRight w:val="0"/>
      <w:marTop w:val="0"/>
      <w:marBottom w:val="0"/>
      <w:divBdr>
        <w:top w:val="none" w:sz="0" w:space="0" w:color="auto"/>
        <w:left w:val="none" w:sz="0" w:space="0" w:color="auto"/>
        <w:bottom w:val="none" w:sz="0" w:space="0" w:color="auto"/>
        <w:right w:val="none" w:sz="0" w:space="0" w:color="auto"/>
      </w:divBdr>
      <w:divsChild>
        <w:div w:id="1404986386">
          <w:marLeft w:val="446"/>
          <w:marRight w:val="0"/>
          <w:marTop w:val="0"/>
          <w:marBottom w:val="0"/>
          <w:divBdr>
            <w:top w:val="none" w:sz="0" w:space="0" w:color="auto"/>
            <w:left w:val="none" w:sz="0" w:space="0" w:color="auto"/>
            <w:bottom w:val="none" w:sz="0" w:space="0" w:color="auto"/>
            <w:right w:val="none" w:sz="0" w:space="0" w:color="auto"/>
          </w:divBdr>
        </w:div>
      </w:divsChild>
    </w:div>
    <w:div w:id="1404986288">
      <w:marLeft w:val="0"/>
      <w:marRight w:val="0"/>
      <w:marTop w:val="0"/>
      <w:marBottom w:val="0"/>
      <w:divBdr>
        <w:top w:val="none" w:sz="0" w:space="0" w:color="auto"/>
        <w:left w:val="none" w:sz="0" w:space="0" w:color="auto"/>
        <w:bottom w:val="none" w:sz="0" w:space="0" w:color="auto"/>
        <w:right w:val="none" w:sz="0" w:space="0" w:color="auto"/>
      </w:divBdr>
      <w:divsChild>
        <w:div w:id="1404986382">
          <w:marLeft w:val="446"/>
          <w:marRight w:val="0"/>
          <w:marTop w:val="0"/>
          <w:marBottom w:val="0"/>
          <w:divBdr>
            <w:top w:val="none" w:sz="0" w:space="0" w:color="auto"/>
            <w:left w:val="none" w:sz="0" w:space="0" w:color="auto"/>
            <w:bottom w:val="none" w:sz="0" w:space="0" w:color="auto"/>
            <w:right w:val="none" w:sz="0" w:space="0" w:color="auto"/>
          </w:divBdr>
        </w:div>
      </w:divsChild>
    </w:div>
    <w:div w:id="1404986289">
      <w:marLeft w:val="0"/>
      <w:marRight w:val="0"/>
      <w:marTop w:val="0"/>
      <w:marBottom w:val="0"/>
      <w:divBdr>
        <w:top w:val="none" w:sz="0" w:space="0" w:color="auto"/>
        <w:left w:val="none" w:sz="0" w:space="0" w:color="auto"/>
        <w:bottom w:val="none" w:sz="0" w:space="0" w:color="auto"/>
        <w:right w:val="none" w:sz="0" w:space="0" w:color="auto"/>
      </w:divBdr>
    </w:div>
    <w:div w:id="1404986291">
      <w:marLeft w:val="0"/>
      <w:marRight w:val="0"/>
      <w:marTop w:val="0"/>
      <w:marBottom w:val="0"/>
      <w:divBdr>
        <w:top w:val="none" w:sz="0" w:space="0" w:color="auto"/>
        <w:left w:val="none" w:sz="0" w:space="0" w:color="auto"/>
        <w:bottom w:val="none" w:sz="0" w:space="0" w:color="auto"/>
        <w:right w:val="none" w:sz="0" w:space="0" w:color="auto"/>
      </w:divBdr>
    </w:div>
    <w:div w:id="1404986293">
      <w:marLeft w:val="0"/>
      <w:marRight w:val="0"/>
      <w:marTop w:val="0"/>
      <w:marBottom w:val="0"/>
      <w:divBdr>
        <w:top w:val="none" w:sz="0" w:space="0" w:color="auto"/>
        <w:left w:val="none" w:sz="0" w:space="0" w:color="auto"/>
        <w:bottom w:val="none" w:sz="0" w:space="0" w:color="auto"/>
        <w:right w:val="none" w:sz="0" w:space="0" w:color="auto"/>
      </w:divBdr>
      <w:divsChild>
        <w:div w:id="1404986170">
          <w:marLeft w:val="965"/>
          <w:marRight w:val="0"/>
          <w:marTop w:val="0"/>
          <w:marBottom w:val="0"/>
          <w:divBdr>
            <w:top w:val="none" w:sz="0" w:space="0" w:color="auto"/>
            <w:left w:val="none" w:sz="0" w:space="0" w:color="auto"/>
            <w:bottom w:val="none" w:sz="0" w:space="0" w:color="auto"/>
            <w:right w:val="none" w:sz="0" w:space="0" w:color="auto"/>
          </w:divBdr>
        </w:div>
        <w:div w:id="1404986263">
          <w:marLeft w:val="965"/>
          <w:marRight w:val="0"/>
          <w:marTop w:val="0"/>
          <w:marBottom w:val="0"/>
          <w:divBdr>
            <w:top w:val="none" w:sz="0" w:space="0" w:color="auto"/>
            <w:left w:val="none" w:sz="0" w:space="0" w:color="auto"/>
            <w:bottom w:val="none" w:sz="0" w:space="0" w:color="auto"/>
            <w:right w:val="none" w:sz="0" w:space="0" w:color="auto"/>
          </w:divBdr>
        </w:div>
        <w:div w:id="1404986400">
          <w:marLeft w:val="965"/>
          <w:marRight w:val="0"/>
          <w:marTop w:val="0"/>
          <w:marBottom w:val="0"/>
          <w:divBdr>
            <w:top w:val="none" w:sz="0" w:space="0" w:color="auto"/>
            <w:left w:val="none" w:sz="0" w:space="0" w:color="auto"/>
            <w:bottom w:val="none" w:sz="0" w:space="0" w:color="auto"/>
            <w:right w:val="none" w:sz="0" w:space="0" w:color="auto"/>
          </w:divBdr>
        </w:div>
      </w:divsChild>
    </w:div>
    <w:div w:id="1404986296">
      <w:marLeft w:val="0"/>
      <w:marRight w:val="0"/>
      <w:marTop w:val="0"/>
      <w:marBottom w:val="0"/>
      <w:divBdr>
        <w:top w:val="none" w:sz="0" w:space="0" w:color="auto"/>
        <w:left w:val="none" w:sz="0" w:space="0" w:color="auto"/>
        <w:bottom w:val="none" w:sz="0" w:space="0" w:color="auto"/>
        <w:right w:val="none" w:sz="0" w:space="0" w:color="auto"/>
      </w:divBdr>
    </w:div>
    <w:div w:id="1404986297">
      <w:marLeft w:val="0"/>
      <w:marRight w:val="0"/>
      <w:marTop w:val="0"/>
      <w:marBottom w:val="0"/>
      <w:divBdr>
        <w:top w:val="none" w:sz="0" w:space="0" w:color="auto"/>
        <w:left w:val="none" w:sz="0" w:space="0" w:color="auto"/>
        <w:bottom w:val="none" w:sz="0" w:space="0" w:color="auto"/>
        <w:right w:val="none" w:sz="0" w:space="0" w:color="auto"/>
      </w:divBdr>
      <w:divsChild>
        <w:div w:id="1404986182">
          <w:marLeft w:val="446"/>
          <w:marRight w:val="0"/>
          <w:marTop w:val="0"/>
          <w:marBottom w:val="0"/>
          <w:divBdr>
            <w:top w:val="none" w:sz="0" w:space="0" w:color="auto"/>
            <w:left w:val="none" w:sz="0" w:space="0" w:color="auto"/>
            <w:bottom w:val="none" w:sz="0" w:space="0" w:color="auto"/>
            <w:right w:val="none" w:sz="0" w:space="0" w:color="auto"/>
          </w:divBdr>
        </w:div>
      </w:divsChild>
    </w:div>
    <w:div w:id="1404986298">
      <w:marLeft w:val="0"/>
      <w:marRight w:val="0"/>
      <w:marTop w:val="0"/>
      <w:marBottom w:val="0"/>
      <w:divBdr>
        <w:top w:val="none" w:sz="0" w:space="0" w:color="auto"/>
        <w:left w:val="none" w:sz="0" w:space="0" w:color="auto"/>
        <w:bottom w:val="none" w:sz="0" w:space="0" w:color="auto"/>
        <w:right w:val="none" w:sz="0" w:space="0" w:color="auto"/>
      </w:divBdr>
      <w:divsChild>
        <w:div w:id="1404986343">
          <w:marLeft w:val="446"/>
          <w:marRight w:val="0"/>
          <w:marTop w:val="0"/>
          <w:marBottom w:val="0"/>
          <w:divBdr>
            <w:top w:val="none" w:sz="0" w:space="0" w:color="auto"/>
            <w:left w:val="none" w:sz="0" w:space="0" w:color="auto"/>
            <w:bottom w:val="none" w:sz="0" w:space="0" w:color="auto"/>
            <w:right w:val="none" w:sz="0" w:space="0" w:color="auto"/>
          </w:divBdr>
        </w:div>
      </w:divsChild>
    </w:div>
    <w:div w:id="1404986301">
      <w:marLeft w:val="0"/>
      <w:marRight w:val="0"/>
      <w:marTop w:val="0"/>
      <w:marBottom w:val="0"/>
      <w:divBdr>
        <w:top w:val="none" w:sz="0" w:space="0" w:color="auto"/>
        <w:left w:val="none" w:sz="0" w:space="0" w:color="auto"/>
        <w:bottom w:val="none" w:sz="0" w:space="0" w:color="auto"/>
        <w:right w:val="none" w:sz="0" w:space="0" w:color="auto"/>
      </w:divBdr>
    </w:div>
    <w:div w:id="1404986305">
      <w:marLeft w:val="0"/>
      <w:marRight w:val="0"/>
      <w:marTop w:val="0"/>
      <w:marBottom w:val="0"/>
      <w:divBdr>
        <w:top w:val="none" w:sz="0" w:space="0" w:color="auto"/>
        <w:left w:val="none" w:sz="0" w:space="0" w:color="auto"/>
        <w:bottom w:val="none" w:sz="0" w:space="0" w:color="auto"/>
        <w:right w:val="none" w:sz="0" w:space="0" w:color="auto"/>
      </w:divBdr>
    </w:div>
    <w:div w:id="1404986306">
      <w:marLeft w:val="0"/>
      <w:marRight w:val="0"/>
      <w:marTop w:val="0"/>
      <w:marBottom w:val="0"/>
      <w:divBdr>
        <w:top w:val="none" w:sz="0" w:space="0" w:color="auto"/>
        <w:left w:val="none" w:sz="0" w:space="0" w:color="auto"/>
        <w:bottom w:val="none" w:sz="0" w:space="0" w:color="auto"/>
        <w:right w:val="none" w:sz="0" w:space="0" w:color="auto"/>
      </w:divBdr>
    </w:div>
    <w:div w:id="1404986307">
      <w:marLeft w:val="0"/>
      <w:marRight w:val="0"/>
      <w:marTop w:val="0"/>
      <w:marBottom w:val="0"/>
      <w:divBdr>
        <w:top w:val="none" w:sz="0" w:space="0" w:color="auto"/>
        <w:left w:val="none" w:sz="0" w:space="0" w:color="auto"/>
        <w:bottom w:val="none" w:sz="0" w:space="0" w:color="auto"/>
        <w:right w:val="none" w:sz="0" w:space="0" w:color="auto"/>
      </w:divBdr>
    </w:div>
    <w:div w:id="1404986312">
      <w:marLeft w:val="0"/>
      <w:marRight w:val="0"/>
      <w:marTop w:val="0"/>
      <w:marBottom w:val="0"/>
      <w:divBdr>
        <w:top w:val="none" w:sz="0" w:space="0" w:color="auto"/>
        <w:left w:val="none" w:sz="0" w:space="0" w:color="auto"/>
        <w:bottom w:val="none" w:sz="0" w:space="0" w:color="auto"/>
        <w:right w:val="none" w:sz="0" w:space="0" w:color="auto"/>
      </w:divBdr>
    </w:div>
    <w:div w:id="1404986316">
      <w:marLeft w:val="0"/>
      <w:marRight w:val="0"/>
      <w:marTop w:val="0"/>
      <w:marBottom w:val="0"/>
      <w:divBdr>
        <w:top w:val="none" w:sz="0" w:space="0" w:color="auto"/>
        <w:left w:val="none" w:sz="0" w:space="0" w:color="auto"/>
        <w:bottom w:val="none" w:sz="0" w:space="0" w:color="auto"/>
        <w:right w:val="none" w:sz="0" w:space="0" w:color="auto"/>
      </w:divBdr>
    </w:div>
    <w:div w:id="1404986318">
      <w:marLeft w:val="0"/>
      <w:marRight w:val="0"/>
      <w:marTop w:val="0"/>
      <w:marBottom w:val="0"/>
      <w:divBdr>
        <w:top w:val="none" w:sz="0" w:space="0" w:color="auto"/>
        <w:left w:val="none" w:sz="0" w:space="0" w:color="auto"/>
        <w:bottom w:val="none" w:sz="0" w:space="0" w:color="auto"/>
        <w:right w:val="none" w:sz="0" w:space="0" w:color="auto"/>
      </w:divBdr>
    </w:div>
    <w:div w:id="1404986320">
      <w:marLeft w:val="0"/>
      <w:marRight w:val="0"/>
      <w:marTop w:val="0"/>
      <w:marBottom w:val="0"/>
      <w:divBdr>
        <w:top w:val="none" w:sz="0" w:space="0" w:color="auto"/>
        <w:left w:val="none" w:sz="0" w:space="0" w:color="auto"/>
        <w:bottom w:val="none" w:sz="0" w:space="0" w:color="auto"/>
        <w:right w:val="none" w:sz="0" w:space="0" w:color="auto"/>
      </w:divBdr>
    </w:div>
    <w:div w:id="1404986322">
      <w:marLeft w:val="0"/>
      <w:marRight w:val="0"/>
      <w:marTop w:val="0"/>
      <w:marBottom w:val="0"/>
      <w:divBdr>
        <w:top w:val="none" w:sz="0" w:space="0" w:color="auto"/>
        <w:left w:val="none" w:sz="0" w:space="0" w:color="auto"/>
        <w:bottom w:val="none" w:sz="0" w:space="0" w:color="auto"/>
        <w:right w:val="none" w:sz="0" w:space="0" w:color="auto"/>
      </w:divBdr>
    </w:div>
    <w:div w:id="1404986324">
      <w:marLeft w:val="0"/>
      <w:marRight w:val="0"/>
      <w:marTop w:val="0"/>
      <w:marBottom w:val="0"/>
      <w:divBdr>
        <w:top w:val="none" w:sz="0" w:space="0" w:color="auto"/>
        <w:left w:val="none" w:sz="0" w:space="0" w:color="auto"/>
        <w:bottom w:val="none" w:sz="0" w:space="0" w:color="auto"/>
        <w:right w:val="none" w:sz="0" w:space="0" w:color="auto"/>
      </w:divBdr>
    </w:div>
    <w:div w:id="1404986325">
      <w:marLeft w:val="0"/>
      <w:marRight w:val="0"/>
      <w:marTop w:val="0"/>
      <w:marBottom w:val="0"/>
      <w:divBdr>
        <w:top w:val="none" w:sz="0" w:space="0" w:color="auto"/>
        <w:left w:val="none" w:sz="0" w:space="0" w:color="auto"/>
        <w:bottom w:val="none" w:sz="0" w:space="0" w:color="auto"/>
        <w:right w:val="none" w:sz="0" w:space="0" w:color="auto"/>
      </w:divBdr>
    </w:div>
    <w:div w:id="1404986327">
      <w:marLeft w:val="0"/>
      <w:marRight w:val="0"/>
      <w:marTop w:val="0"/>
      <w:marBottom w:val="0"/>
      <w:divBdr>
        <w:top w:val="none" w:sz="0" w:space="0" w:color="auto"/>
        <w:left w:val="none" w:sz="0" w:space="0" w:color="auto"/>
        <w:bottom w:val="none" w:sz="0" w:space="0" w:color="auto"/>
        <w:right w:val="none" w:sz="0" w:space="0" w:color="auto"/>
      </w:divBdr>
    </w:div>
    <w:div w:id="1404986328">
      <w:marLeft w:val="0"/>
      <w:marRight w:val="0"/>
      <w:marTop w:val="0"/>
      <w:marBottom w:val="0"/>
      <w:divBdr>
        <w:top w:val="none" w:sz="0" w:space="0" w:color="auto"/>
        <w:left w:val="none" w:sz="0" w:space="0" w:color="auto"/>
        <w:bottom w:val="none" w:sz="0" w:space="0" w:color="auto"/>
        <w:right w:val="none" w:sz="0" w:space="0" w:color="auto"/>
      </w:divBdr>
    </w:div>
    <w:div w:id="1404986329">
      <w:marLeft w:val="0"/>
      <w:marRight w:val="0"/>
      <w:marTop w:val="0"/>
      <w:marBottom w:val="0"/>
      <w:divBdr>
        <w:top w:val="none" w:sz="0" w:space="0" w:color="auto"/>
        <w:left w:val="none" w:sz="0" w:space="0" w:color="auto"/>
        <w:bottom w:val="none" w:sz="0" w:space="0" w:color="auto"/>
        <w:right w:val="none" w:sz="0" w:space="0" w:color="auto"/>
      </w:divBdr>
    </w:div>
    <w:div w:id="1404986330">
      <w:marLeft w:val="0"/>
      <w:marRight w:val="0"/>
      <w:marTop w:val="0"/>
      <w:marBottom w:val="0"/>
      <w:divBdr>
        <w:top w:val="none" w:sz="0" w:space="0" w:color="auto"/>
        <w:left w:val="none" w:sz="0" w:space="0" w:color="auto"/>
        <w:bottom w:val="none" w:sz="0" w:space="0" w:color="auto"/>
        <w:right w:val="none" w:sz="0" w:space="0" w:color="auto"/>
      </w:divBdr>
      <w:divsChild>
        <w:div w:id="1404986194">
          <w:marLeft w:val="965"/>
          <w:marRight w:val="0"/>
          <w:marTop w:val="0"/>
          <w:marBottom w:val="0"/>
          <w:divBdr>
            <w:top w:val="none" w:sz="0" w:space="0" w:color="auto"/>
            <w:left w:val="none" w:sz="0" w:space="0" w:color="auto"/>
            <w:bottom w:val="none" w:sz="0" w:space="0" w:color="auto"/>
            <w:right w:val="none" w:sz="0" w:space="0" w:color="auto"/>
          </w:divBdr>
        </w:div>
        <w:div w:id="1404986195">
          <w:marLeft w:val="965"/>
          <w:marRight w:val="0"/>
          <w:marTop w:val="0"/>
          <w:marBottom w:val="0"/>
          <w:divBdr>
            <w:top w:val="none" w:sz="0" w:space="0" w:color="auto"/>
            <w:left w:val="none" w:sz="0" w:space="0" w:color="auto"/>
            <w:bottom w:val="none" w:sz="0" w:space="0" w:color="auto"/>
            <w:right w:val="none" w:sz="0" w:space="0" w:color="auto"/>
          </w:divBdr>
        </w:div>
        <w:div w:id="1404986201">
          <w:marLeft w:val="965"/>
          <w:marRight w:val="0"/>
          <w:marTop w:val="0"/>
          <w:marBottom w:val="0"/>
          <w:divBdr>
            <w:top w:val="none" w:sz="0" w:space="0" w:color="auto"/>
            <w:left w:val="none" w:sz="0" w:space="0" w:color="auto"/>
            <w:bottom w:val="none" w:sz="0" w:space="0" w:color="auto"/>
            <w:right w:val="none" w:sz="0" w:space="0" w:color="auto"/>
          </w:divBdr>
        </w:div>
        <w:div w:id="1404986360">
          <w:marLeft w:val="965"/>
          <w:marRight w:val="0"/>
          <w:marTop w:val="0"/>
          <w:marBottom w:val="0"/>
          <w:divBdr>
            <w:top w:val="none" w:sz="0" w:space="0" w:color="auto"/>
            <w:left w:val="none" w:sz="0" w:space="0" w:color="auto"/>
            <w:bottom w:val="none" w:sz="0" w:space="0" w:color="auto"/>
            <w:right w:val="none" w:sz="0" w:space="0" w:color="auto"/>
          </w:divBdr>
        </w:div>
        <w:div w:id="1404986390">
          <w:marLeft w:val="965"/>
          <w:marRight w:val="0"/>
          <w:marTop w:val="0"/>
          <w:marBottom w:val="0"/>
          <w:divBdr>
            <w:top w:val="none" w:sz="0" w:space="0" w:color="auto"/>
            <w:left w:val="none" w:sz="0" w:space="0" w:color="auto"/>
            <w:bottom w:val="none" w:sz="0" w:space="0" w:color="auto"/>
            <w:right w:val="none" w:sz="0" w:space="0" w:color="auto"/>
          </w:divBdr>
        </w:div>
        <w:div w:id="1404986445">
          <w:marLeft w:val="965"/>
          <w:marRight w:val="0"/>
          <w:marTop w:val="0"/>
          <w:marBottom w:val="0"/>
          <w:divBdr>
            <w:top w:val="none" w:sz="0" w:space="0" w:color="auto"/>
            <w:left w:val="none" w:sz="0" w:space="0" w:color="auto"/>
            <w:bottom w:val="none" w:sz="0" w:space="0" w:color="auto"/>
            <w:right w:val="none" w:sz="0" w:space="0" w:color="auto"/>
          </w:divBdr>
        </w:div>
      </w:divsChild>
    </w:div>
    <w:div w:id="1404986331">
      <w:marLeft w:val="0"/>
      <w:marRight w:val="0"/>
      <w:marTop w:val="0"/>
      <w:marBottom w:val="0"/>
      <w:divBdr>
        <w:top w:val="none" w:sz="0" w:space="0" w:color="auto"/>
        <w:left w:val="none" w:sz="0" w:space="0" w:color="auto"/>
        <w:bottom w:val="none" w:sz="0" w:space="0" w:color="auto"/>
        <w:right w:val="none" w:sz="0" w:space="0" w:color="auto"/>
      </w:divBdr>
      <w:divsChild>
        <w:div w:id="1404986222">
          <w:marLeft w:val="274"/>
          <w:marRight w:val="0"/>
          <w:marTop w:val="0"/>
          <w:marBottom w:val="0"/>
          <w:divBdr>
            <w:top w:val="none" w:sz="0" w:space="0" w:color="auto"/>
            <w:left w:val="none" w:sz="0" w:space="0" w:color="auto"/>
            <w:bottom w:val="none" w:sz="0" w:space="0" w:color="auto"/>
            <w:right w:val="none" w:sz="0" w:space="0" w:color="auto"/>
          </w:divBdr>
        </w:div>
        <w:div w:id="1404986273">
          <w:marLeft w:val="274"/>
          <w:marRight w:val="0"/>
          <w:marTop w:val="0"/>
          <w:marBottom w:val="0"/>
          <w:divBdr>
            <w:top w:val="none" w:sz="0" w:space="0" w:color="auto"/>
            <w:left w:val="none" w:sz="0" w:space="0" w:color="auto"/>
            <w:bottom w:val="none" w:sz="0" w:space="0" w:color="auto"/>
            <w:right w:val="none" w:sz="0" w:space="0" w:color="auto"/>
          </w:divBdr>
        </w:div>
      </w:divsChild>
    </w:div>
    <w:div w:id="1404986332">
      <w:marLeft w:val="0"/>
      <w:marRight w:val="0"/>
      <w:marTop w:val="0"/>
      <w:marBottom w:val="0"/>
      <w:divBdr>
        <w:top w:val="none" w:sz="0" w:space="0" w:color="auto"/>
        <w:left w:val="none" w:sz="0" w:space="0" w:color="auto"/>
        <w:bottom w:val="none" w:sz="0" w:space="0" w:color="auto"/>
        <w:right w:val="none" w:sz="0" w:space="0" w:color="auto"/>
      </w:divBdr>
    </w:div>
    <w:div w:id="1404986333">
      <w:marLeft w:val="0"/>
      <w:marRight w:val="0"/>
      <w:marTop w:val="0"/>
      <w:marBottom w:val="0"/>
      <w:divBdr>
        <w:top w:val="none" w:sz="0" w:space="0" w:color="auto"/>
        <w:left w:val="none" w:sz="0" w:space="0" w:color="auto"/>
        <w:bottom w:val="none" w:sz="0" w:space="0" w:color="auto"/>
        <w:right w:val="none" w:sz="0" w:space="0" w:color="auto"/>
      </w:divBdr>
    </w:div>
    <w:div w:id="1404986335">
      <w:marLeft w:val="0"/>
      <w:marRight w:val="0"/>
      <w:marTop w:val="0"/>
      <w:marBottom w:val="0"/>
      <w:divBdr>
        <w:top w:val="none" w:sz="0" w:space="0" w:color="auto"/>
        <w:left w:val="none" w:sz="0" w:space="0" w:color="auto"/>
        <w:bottom w:val="none" w:sz="0" w:space="0" w:color="auto"/>
        <w:right w:val="none" w:sz="0" w:space="0" w:color="auto"/>
      </w:divBdr>
      <w:divsChild>
        <w:div w:id="1404986177">
          <w:marLeft w:val="446"/>
          <w:marRight w:val="0"/>
          <w:marTop w:val="0"/>
          <w:marBottom w:val="0"/>
          <w:divBdr>
            <w:top w:val="none" w:sz="0" w:space="0" w:color="auto"/>
            <w:left w:val="none" w:sz="0" w:space="0" w:color="auto"/>
            <w:bottom w:val="none" w:sz="0" w:space="0" w:color="auto"/>
            <w:right w:val="none" w:sz="0" w:space="0" w:color="auto"/>
          </w:divBdr>
        </w:div>
      </w:divsChild>
    </w:div>
    <w:div w:id="1404986337">
      <w:marLeft w:val="0"/>
      <w:marRight w:val="0"/>
      <w:marTop w:val="0"/>
      <w:marBottom w:val="0"/>
      <w:divBdr>
        <w:top w:val="none" w:sz="0" w:space="0" w:color="auto"/>
        <w:left w:val="none" w:sz="0" w:space="0" w:color="auto"/>
        <w:bottom w:val="none" w:sz="0" w:space="0" w:color="auto"/>
        <w:right w:val="none" w:sz="0" w:space="0" w:color="auto"/>
      </w:divBdr>
    </w:div>
    <w:div w:id="1404986342">
      <w:marLeft w:val="0"/>
      <w:marRight w:val="0"/>
      <w:marTop w:val="0"/>
      <w:marBottom w:val="0"/>
      <w:divBdr>
        <w:top w:val="none" w:sz="0" w:space="0" w:color="auto"/>
        <w:left w:val="none" w:sz="0" w:space="0" w:color="auto"/>
        <w:bottom w:val="none" w:sz="0" w:space="0" w:color="auto"/>
        <w:right w:val="none" w:sz="0" w:space="0" w:color="auto"/>
      </w:divBdr>
    </w:div>
    <w:div w:id="1404986345">
      <w:marLeft w:val="0"/>
      <w:marRight w:val="0"/>
      <w:marTop w:val="0"/>
      <w:marBottom w:val="0"/>
      <w:divBdr>
        <w:top w:val="none" w:sz="0" w:space="0" w:color="auto"/>
        <w:left w:val="none" w:sz="0" w:space="0" w:color="auto"/>
        <w:bottom w:val="none" w:sz="0" w:space="0" w:color="auto"/>
        <w:right w:val="none" w:sz="0" w:space="0" w:color="auto"/>
      </w:divBdr>
      <w:divsChild>
        <w:div w:id="1404986187">
          <w:marLeft w:val="1685"/>
          <w:marRight w:val="0"/>
          <w:marTop w:val="0"/>
          <w:marBottom w:val="0"/>
          <w:divBdr>
            <w:top w:val="none" w:sz="0" w:space="0" w:color="auto"/>
            <w:left w:val="none" w:sz="0" w:space="0" w:color="auto"/>
            <w:bottom w:val="none" w:sz="0" w:space="0" w:color="auto"/>
            <w:right w:val="none" w:sz="0" w:space="0" w:color="auto"/>
          </w:divBdr>
        </w:div>
        <w:div w:id="1404986208">
          <w:marLeft w:val="1022"/>
          <w:marRight w:val="0"/>
          <w:marTop w:val="0"/>
          <w:marBottom w:val="0"/>
          <w:divBdr>
            <w:top w:val="none" w:sz="0" w:space="0" w:color="auto"/>
            <w:left w:val="none" w:sz="0" w:space="0" w:color="auto"/>
            <w:bottom w:val="none" w:sz="0" w:space="0" w:color="auto"/>
            <w:right w:val="none" w:sz="0" w:space="0" w:color="auto"/>
          </w:divBdr>
        </w:div>
        <w:div w:id="1404986238">
          <w:marLeft w:val="1685"/>
          <w:marRight w:val="0"/>
          <w:marTop w:val="0"/>
          <w:marBottom w:val="0"/>
          <w:divBdr>
            <w:top w:val="none" w:sz="0" w:space="0" w:color="auto"/>
            <w:left w:val="none" w:sz="0" w:space="0" w:color="auto"/>
            <w:bottom w:val="none" w:sz="0" w:space="0" w:color="auto"/>
            <w:right w:val="none" w:sz="0" w:space="0" w:color="auto"/>
          </w:divBdr>
        </w:div>
        <w:div w:id="1404986341">
          <w:marLeft w:val="965"/>
          <w:marRight w:val="0"/>
          <w:marTop w:val="0"/>
          <w:marBottom w:val="0"/>
          <w:divBdr>
            <w:top w:val="none" w:sz="0" w:space="0" w:color="auto"/>
            <w:left w:val="none" w:sz="0" w:space="0" w:color="auto"/>
            <w:bottom w:val="none" w:sz="0" w:space="0" w:color="auto"/>
            <w:right w:val="none" w:sz="0" w:space="0" w:color="auto"/>
          </w:divBdr>
        </w:div>
        <w:div w:id="1404986374">
          <w:marLeft w:val="1685"/>
          <w:marRight w:val="0"/>
          <w:marTop w:val="0"/>
          <w:marBottom w:val="0"/>
          <w:divBdr>
            <w:top w:val="none" w:sz="0" w:space="0" w:color="auto"/>
            <w:left w:val="none" w:sz="0" w:space="0" w:color="auto"/>
            <w:bottom w:val="none" w:sz="0" w:space="0" w:color="auto"/>
            <w:right w:val="none" w:sz="0" w:space="0" w:color="auto"/>
          </w:divBdr>
        </w:div>
        <w:div w:id="1404986429">
          <w:marLeft w:val="965"/>
          <w:marRight w:val="0"/>
          <w:marTop w:val="0"/>
          <w:marBottom w:val="0"/>
          <w:divBdr>
            <w:top w:val="none" w:sz="0" w:space="0" w:color="auto"/>
            <w:left w:val="none" w:sz="0" w:space="0" w:color="auto"/>
            <w:bottom w:val="none" w:sz="0" w:space="0" w:color="auto"/>
            <w:right w:val="none" w:sz="0" w:space="0" w:color="auto"/>
          </w:divBdr>
        </w:div>
        <w:div w:id="1404986455">
          <w:marLeft w:val="1685"/>
          <w:marRight w:val="0"/>
          <w:marTop w:val="0"/>
          <w:marBottom w:val="0"/>
          <w:divBdr>
            <w:top w:val="none" w:sz="0" w:space="0" w:color="auto"/>
            <w:left w:val="none" w:sz="0" w:space="0" w:color="auto"/>
            <w:bottom w:val="none" w:sz="0" w:space="0" w:color="auto"/>
            <w:right w:val="none" w:sz="0" w:space="0" w:color="auto"/>
          </w:divBdr>
        </w:div>
      </w:divsChild>
    </w:div>
    <w:div w:id="1404986346">
      <w:marLeft w:val="0"/>
      <w:marRight w:val="0"/>
      <w:marTop w:val="0"/>
      <w:marBottom w:val="0"/>
      <w:divBdr>
        <w:top w:val="none" w:sz="0" w:space="0" w:color="auto"/>
        <w:left w:val="none" w:sz="0" w:space="0" w:color="auto"/>
        <w:bottom w:val="none" w:sz="0" w:space="0" w:color="auto"/>
        <w:right w:val="none" w:sz="0" w:space="0" w:color="auto"/>
      </w:divBdr>
    </w:div>
    <w:div w:id="1404986347">
      <w:marLeft w:val="0"/>
      <w:marRight w:val="0"/>
      <w:marTop w:val="0"/>
      <w:marBottom w:val="0"/>
      <w:divBdr>
        <w:top w:val="none" w:sz="0" w:space="0" w:color="auto"/>
        <w:left w:val="none" w:sz="0" w:space="0" w:color="auto"/>
        <w:bottom w:val="none" w:sz="0" w:space="0" w:color="auto"/>
        <w:right w:val="none" w:sz="0" w:space="0" w:color="auto"/>
      </w:divBdr>
      <w:divsChild>
        <w:div w:id="1404986186">
          <w:marLeft w:val="1685"/>
          <w:marRight w:val="0"/>
          <w:marTop w:val="0"/>
          <w:marBottom w:val="0"/>
          <w:divBdr>
            <w:top w:val="none" w:sz="0" w:space="0" w:color="auto"/>
            <w:left w:val="none" w:sz="0" w:space="0" w:color="auto"/>
            <w:bottom w:val="none" w:sz="0" w:space="0" w:color="auto"/>
            <w:right w:val="none" w:sz="0" w:space="0" w:color="auto"/>
          </w:divBdr>
        </w:div>
        <w:div w:id="1404986275">
          <w:marLeft w:val="965"/>
          <w:marRight w:val="0"/>
          <w:marTop w:val="0"/>
          <w:marBottom w:val="0"/>
          <w:divBdr>
            <w:top w:val="none" w:sz="0" w:space="0" w:color="auto"/>
            <w:left w:val="none" w:sz="0" w:space="0" w:color="auto"/>
            <w:bottom w:val="none" w:sz="0" w:space="0" w:color="auto"/>
            <w:right w:val="none" w:sz="0" w:space="0" w:color="auto"/>
          </w:divBdr>
        </w:div>
        <w:div w:id="1404986294">
          <w:marLeft w:val="965"/>
          <w:marRight w:val="0"/>
          <w:marTop w:val="0"/>
          <w:marBottom w:val="0"/>
          <w:divBdr>
            <w:top w:val="none" w:sz="0" w:space="0" w:color="auto"/>
            <w:left w:val="none" w:sz="0" w:space="0" w:color="auto"/>
            <w:bottom w:val="none" w:sz="0" w:space="0" w:color="auto"/>
            <w:right w:val="none" w:sz="0" w:space="0" w:color="auto"/>
          </w:divBdr>
        </w:div>
        <w:div w:id="1404986304">
          <w:marLeft w:val="1685"/>
          <w:marRight w:val="0"/>
          <w:marTop w:val="0"/>
          <w:marBottom w:val="0"/>
          <w:divBdr>
            <w:top w:val="none" w:sz="0" w:space="0" w:color="auto"/>
            <w:left w:val="none" w:sz="0" w:space="0" w:color="auto"/>
            <w:bottom w:val="none" w:sz="0" w:space="0" w:color="auto"/>
            <w:right w:val="none" w:sz="0" w:space="0" w:color="auto"/>
          </w:divBdr>
        </w:div>
        <w:div w:id="1404986313">
          <w:marLeft w:val="2405"/>
          <w:marRight w:val="0"/>
          <w:marTop w:val="0"/>
          <w:marBottom w:val="0"/>
          <w:divBdr>
            <w:top w:val="none" w:sz="0" w:space="0" w:color="auto"/>
            <w:left w:val="none" w:sz="0" w:space="0" w:color="auto"/>
            <w:bottom w:val="none" w:sz="0" w:space="0" w:color="auto"/>
            <w:right w:val="none" w:sz="0" w:space="0" w:color="auto"/>
          </w:divBdr>
        </w:div>
        <w:div w:id="1404986350">
          <w:marLeft w:val="2405"/>
          <w:marRight w:val="0"/>
          <w:marTop w:val="0"/>
          <w:marBottom w:val="0"/>
          <w:divBdr>
            <w:top w:val="none" w:sz="0" w:space="0" w:color="auto"/>
            <w:left w:val="none" w:sz="0" w:space="0" w:color="auto"/>
            <w:bottom w:val="none" w:sz="0" w:space="0" w:color="auto"/>
            <w:right w:val="none" w:sz="0" w:space="0" w:color="auto"/>
          </w:divBdr>
        </w:div>
        <w:div w:id="1404986363">
          <w:marLeft w:val="1685"/>
          <w:marRight w:val="0"/>
          <w:marTop w:val="0"/>
          <w:marBottom w:val="0"/>
          <w:divBdr>
            <w:top w:val="none" w:sz="0" w:space="0" w:color="auto"/>
            <w:left w:val="none" w:sz="0" w:space="0" w:color="auto"/>
            <w:bottom w:val="none" w:sz="0" w:space="0" w:color="auto"/>
            <w:right w:val="none" w:sz="0" w:space="0" w:color="auto"/>
          </w:divBdr>
        </w:div>
        <w:div w:id="1404986412">
          <w:marLeft w:val="965"/>
          <w:marRight w:val="0"/>
          <w:marTop w:val="0"/>
          <w:marBottom w:val="0"/>
          <w:divBdr>
            <w:top w:val="none" w:sz="0" w:space="0" w:color="auto"/>
            <w:left w:val="none" w:sz="0" w:space="0" w:color="auto"/>
            <w:bottom w:val="none" w:sz="0" w:space="0" w:color="auto"/>
            <w:right w:val="none" w:sz="0" w:space="0" w:color="auto"/>
          </w:divBdr>
        </w:div>
        <w:div w:id="1404986421">
          <w:marLeft w:val="2405"/>
          <w:marRight w:val="0"/>
          <w:marTop w:val="0"/>
          <w:marBottom w:val="0"/>
          <w:divBdr>
            <w:top w:val="none" w:sz="0" w:space="0" w:color="auto"/>
            <w:left w:val="none" w:sz="0" w:space="0" w:color="auto"/>
            <w:bottom w:val="none" w:sz="0" w:space="0" w:color="auto"/>
            <w:right w:val="none" w:sz="0" w:space="0" w:color="auto"/>
          </w:divBdr>
        </w:div>
      </w:divsChild>
    </w:div>
    <w:div w:id="1404986348">
      <w:marLeft w:val="0"/>
      <w:marRight w:val="0"/>
      <w:marTop w:val="0"/>
      <w:marBottom w:val="0"/>
      <w:divBdr>
        <w:top w:val="none" w:sz="0" w:space="0" w:color="auto"/>
        <w:left w:val="none" w:sz="0" w:space="0" w:color="auto"/>
        <w:bottom w:val="none" w:sz="0" w:space="0" w:color="auto"/>
        <w:right w:val="none" w:sz="0" w:space="0" w:color="auto"/>
      </w:divBdr>
    </w:div>
    <w:div w:id="1404986349">
      <w:marLeft w:val="0"/>
      <w:marRight w:val="0"/>
      <w:marTop w:val="0"/>
      <w:marBottom w:val="0"/>
      <w:divBdr>
        <w:top w:val="none" w:sz="0" w:space="0" w:color="auto"/>
        <w:left w:val="none" w:sz="0" w:space="0" w:color="auto"/>
        <w:bottom w:val="none" w:sz="0" w:space="0" w:color="auto"/>
        <w:right w:val="none" w:sz="0" w:space="0" w:color="auto"/>
      </w:divBdr>
      <w:divsChild>
        <w:div w:id="1404986407">
          <w:marLeft w:val="950"/>
          <w:marRight w:val="0"/>
          <w:marTop w:val="0"/>
          <w:marBottom w:val="0"/>
          <w:divBdr>
            <w:top w:val="none" w:sz="0" w:space="0" w:color="auto"/>
            <w:left w:val="none" w:sz="0" w:space="0" w:color="auto"/>
            <w:bottom w:val="none" w:sz="0" w:space="0" w:color="auto"/>
            <w:right w:val="none" w:sz="0" w:space="0" w:color="auto"/>
          </w:divBdr>
        </w:div>
        <w:div w:id="1404986432">
          <w:marLeft w:val="446"/>
          <w:marRight w:val="0"/>
          <w:marTop w:val="0"/>
          <w:marBottom w:val="0"/>
          <w:divBdr>
            <w:top w:val="none" w:sz="0" w:space="0" w:color="auto"/>
            <w:left w:val="none" w:sz="0" w:space="0" w:color="auto"/>
            <w:bottom w:val="none" w:sz="0" w:space="0" w:color="auto"/>
            <w:right w:val="none" w:sz="0" w:space="0" w:color="auto"/>
          </w:divBdr>
        </w:div>
      </w:divsChild>
    </w:div>
    <w:div w:id="1404986351">
      <w:marLeft w:val="0"/>
      <w:marRight w:val="0"/>
      <w:marTop w:val="0"/>
      <w:marBottom w:val="0"/>
      <w:divBdr>
        <w:top w:val="none" w:sz="0" w:space="0" w:color="auto"/>
        <w:left w:val="none" w:sz="0" w:space="0" w:color="auto"/>
        <w:bottom w:val="none" w:sz="0" w:space="0" w:color="auto"/>
        <w:right w:val="none" w:sz="0" w:space="0" w:color="auto"/>
      </w:divBdr>
    </w:div>
    <w:div w:id="1404986355">
      <w:marLeft w:val="0"/>
      <w:marRight w:val="0"/>
      <w:marTop w:val="0"/>
      <w:marBottom w:val="0"/>
      <w:divBdr>
        <w:top w:val="none" w:sz="0" w:space="0" w:color="auto"/>
        <w:left w:val="none" w:sz="0" w:space="0" w:color="auto"/>
        <w:bottom w:val="none" w:sz="0" w:space="0" w:color="auto"/>
        <w:right w:val="none" w:sz="0" w:space="0" w:color="auto"/>
      </w:divBdr>
    </w:div>
    <w:div w:id="1404986356">
      <w:marLeft w:val="0"/>
      <w:marRight w:val="0"/>
      <w:marTop w:val="0"/>
      <w:marBottom w:val="0"/>
      <w:divBdr>
        <w:top w:val="none" w:sz="0" w:space="0" w:color="auto"/>
        <w:left w:val="none" w:sz="0" w:space="0" w:color="auto"/>
        <w:bottom w:val="none" w:sz="0" w:space="0" w:color="auto"/>
        <w:right w:val="none" w:sz="0" w:space="0" w:color="auto"/>
      </w:divBdr>
    </w:div>
    <w:div w:id="1404986357">
      <w:marLeft w:val="0"/>
      <w:marRight w:val="0"/>
      <w:marTop w:val="0"/>
      <w:marBottom w:val="0"/>
      <w:divBdr>
        <w:top w:val="none" w:sz="0" w:space="0" w:color="auto"/>
        <w:left w:val="none" w:sz="0" w:space="0" w:color="auto"/>
        <w:bottom w:val="none" w:sz="0" w:space="0" w:color="auto"/>
        <w:right w:val="none" w:sz="0" w:space="0" w:color="auto"/>
      </w:divBdr>
    </w:div>
    <w:div w:id="1404986358">
      <w:marLeft w:val="0"/>
      <w:marRight w:val="0"/>
      <w:marTop w:val="0"/>
      <w:marBottom w:val="0"/>
      <w:divBdr>
        <w:top w:val="none" w:sz="0" w:space="0" w:color="auto"/>
        <w:left w:val="none" w:sz="0" w:space="0" w:color="auto"/>
        <w:bottom w:val="none" w:sz="0" w:space="0" w:color="auto"/>
        <w:right w:val="none" w:sz="0" w:space="0" w:color="auto"/>
      </w:divBdr>
      <w:divsChild>
        <w:div w:id="1404986299">
          <w:marLeft w:val="446"/>
          <w:marRight w:val="0"/>
          <w:marTop w:val="0"/>
          <w:marBottom w:val="0"/>
          <w:divBdr>
            <w:top w:val="none" w:sz="0" w:space="0" w:color="auto"/>
            <w:left w:val="none" w:sz="0" w:space="0" w:color="auto"/>
            <w:bottom w:val="none" w:sz="0" w:space="0" w:color="auto"/>
            <w:right w:val="none" w:sz="0" w:space="0" w:color="auto"/>
          </w:divBdr>
        </w:div>
        <w:div w:id="1404986430">
          <w:marLeft w:val="446"/>
          <w:marRight w:val="0"/>
          <w:marTop w:val="0"/>
          <w:marBottom w:val="0"/>
          <w:divBdr>
            <w:top w:val="none" w:sz="0" w:space="0" w:color="auto"/>
            <w:left w:val="none" w:sz="0" w:space="0" w:color="auto"/>
            <w:bottom w:val="none" w:sz="0" w:space="0" w:color="auto"/>
            <w:right w:val="none" w:sz="0" w:space="0" w:color="auto"/>
          </w:divBdr>
        </w:div>
      </w:divsChild>
    </w:div>
    <w:div w:id="1404986366">
      <w:marLeft w:val="0"/>
      <w:marRight w:val="0"/>
      <w:marTop w:val="0"/>
      <w:marBottom w:val="0"/>
      <w:divBdr>
        <w:top w:val="none" w:sz="0" w:space="0" w:color="auto"/>
        <w:left w:val="none" w:sz="0" w:space="0" w:color="auto"/>
        <w:bottom w:val="none" w:sz="0" w:space="0" w:color="auto"/>
        <w:right w:val="none" w:sz="0" w:space="0" w:color="auto"/>
      </w:divBdr>
    </w:div>
    <w:div w:id="1404986368">
      <w:marLeft w:val="0"/>
      <w:marRight w:val="0"/>
      <w:marTop w:val="0"/>
      <w:marBottom w:val="0"/>
      <w:divBdr>
        <w:top w:val="none" w:sz="0" w:space="0" w:color="auto"/>
        <w:left w:val="none" w:sz="0" w:space="0" w:color="auto"/>
        <w:bottom w:val="none" w:sz="0" w:space="0" w:color="auto"/>
        <w:right w:val="none" w:sz="0" w:space="0" w:color="auto"/>
      </w:divBdr>
      <w:divsChild>
        <w:div w:id="1404986229">
          <w:marLeft w:val="446"/>
          <w:marRight w:val="0"/>
          <w:marTop w:val="0"/>
          <w:marBottom w:val="0"/>
          <w:divBdr>
            <w:top w:val="none" w:sz="0" w:space="0" w:color="auto"/>
            <w:left w:val="none" w:sz="0" w:space="0" w:color="auto"/>
            <w:bottom w:val="none" w:sz="0" w:space="0" w:color="auto"/>
            <w:right w:val="none" w:sz="0" w:space="0" w:color="auto"/>
          </w:divBdr>
        </w:div>
        <w:div w:id="1404986286">
          <w:marLeft w:val="446"/>
          <w:marRight w:val="0"/>
          <w:marTop w:val="0"/>
          <w:marBottom w:val="0"/>
          <w:divBdr>
            <w:top w:val="none" w:sz="0" w:space="0" w:color="auto"/>
            <w:left w:val="none" w:sz="0" w:space="0" w:color="auto"/>
            <w:bottom w:val="none" w:sz="0" w:space="0" w:color="auto"/>
            <w:right w:val="none" w:sz="0" w:space="0" w:color="auto"/>
          </w:divBdr>
        </w:div>
      </w:divsChild>
    </w:div>
    <w:div w:id="1404986369">
      <w:marLeft w:val="0"/>
      <w:marRight w:val="0"/>
      <w:marTop w:val="0"/>
      <w:marBottom w:val="0"/>
      <w:divBdr>
        <w:top w:val="none" w:sz="0" w:space="0" w:color="auto"/>
        <w:left w:val="none" w:sz="0" w:space="0" w:color="auto"/>
        <w:bottom w:val="none" w:sz="0" w:space="0" w:color="auto"/>
        <w:right w:val="none" w:sz="0" w:space="0" w:color="auto"/>
      </w:divBdr>
    </w:div>
    <w:div w:id="1404986370">
      <w:marLeft w:val="0"/>
      <w:marRight w:val="0"/>
      <w:marTop w:val="0"/>
      <w:marBottom w:val="0"/>
      <w:divBdr>
        <w:top w:val="none" w:sz="0" w:space="0" w:color="auto"/>
        <w:left w:val="none" w:sz="0" w:space="0" w:color="auto"/>
        <w:bottom w:val="none" w:sz="0" w:space="0" w:color="auto"/>
        <w:right w:val="none" w:sz="0" w:space="0" w:color="auto"/>
      </w:divBdr>
    </w:div>
    <w:div w:id="1404986373">
      <w:marLeft w:val="0"/>
      <w:marRight w:val="0"/>
      <w:marTop w:val="0"/>
      <w:marBottom w:val="0"/>
      <w:divBdr>
        <w:top w:val="none" w:sz="0" w:space="0" w:color="auto"/>
        <w:left w:val="none" w:sz="0" w:space="0" w:color="auto"/>
        <w:bottom w:val="none" w:sz="0" w:space="0" w:color="auto"/>
        <w:right w:val="none" w:sz="0" w:space="0" w:color="auto"/>
      </w:divBdr>
    </w:div>
    <w:div w:id="1404986377">
      <w:marLeft w:val="0"/>
      <w:marRight w:val="0"/>
      <w:marTop w:val="0"/>
      <w:marBottom w:val="0"/>
      <w:divBdr>
        <w:top w:val="none" w:sz="0" w:space="0" w:color="auto"/>
        <w:left w:val="none" w:sz="0" w:space="0" w:color="auto"/>
        <w:bottom w:val="none" w:sz="0" w:space="0" w:color="auto"/>
        <w:right w:val="none" w:sz="0" w:space="0" w:color="auto"/>
      </w:divBdr>
    </w:div>
    <w:div w:id="1404986379">
      <w:marLeft w:val="0"/>
      <w:marRight w:val="0"/>
      <w:marTop w:val="0"/>
      <w:marBottom w:val="0"/>
      <w:divBdr>
        <w:top w:val="none" w:sz="0" w:space="0" w:color="auto"/>
        <w:left w:val="none" w:sz="0" w:space="0" w:color="auto"/>
        <w:bottom w:val="none" w:sz="0" w:space="0" w:color="auto"/>
        <w:right w:val="none" w:sz="0" w:space="0" w:color="auto"/>
      </w:divBdr>
      <w:divsChild>
        <w:div w:id="1404986179">
          <w:marLeft w:val="965"/>
          <w:marRight w:val="0"/>
          <w:marTop w:val="0"/>
          <w:marBottom w:val="0"/>
          <w:divBdr>
            <w:top w:val="none" w:sz="0" w:space="0" w:color="auto"/>
            <w:left w:val="none" w:sz="0" w:space="0" w:color="auto"/>
            <w:bottom w:val="none" w:sz="0" w:space="0" w:color="auto"/>
            <w:right w:val="none" w:sz="0" w:space="0" w:color="auto"/>
          </w:divBdr>
        </w:div>
        <w:div w:id="1404986209">
          <w:marLeft w:val="965"/>
          <w:marRight w:val="0"/>
          <w:marTop w:val="0"/>
          <w:marBottom w:val="0"/>
          <w:divBdr>
            <w:top w:val="none" w:sz="0" w:space="0" w:color="auto"/>
            <w:left w:val="none" w:sz="0" w:space="0" w:color="auto"/>
            <w:bottom w:val="none" w:sz="0" w:space="0" w:color="auto"/>
            <w:right w:val="none" w:sz="0" w:space="0" w:color="auto"/>
          </w:divBdr>
        </w:div>
        <w:div w:id="1404986213">
          <w:marLeft w:val="1022"/>
          <w:marRight w:val="0"/>
          <w:marTop w:val="0"/>
          <w:marBottom w:val="0"/>
          <w:divBdr>
            <w:top w:val="none" w:sz="0" w:space="0" w:color="auto"/>
            <w:left w:val="none" w:sz="0" w:space="0" w:color="auto"/>
            <w:bottom w:val="none" w:sz="0" w:space="0" w:color="auto"/>
            <w:right w:val="none" w:sz="0" w:space="0" w:color="auto"/>
          </w:divBdr>
        </w:div>
        <w:div w:id="1404986259">
          <w:marLeft w:val="965"/>
          <w:marRight w:val="0"/>
          <w:marTop w:val="0"/>
          <w:marBottom w:val="0"/>
          <w:divBdr>
            <w:top w:val="none" w:sz="0" w:space="0" w:color="auto"/>
            <w:left w:val="none" w:sz="0" w:space="0" w:color="auto"/>
            <w:bottom w:val="none" w:sz="0" w:space="0" w:color="auto"/>
            <w:right w:val="none" w:sz="0" w:space="0" w:color="auto"/>
          </w:divBdr>
        </w:div>
        <w:div w:id="1404986269">
          <w:marLeft w:val="965"/>
          <w:marRight w:val="0"/>
          <w:marTop w:val="0"/>
          <w:marBottom w:val="0"/>
          <w:divBdr>
            <w:top w:val="none" w:sz="0" w:space="0" w:color="auto"/>
            <w:left w:val="none" w:sz="0" w:space="0" w:color="auto"/>
            <w:bottom w:val="none" w:sz="0" w:space="0" w:color="auto"/>
            <w:right w:val="none" w:sz="0" w:space="0" w:color="auto"/>
          </w:divBdr>
        </w:div>
        <w:div w:id="1404986311">
          <w:marLeft w:val="965"/>
          <w:marRight w:val="0"/>
          <w:marTop w:val="0"/>
          <w:marBottom w:val="0"/>
          <w:divBdr>
            <w:top w:val="none" w:sz="0" w:space="0" w:color="auto"/>
            <w:left w:val="none" w:sz="0" w:space="0" w:color="auto"/>
            <w:bottom w:val="none" w:sz="0" w:space="0" w:color="auto"/>
            <w:right w:val="none" w:sz="0" w:space="0" w:color="auto"/>
          </w:divBdr>
        </w:div>
        <w:div w:id="1404986391">
          <w:marLeft w:val="965"/>
          <w:marRight w:val="0"/>
          <w:marTop w:val="0"/>
          <w:marBottom w:val="0"/>
          <w:divBdr>
            <w:top w:val="none" w:sz="0" w:space="0" w:color="auto"/>
            <w:left w:val="none" w:sz="0" w:space="0" w:color="auto"/>
            <w:bottom w:val="none" w:sz="0" w:space="0" w:color="auto"/>
            <w:right w:val="none" w:sz="0" w:space="0" w:color="auto"/>
          </w:divBdr>
        </w:div>
      </w:divsChild>
    </w:div>
    <w:div w:id="1404986380">
      <w:marLeft w:val="0"/>
      <w:marRight w:val="0"/>
      <w:marTop w:val="0"/>
      <w:marBottom w:val="0"/>
      <w:divBdr>
        <w:top w:val="none" w:sz="0" w:space="0" w:color="auto"/>
        <w:left w:val="none" w:sz="0" w:space="0" w:color="auto"/>
        <w:bottom w:val="none" w:sz="0" w:space="0" w:color="auto"/>
        <w:right w:val="none" w:sz="0" w:space="0" w:color="auto"/>
      </w:divBdr>
      <w:divsChild>
        <w:div w:id="1404986361">
          <w:marLeft w:val="446"/>
          <w:marRight w:val="0"/>
          <w:marTop w:val="0"/>
          <w:marBottom w:val="0"/>
          <w:divBdr>
            <w:top w:val="none" w:sz="0" w:space="0" w:color="auto"/>
            <w:left w:val="none" w:sz="0" w:space="0" w:color="auto"/>
            <w:bottom w:val="none" w:sz="0" w:space="0" w:color="auto"/>
            <w:right w:val="none" w:sz="0" w:space="0" w:color="auto"/>
          </w:divBdr>
        </w:div>
      </w:divsChild>
    </w:div>
    <w:div w:id="1404986384">
      <w:marLeft w:val="0"/>
      <w:marRight w:val="0"/>
      <w:marTop w:val="0"/>
      <w:marBottom w:val="0"/>
      <w:divBdr>
        <w:top w:val="none" w:sz="0" w:space="0" w:color="auto"/>
        <w:left w:val="none" w:sz="0" w:space="0" w:color="auto"/>
        <w:bottom w:val="none" w:sz="0" w:space="0" w:color="auto"/>
        <w:right w:val="none" w:sz="0" w:space="0" w:color="auto"/>
      </w:divBdr>
      <w:divsChild>
        <w:div w:id="1404986219">
          <w:marLeft w:val="677"/>
          <w:marRight w:val="0"/>
          <w:marTop w:val="0"/>
          <w:marBottom w:val="0"/>
          <w:divBdr>
            <w:top w:val="none" w:sz="0" w:space="0" w:color="auto"/>
            <w:left w:val="none" w:sz="0" w:space="0" w:color="auto"/>
            <w:bottom w:val="none" w:sz="0" w:space="0" w:color="auto"/>
            <w:right w:val="none" w:sz="0" w:space="0" w:color="auto"/>
          </w:divBdr>
        </w:div>
        <w:div w:id="1404986354">
          <w:marLeft w:val="677"/>
          <w:marRight w:val="0"/>
          <w:marTop w:val="0"/>
          <w:marBottom w:val="0"/>
          <w:divBdr>
            <w:top w:val="none" w:sz="0" w:space="0" w:color="auto"/>
            <w:left w:val="none" w:sz="0" w:space="0" w:color="auto"/>
            <w:bottom w:val="none" w:sz="0" w:space="0" w:color="auto"/>
            <w:right w:val="none" w:sz="0" w:space="0" w:color="auto"/>
          </w:divBdr>
        </w:div>
        <w:div w:id="1404986371">
          <w:marLeft w:val="677"/>
          <w:marRight w:val="0"/>
          <w:marTop w:val="0"/>
          <w:marBottom w:val="0"/>
          <w:divBdr>
            <w:top w:val="none" w:sz="0" w:space="0" w:color="auto"/>
            <w:left w:val="none" w:sz="0" w:space="0" w:color="auto"/>
            <w:bottom w:val="none" w:sz="0" w:space="0" w:color="auto"/>
            <w:right w:val="none" w:sz="0" w:space="0" w:color="auto"/>
          </w:divBdr>
        </w:div>
        <w:div w:id="1404986464">
          <w:marLeft w:val="677"/>
          <w:marRight w:val="0"/>
          <w:marTop w:val="0"/>
          <w:marBottom w:val="0"/>
          <w:divBdr>
            <w:top w:val="none" w:sz="0" w:space="0" w:color="auto"/>
            <w:left w:val="none" w:sz="0" w:space="0" w:color="auto"/>
            <w:bottom w:val="none" w:sz="0" w:space="0" w:color="auto"/>
            <w:right w:val="none" w:sz="0" w:space="0" w:color="auto"/>
          </w:divBdr>
        </w:div>
      </w:divsChild>
    </w:div>
    <w:div w:id="1404986387">
      <w:marLeft w:val="0"/>
      <w:marRight w:val="0"/>
      <w:marTop w:val="0"/>
      <w:marBottom w:val="0"/>
      <w:divBdr>
        <w:top w:val="none" w:sz="0" w:space="0" w:color="auto"/>
        <w:left w:val="none" w:sz="0" w:space="0" w:color="auto"/>
        <w:bottom w:val="none" w:sz="0" w:space="0" w:color="auto"/>
        <w:right w:val="none" w:sz="0" w:space="0" w:color="auto"/>
      </w:divBdr>
    </w:div>
    <w:div w:id="1404986389">
      <w:marLeft w:val="0"/>
      <w:marRight w:val="0"/>
      <w:marTop w:val="0"/>
      <w:marBottom w:val="0"/>
      <w:divBdr>
        <w:top w:val="none" w:sz="0" w:space="0" w:color="auto"/>
        <w:left w:val="none" w:sz="0" w:space="0" w:color="auto"/>
        <w:bottom w:val="none" w:sz="0" w:space="0" w:color="auto"/>
        <w:right w:val="none" w:sz="0" w:space="0" w:color="auto"/>
      </w:divBdr>
    </w:div>
    <w:div w:id="1404986392">
      <w:marLeft w:val="0"/>
      <w:marRight w:val="0"/>
      <w:marTop w:val="0"/>
      <w:marBottom w:val="0"/>
      <w:divBdr>
        <w:top w:val="none" w:sz="0" w:space="0" w:color="auto"/>
        <w:left w:val="none" w:sz="0" w:space="0" w:color="auto"/>
        <w:bottom w:val="none" w:sz="0" w:space="0" w:color="auto"/>
        <w:right w:val="none" w:sz="0" w:space="0" w:color="auto"/>
      </w:divBdr>
    </w:div>
    <w:div w:id="1404986393">
      <w:marLeft w:val="0"/>
      <w:marRight w:val="0"/>
      <w:marTop w:val="0"/>
      <w:marBottom w:val="0"/>
      <w:divBdr>
        <w:top w:val="none" w:sz="0" w:space="0" w:color="auto"/>
        <w:left w:val="none" w:sz="0" w:space="0" w:color="auto"/>
        <w:bottom w:val="none" w:sz="0" w:space="0" w:color="auto"/>
        <w:right w:val="none" w:sz="0" w:space="0" w:color="auto"/>
      </w:divBdr>
      <w:divsChild>
        <w:div w:id="1404986452">
          <w:marLeft w:val="446"/>
          <w:marRight w:val="0"/>
          <w:marTop w:val="0"/>
          <w:marBottom w:val="0"/>
          <w:divBdr>
            <w:top w:val="none" w:sz="0" w:space="0" w:color="auto"/>
            <w:left w:val="none" w:sz="0" w:space="0" w:color="auto"/>
            <w:bottom w:val="none" w:sz="0" w:space="0" w:color="auto"/>
            <w:right w:val="none" w:sz="0" w:space="0" w:color="auto"/>
          </w:divBdr>
        </w:div>
      </w:divsChild>
    </w:div>
    <w:div w:id="1404986394">
      <w:marLeft w:val="0"/>
      <w:marRight w:val="0"/>
      <w:marTop w:val="0"/>
      <w:marBottom w:val="0"/>
      <w:divBdr>
        <w:top w:val="none" w:sz="0" w:space="0" w:color="auto"/>
        <w:left w:val="none" w:sz="0" w:space="0" w:color="auto"/>
        <w:bottom w:val="none" w:sz="0" w:space="0" w:color="auto"/>
        <w:right w:val="none" w:sz="0" w:space="0" w:color="auto"/>
      </w:divBdr>
    </w:div>
    <w:div w:id="1404986395">
      <w:marLeft w:val="0"/>
      <w:marRight w:val="0"/>
      <w:marTop w:val="0"/>
      <w:marBottom w:val="0"/>
      <w:divBdr>
        <w:top w:val="none" w:sz="0" w:space="0" w:color="auto"/>
        <w:left w:val="none" w:sz="0" w:space="0" w:color="auto"/>
        <w:bottom w:val="none" w:sz="0" w:space="0" w:color="auto"/>
        <w:right w:val="none" w:sz="0" w:space="0" w:color="auto"/>
      </w:divBdr>
      <w:divsChild>
        <w:div w:id="1404986202">
          <w:marLeft w:val="115"/>
          <w:marRight w:val="0"/>
          <w:marTop w:val="0"/>
          <w:marBottom w:val="0"/>
          <w:divBdr>
            <w:top w:val="none" w:sz="0" w:space="0" w:color="auto"/>
            <w:left w:val="none" w:sz="0" w:space="0" w:color="auto"/>
            <w:bottom w:val="none" w:sz="0" w:space="0" w:color="auto"/>
            <w:right w:val="none" w:sz="0" w:space="0" w:color="auto"/>
          </w:divBdr>
        </w:div>
        <w:div w:id="1404986206">
          <w:marLeft w:val="115"/>
          <w:marRight w:val="0"/>
          <w:marTop w:val="0"/>
          <w:marBottom w:val="0"/>
          <w:divBdr>
            <w:top w:val="none" w:sz="0" w:space="0" w:color="auto"/>
            <w:left w:val="none" w:sz="0" w:space="0" w:color="auto"/>
            <w:bottom w:val="none" w:sz="0" w:space="0" w:color="auto"/>
            <w:right w:val="none" w:sz="0" w:space="0" w:color="auto"/>
          </w:divBdr>
        </w:div>
        <w:div w:id="1404986233">
          <w:marLeft w:val="115"/>
          <w:marRight w:val="0"/>
          <w:marTop w:val="0"/>
          <w:marBottom w:val="0"/>
          <w:divBdr>
            <w:top w:val="none" w:sz="0" w:space="0" w:color="auto"/>
            <w:left w:val="none" w:sz="0" w:space="0" w:color="auto"/>
            <w:bottom w:val="none" w:sz="0" w:space="0" w:color="auto"/>
            <w:right w:val="none" w:sz="0" w:space="0" w:color="auto"/>
          </w:divBdr>
        </w:div>
        <w:div w:id="1404986252">
          <w:marLeft w:val="115"/>
          <w:marRight w:val="0"/>
          <w:marTop w:val="0"/>
          <w:marBottom w:val="0"/>
          <w:divBdr>
            <w:top w:val="none" w:sz="0" w:space="0" w:color="auto"/>
            <w:left w:val="none" w:sz="0" w:space="0" w:color="auto"/>
            <w:bottom w:val="none" w:sz="0" w:space="0" w:color="auto"/>
            <w:right w:val="none" w:sz="0" w:space="0" w:color="auto"/>
          </w:divBdr>
        </w:div>
        <w:div w:id="1404986292">
          <w:marLeft w:val="115"/>
          <w:marRight w:val="0"/>
          <w:marTop w:val="0"/>
          <w:marBottom w:val="0"/>
          <w:divBdr>
            <w:top w:val="none" w:sz="0" w:space="0" w:color="auto"/>
            <w:left w:val="none" w:sz="0" w:space="0" w:color="auto"/>
            <w:bottom w:val="none" w:sz="0" w:space="0" w:color="auto"/>
            <w:right w:val="none" w:sz="0" w:space="0" w:color="auto"/>
          </w:divBdr>
        </w:div>
      </w:divsChild>
    </w:div>
    <w:div w:id="1404986396">
      <w:marLeft w:val="0"/>
      <w:marRight w:val="0"/>
      <w:marTop w:val="0"/>
      <w:marBottom w:val="0"/>
      <w:divBdr>
        <w:top w:val="none" w:sz="0" w:space="0" w:color="auto"/>
        <w:left w:val="none" w:sz="0" w:space="0" w:color="auto"/>
        <w:bottom w:val="none" w:sz="0" w:space="0" w:color="auto"/>
        <w:right w:val="none" w:sz="0" w:space="0" w:color="auto"/>
      </w:divBdr>
      <w:divsChild>
        <w:div w:id="1404986308">
          <w:marLeft w:val="965"/>
          <w:marRight w:val="0"/>
          <w:marTop w:val="0"/>
          <w:marBottom w:val="0"/>
          <w:divBdr>
            <w:top w:val="none" w:sz="0" w:space="0" w:color="auto"/>
            <w:left w:val="none" w:sz="0" w:space="0" w:color="auto"/>
            <w:bottom w:val="none" w:sz="0" w:space="0" w:color="auto"/>
            <w:right w:val="none" w:sz="0" w:space="0" w:color="auto"/>
          </w:divBdr>
        </w:div>
        <w:div w:id="1404986310">
          <w:marLeft w:val="965"/>
          <w:marRight w:val="0"/>
          <w:marTop w:val="0"/>
          <w:marBottom w:val="0"/>
          <w:divBdr>
            <w:top w:val="none" w:sz="0" w:space="0" w:color="auto"/>
            <w:left w:val="none" w:sz="0" w:space="0" w:color="auto"/>
            <w:bottom w:val="none" w:sz="0" w:space="0" w:color="auto"/>
            <w:right w:val="none" w:sz="0" w:space="0" w:color="auto"/>
          </w:divBdr>
        </w:div>
        <w:div w:id="1404986362">
          <w:marLeft w:val="965"/>
          <w:marRight w:val="0"/>
          <w:marTop w:val="0"/>
          <w:marBottom w:val="0"/>
          <w:divBdr>
            <w:top w:val="none" w:sz="0" w:space="0" w:color="auto"/>
            <w:left w:val="none" w:sz="0" w:space="0" w:color="auto"/>
            <w:bottom w:val="none" w:sz="0" w:space="0" w:color="auto"/>
            <w:right w:val="none" w:sz="0" w:space="0" w:color="auto"/>
          </w:divBdr>
        </w:div>
        <w:div w:id="1404986446">
          <w:marLeft w:val="965"/>
          <w:marRight w:val="0"/>
          <w:marTop w:val="0"/>
          <w:marBottom w:val="0"/>
          <w:divBdr>
            <w:top w:val="none" w:sz="0" w:space="0" w:color="auto"/>
            <w:left w:val="none" w:sz="0" w:space="0" w:color="auto"/>
            <w:bottom w:val="none" w:sz="0" w:space="0" w:color="auto"/>
            <w:right w:val="none" w:sz="0" w:space="0" w:color="auto"/>
          </w:divBdr>
        </w:div>
      </w:divsChild>
    </w:div>
    <w:div w:id="1404986397">
      <w:marLeft w:val="0"/>
      <w:marRight w:val="0"/>
      <w:marTop w:val="0"/>
      <w:marBottom w:val="0"/>
      <w:divBdr>
        <w:top w:val="none" w:sz="0" w:space="0" w:color="auto"/>
        <w:left w:val="none" w:sz="0" w:space="0" w:color="auto"/>
        <w:bottom w:val="none" w:sz="0" w:space="0" w:color="auto"/>
        <w:right w:val="none" w:sz="0" w:space="0" w:color="auto"/>
      </w:divBdr>
    </w:div>
    <w:div w:id="1404986398">
      <w:marLeft w:val="0"/>
      <w:marRight w:val="0"/>
      <w:marTop w:val="0"/>
      <w:marBottom w:val="0"/>
      <w:divBdr>
        <w:top w:val="none" w:sz="0" w:space="0" w:color="auto"/>
        <w:left w:val="none" w:sz="0" w:space="0" w:color="auto"/>
        <w:bottom w:val="none" w:sz="0" w:space="0" w:color="auto"/>
        <w:right w:val="none" w:sz="0" w:space="0" w:color="auto"/>
      </w:divBdr>
      <w:divsChild>
        <w:div w:id="1404986433">
          <w:marLeft w:val="446"/>
          <w:marRight w:val="0"/>
          <w:marTop w:val="0"/>
          <w:marBottom w:val="0"/>
          <w:divBdr>
            <w:top w:val="none" w:sz="0" w:space="0" w:color="auto"/>
            <w:left w:val="none" w:sz="0" w:space="0" w:color="auto"/>
            <w:bottom w:val="none" w:sz="0" w:space="0" w:color="auto"/>
            <w:right w:val="none" w:sz="0" w:space="0" w:color="auto"/>
          </w:divBdr>
        </w:div>
      </w:divsChild>
    </w:div>
    <w:div w:id="1404986399">
      <w:marLeft w:val="0"/>
      <w:marRight w:val="0"/>
      <w:marTop w:val="0"/>
      <w:marBottom w:val="0"/>
      <w:divBdr>
        <w:top w:val="none" w:sz="0" w:space="0" w:color="auto"/>
        <w:left w:val="none" w:sz="0" w:space="0" w:color="auto"/>
        <w:bottom w:val="none" w:sz="0" w:space="0" w:color="auto"/>
        <w:right w:val="none" w:sz="0" w:space="0" w:color="auto"/>
      </w:divBdr>
    </w:div>
    <w:div w:id="1404986401">
      <w:marLeft w:val="0"/>
      <w:marRight w:val="0"/>
      <w:marTop w:val="0"/>
      <w:marBottom w:val="0"/>
      <w:divBdr>
        <w:top w:val="none" w:sz="0" w:space="0" w:color="auto"/>
        <w:left w:val="none" w:sz="0" w:space="0" w:color="auto"/>
        <w:bottom w:val="none" w:sz="0" w:space="0" w:color="auto"/>
        <w:right w:val="none" w:sz="0" w:space="0" w:color="auto"/>
      </w:divBdr>
      <w:divsChild>
        <w:div w:id="1404986220">
          <w:marLeft w:val="446"/>
          <w:marRight w:val="0"/>
          <w:marTop w:val="0"/>
          <w:marBottom w:val="0"/>
          <w:divBdr>
            <w:top w:val="none" w:sz="0" w:space="0" w:color="auto"/>
            <w:left w:val="none" w:sz="0" w:space="0" w:color="auto"/>
            <w:bottom w:val="none" w:sz="0" w:space="0" w:color="auto"/>
            <w:right w:val="none" w:sz="0" w:space="0" w:color="auto"/>
          </w:divBdr>
        </w:div>
      </w:divsChild>
    </w:div>
    <w:div w:id="1404986402">
      <w:marLeft w:val="0"/>
      <w:marRight w:val="0"/>
      <w:marTop w:val="0"/>
      <w:marBottom w:val="0"/>
      <w:divBdr>
        <w:top w:val="none" w:sz="0" w:space="0" w:color="auto"/>
        <w:left w:val="none" w:sz="0" w:space="0" w:color="auto"/>
        <w:bottom w:val="none" w:sz="0" w:space="0" w:color="auto"/>
        <w:right w:val="none" w:sz="0" w:space="0" w:color="auto"/>
      </w:divBdr>
      <w:divsChild>
        <w:div w:id="1404986405">
          <w:marLeft w:val="446"/>
          <w:marRight w:val="0"/>
          <w:marTop w:val="0"/>
          <w:marBottom w:val="0"/>
          <w:divBdr>
            <w:top w:val="none" w:sz="0" w:space="0" w:color="auto"/>
            <w:left w:val="none" w:sz="0" w:space="0" w:color="auto"/>
            <w:bottom w:val="none" w:sz="0" w:space="0" w:color="auto"/>
            <w:right w:val="none" w:sz="0" w:space="0" w:color="auto"/>
          </w:divBdr>
        </w:div>
      </w:divsChild>
    </w:div>
    <w:div w:id="1404986403">
      <w:marLeft w:val="0"/>
      <w:marRight w:val="0"/>
      <w:marTop w:val="0"/>
      <w:marBottom w:val="0"/>
      <w:divBdr>
        <w:top w:val="none" w:sz="0" w:space="0" w:color="auto"/>
        <w:left w:val="none" w:sz="0" w:space="0" w:color="auto"/>
        <w:bottom w:val="none" w:sz="0" w:space="0" w:color="auto"/>
        <w:right w:val="none" w:sz="0" w:space="0" w:color="auto"/>
      </w:divBdr>
    </w:div>
    <w:div w:id="1404986406">
      <w:marLeft w:val="0"/>
      <w:marRight w:val="0"/>
      <w:marTop w:val="0"/>
      <w:marBottom w:val="0"/>
      <w:divBdr>
        <w:top w:val="none" w:sz="0" w:space="0" w:color="auto"/>
        <w:left w:val="none" w:sz="0" w:space="0" w:color="auto"/>
        <w:bottom w:val="none" w:sz="0" w:space="0" w:color="auto"/>
        <w:right w:val="none" w:sz="0" w:space="0" w:color="auto"/>
      </w:divBdr>
      <w:divsChild>
        <w:div w:id="1404986274">
          <w:marLeft w:val="446"/>
          <w:marRight w:val="0"/>
          <w:marTop w:val="0"/>
          <w:marBottom w:val="0"/>
          <w:divBdr>
            <w:top w:val="none" w:sz="0" w:space="0" w:color="auto"/>
            <w:left w:val="none" w:sz="0" w:space="0" w:color="auto"/>
            <w:bottom w:val="none" w:sz="0" w:space="0" w:color="auto"/>
            <w:right w:val="none" w:sz="0" w:space="0" w:color="auto"/>
          </w:divBdr>
        </w:div>
        <w:div w:id="1404986317">
          <w:marLeft w:val="446"/>
          <w:marRight w:val="0"/>
          <w:marTop w:val="0"/>
          <w:marBottom w:val="0"/>
          <w:divBdr>
            <w:top w:val="none" w:sz="0" w:space="0" w:color="auto"/>
            <w:left w:val="none" w:sz="0" w:space="0" w:color="auto"/>
            <w:bottom w:val="none" w:sz="0" w:space="0" w:color="auto"/>
            <w:right w:val="none" w:sz="0" w:space="0" w:color="auto"/>
          </w:divBdr>
        </w:div>
        <w:div w:id="1404986383">
          <w:marLeft w:val="446"/>
          <w:marRight w:val="0"/>
          <w:marTop w:val="0"/>
          <w:marBottom w:val="0"/>
          <w:divBdr>
            <w:top w:val="none" w:sz="0" w:space="0" w:color="auto"/>
            <w:left w:val="none" w:sz="0" w:space="0" w:color="auto"/>
            <w:bottom w:val="none" w:sz="0" w:space="0" w:color="auto"/>
            <w:right w:val="none" w:sz="0" w:space="0" w:color="auto"/>
          </w:divBdr>
        </w:div>
        <w:div w:id="1404986427">
          <w:marLeft w:val="446"/>
          <w:marRight w:val="0"/>
          <w:marTop w:val="0"/>
          <w:marBottom w:val="0"/>
          <w:divBdr>
            <w:top w:val="none" w:sz="0" w:space="0" w:color="auto"/>
            <w:left w:val="none" w:sz="0" w:space="0" w:color="auto"/>
            <w:bottom w:val="none" w:sz="0" w:space="0" w:color="auto"/>
            <w:right w:val="none" w:sz="0" w:space="0" w:color="auto"/>
          </w:divBdr>
        </w:div>
        <w:div w:id="1404986438">
          <w:marLeft w:val="446"/>
          <w:marRight w:val="0"/>
          <w:marTop w:val="0"/>
          <w:marBottom w:val="0"/>
          <w:divBdr>
            <w:top w:val="none" w:sz="0" w:space="0" w:color="auto"/>
            <w:left w:val="none" w:sz="0" w:space="0" w:color="auto"/>
            <w:bottom w:val="none" w:sz="0" w:space="0" w:color="auto"/>
            <w:right w:val="none" w:sz="0" w:space="0" w:color="auto"/>
          </w:divBdr>
        </w:div>
      </w:divsChild>
    </w:div>
    <w:div w:id="1404986409">
      <w:marLeft w:val="0"/>
      <w:marRight w:val="0"/>
      <w:marTop w:val="0"/>
      <w:marBottom w:val="0"/>
      <w:divBdr>
        <w:top w:val="none" w:sz="0" w:space="0" w:color="auto"/>
        <w:left w:val="none" w:sz="0" w:space="0" w:color="auto"/>
        <w:bottom w:val="none" w:sz="0" w:space="0" w:color="auto"/>
        <w:right w:val="none" w:sz="0" w:space="0" w:color="auto"/>
      </w:divBdr>
    </w:div>
    <w:div w:id="1404986413">
      <w:marLeft w:val="0"/>
      <w:marRight w:val="0"/>
      <w:marTop w:val="0"/>
      <w:marBottom w:val="0"/>
      <w:divBdr>
        <w:top w:val="none" w:sz="0" w:space="0" w:color="auto"/>
        <w:left w:val="none" w:sz="0" w:space="0" w:color="auto"/>
        <w:bottom w:val="none" w:sz="0" w:space="0" w:color="auto"/>
        <w:right w:val="none" w:sz="0" w:space="0" w:color="auto"/>
      </w:divBdr>
      <w:divsChild>
        <w:div w:id="1404986467">
          <w:marLeft w:val="446"/>
          <w:marRight w:val="0"/>
          <w:marTop w:val="0"/>
          <w:marBottom w:val="0"/>
          <w:divBdr>
            <w:top w:val="none" w:sz="0" w:space="0" w:color="auto"/>
            <w:left w:val="none" w:sz="0" w:space="0" w:color="auto"/>
            <w:bottom w:val="none" w:sz="0" w:space="0" w:color="auto"/>
            <w:right w:val="none" w:sz="0" w:space="0" w:color="auto"/>
          </w:divBdr>
        </w:div>
      </w:divsChild>
    </w:div>
    <w:div w:id="1404986414">
      <w:marLeft w:val="0"/>
      <w:marRight w:val="0"/>
      <w:marTop w:val="0"/>
      <w:marBottom w:val="0"/>
      <w:divBdr>
        <w:top w:val="none" w:sz="0" w:space="0" w:color="auto"/>
        <w:left w:val="none" w:sz="0" w:space="0" w:color="auto"/>
        <w:bottom w:val="none" w:sz="0" w:space="0" w:color="auto"/>
        <w:right w:val="none" w:sz="0" w:space="0" w:color="auto"/>
      </w:divBdr>
    </w:div>
    <w:div w:id="1404986416">
      <w:marLeft w:val="0"/>
      <w:marRight w:val="0"/>
      <w:marTop w:val="0"/>
      <w:marBottom w:val="0"/>
      <w:divBdr>
        <w:top w:val="none" w:sz="0" w:space="0" w:color="auto"/>
        <w:left w:val="none" w:sz="0" w:space="0" w:color="auto"/>
        <w:bottom w:val="none" w:sz="0" w:space="0" w:color="auto"/>
        <w:right w:val="none" w:sz="0" w:space="0" w:color="auto"/>
      </w:divBdr>
    </w:div>
    <w:div w:id="1404986418">
      <w:marLeft w:val="0"/>
      <w:marRight w:val="0"/>
      <w:marTop w:val="0"/>
      <w:marBottom w:val="0"/>
      <w:divBdr>
        <w:top w:val="none" w:sz="0" w:space="0" w:color="auto"/>
        <w:left w:val="none" w:sz="0" w:space="0" w:color="auto"/>
        <w:bottom w:val="none" w:sz="0" w:space="0" w:color="auto"/>
        <w:right w:val="none" w:sz="0" w:space="0" w:color="auto"/>
      </w:divBdr>
    </w:div>
    <w:div w:id="1404986419">
      <w:marLeft w:val="0"/>
      <w:marRight w:val="0"/>
      <w:marTop w:val="0"/>
      <w:marBottom w:val="0"/>
      <w:divBdr>
        <w:top w:val="none" w:sz="0" w:space="0" w:color="auto"/>
        <w:left w:val="none" w:sz="0" w:space="0" w:color="auto"/>
        <w:bottom w:val="none" w:sz="0" w:space="0" w:color="auto"/>
        <w:right w:val="none" w:sz="0" w:space="0" w:color="auto"/>
      </w:divBdr>
      <w:divsChild>
        <w:div w:id="1404986376">
          <w:marLeft w:val="446"/>
          <w:marRight w:val="0"/>
          <w:marTop w:val="0"/>
          <w:marBottom w:val="0"/>
          <w:divBdr>
            <w:top w:val="none" w:sz="0" w:space="0" w:color="auto"/>
            <w:left w:val="none" w:sz="0" w:space="0" w:color="auto"/>
            <w:bottom w:val="none" w:sz="0" w:space="0" w:color="auto"/>
            <w:right w:val="none" w:sz="0" w:space="0" w:color="auto"/>
          </w:divBdr>
        </w:div>
      </w:divsChild>
    </w:div>
    <w:div w:id="1404986425">
      <w:marLeft w:val="0"/>
      <w:marRight w:val="0"/>
      <w:marTop w:val="0"/>
      <w:marBottom w:val="0"/>
      <w:divBdr>
        <w:top w:val="none" w:sz="0" w:space="0" w:color="auto"/>
        <w:left w:val="none" w:sz="0" w:space="0" w:color="auto"/>
        <w:bottom w:val="none" w:sz="0" w:space="0" w:color="auto"/>
        <w:right w:val="none" w:sz="0" w:space="0" w:color="auto"/>
      </w:divBdr>
    </w:div>
    <w:div w:id="1404986426">
      <w:marLeft w:val="0"/>
      <w:marRight w:val="0"/>
      <w:marTop w:val="0"/>
      <w:marBottom w:val="0"/>
      <w:divBdr>
        <w:top w:val="none" w:sz="0" w:space="0" w:color="auto"/>
        <w:left w:val="none" w:sz="0" w:space="0" w:color="auto"/>
        <w:bottom w:val="none" w:sz="0" w:space="0" w:color="auto"/>
        <w:right w:val="none" w:sz="0" w:space="0" w:color="auto"/>
      </w:divBdr>
    </w:div>
    <w:div w:id="1404986428">
      <w:marLeft w:val="0"/>
      <w:marRight w:val="0"/>
      <w:marTop w:val="0"/>
      <w:marBottom w:val="0"/>
      <w:divBdr>
        <w:top w:val="none" w:sz="0" w:space="0" w:color="auto"/>
        <w:left w:val="none" w:sz="0" w:space="0" w:color="auto"/>
        <w:bottom w:val="none" w:sz="0" w:space="0" w:color="auto"/>
        <w:right w:val="none" w:sz="0" w:space="0" w:color="auto"/>
      </w:divBdr>
      <w:divsChild>
        <w:div w:id="1404986284">
          <w:marLeft w:val="720"/>
          <w:marRight w:val="0"/>
          <w:marTop w:val="0"/>
          <w:marBottom w:val="0"/>
          <w:divBdr>
            <w:top w:val="none" w:sz="0" w:space="0" w:color="auto"/>
            <w:left w:val="none" w:sz="0" w:space="0" w:color="auto"/>
            <w:bottom w:val="none" w:sz="0" w:space="0" w:color="auto"/>
            <w:right w:val="none" w:sz="0" w:space="0" w:color="auto"/>
          </w:divBdr>
        </w:div>
        <w:div w:id="1404986338">
          <w:marLeft w:val="720"/>
          <w:marRight w:val="0"/>
          <w:marTop w:val="0"/>
          <w:marBottom w:val="0"/>
          <w:divBdr>
            <w:top w:val="none" w:sz="0" w:space="0" w:color="auto"/>
            <w:left w:val="none" w:sz="0" w:space="0" w:color="auto"/>
            <w:bottom w:val="none" w:sz="0" w:space="0" w:color="auto"/>
            <w:right w:val="none" w:sz="0" w:space="0" w:color="auto"/>
          </w:divBdr>
        </w:div>
      </w:divsChild>
    </w:div>
    <w:div w:id="1404986434">
      <w:marLeft w:val="0"/>
      <w:marRight w:val="0"/>
      <w:marTop w:val="0"/>
      <w:marBottom w:val="0"/>
      <w:divBdr>
        <w:top w:val="none" w:sz="0" w:space="0" w:color="auto"/>
        <w:left w:val="none" w:sz="0" w:space="0" w:color="auto"/>
        <w:bottom w:val="none" w:sz="0" w:space="0" w:color="auto"/>
        <w:right w:val="none" w:sz="0" w:space="0" w:color="auto"/>
      </w:divBdr>
    </w:div>
    <w:div w:id="1404986436">
      <w:marLeft w:val="0"/>
      <w:marRight w:val="0"/>
      <w:marTop w:val="0"/>
      <w:marBottom w:val="0"/>
      <w:divBdr>
        <w:top w:val="none" w:sz="0" w:space="0" w:color="auto"/>
        <w:left w:val="none" w:sz="0" w:space="0" w:color="auto"/>
        <w:bottom w:val="none" w:sz="0" w:space="0" w:color="auto"/>
        <w:right w:val="none" w:sz="0" w:space="0" w:color="auto"/>
      </w:divBdr>
    </w:div>
    <w:div w:id="1404986439">
      <w:marLeft w:val="0"/>
      <w:marRight w:val="0"/>
      <w:marTop w:val="0"/>
      <w:marBottom w:val="0"/>
      <w:divBdr>
        <w:top w:val="none" w:sz="0" w:space="0" w:color="auto"/>
        <w:left w:val="none" w:sz="0" w:space="0" w:color="auto"/>
        <w:bottom w:val="none" w:sz="0" w:space="0" w:color="auto"/>
        <w:right w:val="none" w:sz="0" w:space="0" w:color="auto"/>
      </w:divBdr>
    </w:div>
    <w:div w:id="1404986442">
      <w:marLeft w:val="0"/>
      <w:marRight w:val="0"/>
      <w:marTop w:val="0"/>
      <w:marBottom w:val="0"/>
      <w:divBdr>
        <w:top w:val="none" w:sz="0" w:space="0" w:color="auto"/>
        <w:left w:val="none" w:sz="0" w:space="0" w:color="auto"/>
        <w:bottom w:val="none" w:sz="0" w:space="0" w:color="auto"/>
        <w:right w:val="none" w:sz="0" w:space="0" w:color="auto"/>
      </w:divBdr>
      <w:divsChild>
        <w:div w:id="1404986352">
          <w:marLeft w:val="720"/>
          <w:marRight w:val="0"/>
          <w:marTop w:val="0"/>
          <w:marBottom w:val="0"/>
          <w:divBdr>
            <w:top w:val="none" w:sz="0" w:space="0" w:color="auto"/>
            <w:left w:val="none" w:sz="0" w:space="0" w:color="auto"/>
            <w:bottom w:val="none" w:sz="0" w:space="0" w:color="auto"/>
            <w:right w:val="none" w:sz="0" w:space="0" w:color="auto"/>
          </w:divBdr>
        </w:div>
        <w:div w:id="1404986440">
          <w:marLeft w:val="720"/>
          <w:marRight w:val="0"/>
          <w:marTop w:val="0"/>
          <w:marBottom w:val="0"/>
          <w:divBdr>
            <w:top w:val="none" w:sz="0" w:space="0" w:color="auto"/>
            <w:left w:val="none" w:sz="0" w:space="0" w:color="auto"/>
            <w:bottom w:val="none" w:sz="0" w:space="0" w:color="auto"/>
            <w:right w:val="none" w:sz="0" w:space="0" w:color="auto"/>
          </w:divBdr>
        </w:div>
      </w:divsChild>
    </w:div>
    <w:div w:id="1404986443">
      <w:marLeft w:val="0"/>
      <w:marRight w:val="0"/>
      <w:marTop w:val="0"/>
      <w:marBottom w:val="0"/>
      <w:divBdr>
        <w:top w:val="none" w:sz="0" w:space="0" w:color="auto"/>
        <w:left w:val="none" w:sz="0" w:space="0" w:color="auto"/>
        <w:bottom w:val="none" w:sz="0" w:space="0" w:color="auto"/>
        <w:right w:val="none" w:sz="0" w:space="0" w:color="auto"/>
      </w:divBdr>
      <w:divsChild>
        <w:div w:id="1404986175">
          <w:marLeft w:val="806"/>
          <w:marRight w:val="0"/>
          <w:marTop w:val="0"/>
          <w:marBottom w:val="0"/>
          <w:divBdr>
            <w:top w:val="none" w:sz="0" w:space="0" w:color="auto"/>
            <w:left w:val="none" w:sz="0" w:space="0" w:color="auto"/>
            <w:bottom w:val="none" w:sz="0" w:space="0" w:color="auto"/>
            <w:right w:val="none" w:sz="0" w:space="0" w:color="auto"/>
          </w:divBdr>
        </w:div>
        <w:div w:id="1404986200">
          <w:marLeft w:val="806"/>
          <w:marRight w:val="0"/>
          <w:marTop w:val="0"/>
          <w:marBottom w:val="0"/>
          <w:divBdr>
            <w:top w:val="none" w:sz="0" w:space="0" w:color="auto"/>
            <w:left w:val="none" w:sz="0" w:space="0" w:color="auto"/>
            <w:bottom w:val="none" w:sz="0" w:space="0" w:color="auto"/>
            <w:right w:val="none" w:sz="0" w:space="0" w:color="auto"/>
          </w:divBdr>
        </w:div>
        <w:div w:id="1404986367">
          <w:marLeft w:val="806"/>
          <w:marRight w:val="0"/>
          <w:marTop w:val="0"/>
          <w:marBottom w:val="0"/>
          <w:divBdr>
            <w:top w:val="none" w:sz="0" w:space="0" w:color="auto"/>
            <w:left w:val="none" w:sz="0" w:space="0" w:color="auto"/>
            <w:bottom w:val="none" w:sz="0" w:space="0" w:color="auto"/>
            <w:right w:val="none" w:sz="0" w:space="0" w:color="auto"/>
          </w:divBdr>
        </w:div>
        <w:div w:id="1404986423">
          <w:marLeft w:val="806"/>
          <w:marRight w:val="0"/>
          <w:marTop w:val="0"/>
          <w:marBottom w:val="0"/>
          <w:divBdr>
            <w:top w:val="none" w:sz="0" w:space="0" w:color="auto"/>
            <w:left w:val="none" w:sz="0" w:space="0" w:color="auto"/>
            <w:bottom w:val="none" w:sz="0" w:space="0" w:color="auto"/>
            <w:right w:val="none" w:sz="0" w:space="0" w:color="auto"/>
          </w:divBdr>
        </w:div>
      </w:divsChild>
    </w:div>
    <w:div w:id="1404986444">
      <w:marLeft w:val="0"/>
      <w:marRight w:val="0"/>
      <w:marTop w:val="0"/>
      <w:marBottom w:val="0"/>
      <w:divBdr>
        <w:top w:val="none" w:sz="0" w:space="0" w:color="auto"/>
        <w:left w:val="none" w:sz="0" w:space="0" w:color="auto"/>
        <w:bottom w:val="none" w:sz="0" w:space="0" w:color="auto"/>
        <w:right w:val="none" w:sz="0" w:space="0" w:color="auto"/>
      </w:divBdr>
    </w:div>
    <w:div w:id="1404986447">
      <w:marLeft w:val="0"/>
      <w:marRight w:val="0"/>
      <w:marTop w:val="0"/>
      <w:marBottom w:val="0"/>
      <w:divBdr>
        <w:top w:val="none" w:sz="0" w:space="0" w:color="auto"/>
        <w:left w:val="none" w:sz="0" w:space="0" w:color="auto"/>
        <w:bottom w:val="none" w:sz="0" w:space="0" w:color="auto"/>
        <w:right w:val="none" w:sz="0" w:space="0" w:color="auto"/>
      </w:divBdr>
    </w:div>
    <w:div w:id="1404986449">
      <w:marLeft w:val="0"/>
      <w:marRight w:val="0"/>
      <w:marTop w:val="0"/>
      <w:marBottom w:val="0"/>
      <w:divBdr>
        <w:top w:val="none" w:sz="0" w:space="0" w:color="auto"/>
        <w:left w:val="none" w:sz="0" w:space="0" w:color="auto"/>
        <w:bottom w:val="none" w:sz="0" w:space="0" w:color="auto"/>
        <w:right w:val="none" w:sz="0" w:space="0" w:color="auto"/>
      </w:divBdr>
      <w:divsChild>
        <w:div w:id="1404986456">
          <w:marLeft w:val="446"/>
          <w:marRight w:val="0"/>
          <w:marTop w:val="0"/>
          <w:marBottom w:val="0"/>
          <w:divBdr>
            <w:top w:val="none" w:sz="0" w:space="0" w:color="auto"/>
            <w:left w:val="none" w:sz="0" w:space="0" w:color="auto"/>
            <w:bottom w:val="none" w:sz="0" w:space="0" w:color="auto"/>
            <w:right w:val="none" w:sz="0" w:space="0" w:color="auto"/>
          </w:divBdr>
        </w:div>
      </w:divsChild>
    </w:div>
    <w:div w:id="1404986450">
      <w:marLeft w:val="0"/>
      <w:marRight w:val="0"/>
      <w:marTop w:val="0"/>
      <w:marBottom w:val="0"/>
      <w:divBdr>
        <w:top w:val="none" w:sz="0" w:space="0" w:color="auto"/>
        <w:left w:val="none" w:sz="0" w:space="0" w:color="auto"/>
        <w:bottom w:val="none" w:sz="0" w:space="0" w:color="auto"/>
        <w:right w:val="none" w:sz="0" w:space="0" w:color="auto"/>
      </w:divBdr>
      <w:divsChild>
        <w:div w:id="1404986258">
          <w:marLeft w:val="274"/>
          <w:marRight w:val="0"/>
          <w:marTop w:val="0"/>
          <w:marBottom w:val="0"/>
          <w:divBdr>
            <w:top w:val="none" w:sz="0" w:space="0" w:color="auto"/>
            <w:left w:val="none" w:sz="0" w:space="0" w:color="auto"/>
            <w:bottom w:val="none" w:sz="0" w:space="0" w:color="auto"/>
            <w:right w:val="none" w:sz="0" w:space="0" w:color="auto"/>
          </w:divBdr>
        </w:div>
        <w:div w:id="1404986265">
          <w:marLeft w:val="274"/>
          <w:marRight w:val="0"/>
          <w:marTop w:val="0"/>
          <w:marBottom w:val="0"/>
          <w:divBdr>
            <w:top w:val="none" w:sz="0" w:space="0" w:color="auto"/>
            <w:left w:val="none" w:sz="0" w:space="0" w:color="auto"/>
            <w:bottom w:val="none" w:sz="0" w:space="0" w:color="auto"/>
            <w:right w:val="none" w:sz="0" w:space="0" w:color="auto"/>
          </w:divBdr>
        </w:div>
        <w:div w:id="1404986420">
          <w:marLeft w:val="274"/>
          <w:marRight w:val="0"/>
          <w:marTop w:val="0"/>
          <w:marBottom w:val="0"/>
          <w:divBdr>
            <w:top w:val="none" w:sz="0" w:space="0" w:color="auto"/>
            <w:left w:val="none" w:sz="0" w:space="0" w:color="auto"/>
            <w:bottom w:val="none" w:sz="0" w:space="0" w:color="auto"/>
            <w:right w:val="none" w:sz="0" w:space="0" w:color="auto"/>
          </w:divBdr>
        </w:div>
        <w:div w:id="1404986448">
          <w:marLeft w:val="274"/>
          <w:marRight w:val="0"/>
          <w:marTop w:val="0"/>
          <w:marBottom w:val="0"/>
          <w:divBdr>
            <w:top w:val="none" w:sz="0" w:space="0" w:color="auto"/>
            <w:left w:val="none" w:sz="0" w:space="0" w:color="auto"/>
            <w:bottom w:val="none" w:sz="0" w:space="0" w:color="auto"/>
            <w:right w:val="none" w:sz="0" w:space="0" w:color="auto"/>
          </w:divBdr>
        </w:div>
        <w:div w:id="1404986465">
          <w:marLeft w:val="274"/>
          <w:marRight w:val="0"/>
          <w:marTop w:val="0"/>
          <w:marBottom w:val="0"/>
          <w:divBdr>
            <w:top w:val="none" w:sz="0" w:space="0" w:color="auto"/>
            <w:left w:val="none" w:sz="0" w:space="0" w:color="auto"/>
            <w:bottom w:val="none" w:sz="0" w:space="0" w:color="auto"/>
            <w:right w:val="none" w:sz="0" w:space="0" w:color="auto"/>
          </w:divBdr>
        </w:div>
      </w:divsChild>
    </w:div>
    <w:div w:id="1404986451">
      <w:marLeft w:val="0"/>
      <w:marRight w:val="0"/>
      <w:marTop w:val="0"/>
      <w:marBottom w:val="0"/>
      <w:divBdr>
        <w:top w:val="none" w:sz="0" w:space="0" w:color="auto"/>
        <w:left w:val="none" w:sz="0" w:space="0" w:color="auto"/>
        <w:bottom w:val="none" w:sz="0" w:space="0" w:color="auto"/>
        <w:right w:val="none" w:sz="0" w:space="0" w:color="auto"/>
      </w:divBdr>
    </w:div>
    <w:div w:id="1404986453">
      <w:marLeft w:val="0"/>
      <w:marRight w:val="0"/>
      <w:marTop w:val="0"/>
      <w:marBottom w:val="0"/>
      <w:divBdr>
        <w:top w:val="none" w:sz="0" w:space="0" w:color="auto"/>
        <w:left w:val="none" w:sz="0" w:space="0" w:color="auto"/>
        <w:bottom w:val="none" w:sz="0" w:space="0" w:color="auto"/>
        <w:right w:val="none" w:sz="0" w:space="0" w:color="auto"/>
      </w:divBdr>
    </w:div>
    <w:div w:id="1404986458">
      <w:marLeft w:val="0"/>
      <w:marRight w:val="0"/>
      <w:marTop w:val="0"/>
      <w:marBottom w:val="0"/>
      <w:divBdr>
        <w:top w:val="none" w:sz="0" w:space="0" w:color="auto"/>
        <w:left w:val="none" w:sz="0" w:space="0" w:color="auto"/>
        <w:bottom w:val="none" w:sz="0" w:space="0" w:color="auto"/>
        <w:right w:val="none" w:sz="0" w:space="0" w:color="auto"/>
      </w:divBdr>
    </w:div>
    <w:div w:id="1404986459">
      <w:marLeft w:val="0"/>
      <w:marRight w:val="0"/>
      <w:marTop w:val="0"/>
      <w:marBottom w:val="0"/>
      <w:divBdr>
        <w:top w:val="none" w:sz="0" w:space="0" w:color="auto"/>
        <w:left w:val="none" w:sz="0" w:space="0" w:color="auto"/>
        <w:bottom w:val="none" w:sz="0" w:space="0" w:color="auto"/>
        <w:right w:val="none" w:sz="0" w:space="0" w:color="auto"/>
      </w:divBdr>
    </w:div>
    <w:div w:id="1404986461">
      <w:marLeft w:val="0"/>
      <w:marRight w:val="0"/>
      <w:marTop w:val="0"/>
      <w:marBottom w:val="0"/>
      <w:divBdr>
        <w:top w:val="none" w:sz="0" w:space="0" w:color="auto"/>
        <w:left w:val="none" w:sz="0" w:space="0" w:color="auto"/>
        <w:bottom w:val="none" w:sz="0" w:space="0" w:color="auto"/>
        <w:right w:val="none" w:sz="0" w:space="0" w:color="auto"/>
      </w:divBdr>
    </w:div>
    <w:div w:id="1404986462">
      <w:marLeft w:val="0"/>
      <w:marRight w:val="0"/>
      <w:marTop w:val="0"/>
      <w:marBottom w:val="0"/>
      <w:divBdr>
        <w:top w:val="none" w:sz="0" w:space="0" w:color="auto"/>
        <w:left w:val="none" w:sz="0" w:space="0" w:color="auto"/>
        <w:bottom w:val="none" w:sz="0" w:space="0" w:color="auto"/>
        <w:right w:val="none" w:sz="0" w:space="0" w:color="auto"/>
      </w:divBdr>
      <w:divsChild>
        <w:div w:id="1404986339">
          <w:marLeft w:val="2160"/>
          <w:marRight w:val="0"/>
          <w:marTop w:val="0"/>
          <w:marBottom w:val="160"/>
          <w:divBdr>
            <w:top w:val="none" w:sz="0" w:space="0" w:color="auto"/>
            <w:left w:val="none" w:sz="0" w:space="0" w:color="auto"/>
            <w:bottom w:val="none" w:sz="0" w:space="0" w:color="auto"/>
            <w:right w:val="none" w:sz="0" w:space="0" w:color="auto"/>
          </w:divBdr>
        </w:div>
        <w:div w:id="1404986340">
          <w:marLeft w:val="720"/>
          <w:marRight w:val="0"/>
          <w:marTop w:val="0"/>
          <w:marBottom w:val="160"/>
          <w:divBdr>
            <w:top w:val="none" w:sz="0" w:space="0" w:color="auto"/>
            <w:left w:val="none" w:sz="0" w:space="0" w:color="auto"/>
            <w:bottom w:val="none" w:sz="0" w:space="0" w:color="auto"/>
            <w:right w:val="none" w:sz="0" w:space="0" w:color="auto"/>
          </w:divBdr>
        </w:div>
        <w:div w:id="1404986375">
          <w:marLeft w:val="720"/>
          <w:marRight w:val="0"/>
          <w:marTop w:val="0"/>
          <w:marBottom w:val="160"/>
          <w:divBdr>
            <w:top w:val="none" w:sz="0" w:space="0" w:color="auto"/>
            <w:left w:val="none" w:sz="0" w:space="0" w:color="auto"/>
            <w:bottom w:val="none" w:sz="0" w:space="0" w:color="auto"/>
            <w:right w:val="none" w:sz="0" w:space="0" w:color="auto"/>
          </w:divBdr>
        </w:div>
        <w:div w:id="1404986417">
          <w:marLeft w:val="2160"/>
          <w:marRight w:val="0"/>
          <w:marTop w:val="0"/>
          <w:marBottom w:val="160"/>
          <w:divBdr>
            <w:top w:val="none" w:sz="0" w:space="0" w:color="auto"/>
            <w:left w:val="none" w:sz="0" w:space="0" w:color="auto"/>
            <w:bottom w:val="none" w:sz="0" w:space="0" w:color="auto"/>
            <w:right w:val="none" w:sz="0" w:space="0" w:color="auto"/>
          </w:divBdr>
        </w:div>
        <w:div w:id="1404986422">
          <w:marLeft w:val="2160"/>
          <w:marRight w:val="0"/>
          <w:marTop w:val="0"/>
          <w:marBottom w:val="160"/>
          <w:divBdr>
            <w:top w:val="none" w:sz="0" w:space="0" w:color="auto"/>
            <w:left w:val="none" w:sz="0" w:space="0" w:color="auto"/>
            <w:bottom w:val="none" w:sz="0" w:space="0" w:color="auto"/>
            <w:right w:val="none" w:sz="0" w:space="0" w:color="auto"/>
          </w:divBdr>
        </w:div>
        <w:div w:id="1404986457">
          <w:marLeft w:val="720"/>
          <w:marRight w:val="0"/>
          <w:marTop w:val="0"/>
          <w:marBottom w:val="160"/>
          <w:divBdr>
            <w:top w:val="none" w:sz="0" w:space="0" w:color="auto"/>
            <w:left w:val="none" w:sz="0" w:space="0" w:color="auto"/>
            <w:bottom w:val="none" w:sz="0" w:space="0" w:color="auto"/>
            <w:right w:val="none" w:sz="0" w:space="0" w:color="auto"/>
          </w:divBdr>
        </w:div>
      </w:divsChild>
    </w:div>
    <w:div w:id="1404986463">
      <w:marLeft w:val="0"/>
      <w:marRight w:val="0"/>
      <w:marTop w:val="0"/>
      <w:marBottom w:val="0"/>
      <w:divBdr>
        <w:top w:val="none" w:sz="0" w:space="0" w:color="auto"/>
        <w:left w:val="none" w:sz="0" w:space="0" w:color="auto"/>
        <w:bottom w:val="none" w:sz="0" w:space="0" w:color="auto"/>
        <w:right w:val="none" w:sz="0" w:space="0" w:color="auto"/>
      </w:divBdr>
      <w:divsChild>
        <w:div w:id="1404986181">
          <w:marLeft w:val="720"/>
          <w:marRight w:val="0"/>
          <w:marTop w:val="0"/>
          <w:marBottom w:val="160"/>
          <w:divBdr>
            <w:top w:val="none" w:sz="0" w:space="0" w:color="auto"/>
            <w:left w:val="none" w:sz="0" w:space="0" w:color="auto"/>
            <w:bottom w:val="none" w:sz="0" w:space="0" w:color="auto"/>
            <w:right w:val="none" w:sz="0" w:space="0" w:color="auto"/>
          </w:divBdr>
        </w:div>
        <w:div w:id="1404986188">
          <w:marLeft w:val="720"/>
          <w:marRight w:val="0"/>
          <w:marTop w:val="0"/>
          <w:marBottom w:val="160"/>
          <w:divBdr>
            <w:top w:val="none" w:sz="0" w:space="0" w:color="auto"/>
            <w:left w:val="none" w:sz="0" w:space="0" w:color="auto"/>
            <w:bottom w:val="none" w:sz="0" w:space="0" w:color="auto"/>
            <w:right w:val="none" w:sz="0" w:space="0" w:color="auto"/>
          </w:divBdr>
        </w:div>
        <w:div w:id="1404986237">
          <w:marLeft w:val="720"/>
          <w:marRight w:val="0"/>
          <w:marTop w:val="0"/>
          <w:marBottom w:val="160"/>
          <w:divBdr>
            <w:top w:val="none" w:sz="0" w:space="0" w:color="auto"/>
            <w:left w:val="none" w:sz="0" w:space="0" w:color="auto"/>
            <w:bottom w:val="none" w:sz="0" w:space="0" w:color="auto"/>
            <w:right w:val="none" w:sz="0" w:space="0" w:color="auto"/>
          </w:divBdr>
        </w:div>
        <w:div w:id="1404986415">
          <w:marLeft w:val="720"/>
          <w:marRight w:val="0"/>
          <w:marTop w:val="0"/>
          <w:marBottom w:val="160"/>
          <w:divBdr>
            <w:top w:val="none" w:sz="0" w:space="0" w:color="auto"/>
            <w:left w:val="none" w:sz="0" w:space="0" w:color="auto"/>
            <w:bottom w:val="none" w:sz="0" w:space="0" w:color="auto"/>
            <w:right w:val="none" w:sz="0" w:space="0" w:color="auto"/>
          </w:divBdr>
        </w:div>
        <w:div w:id="1404986441">
          <w:marLeft w:val="720"/>
          <w:marRight w:val="0"/>
          <w:marTop w:val="0"/>
          <w:marBottom w:val="160"/>
          <w:divBdr>
            <w:top w:val="none" w:sz="0" w:space="0" w:color="auto"/>
            <w:left w:val="none" w:sz="0" w:space="0" w:color="auto"/>
            <w:bottom w:val="none" w:sz="0" w:space="0" w:color="auto"/>
            <w:right w:val="none" w:sz="0" w:space="0" w:color="auto"/>
          </w:divBdr>
        </w:div>
      </w:divsChild>
    </w:div>
    <w:div w:id="1404986466">
      <w:marLeft w:val="0"/>
      <w:marRight w:val="0"/>
      <w:marTop w:val="0"/>
      <w:marBottom w:val="0"/>
      <w:divBdr>
        <w:top w:val="none" w:sz="0" w:space="0" w:color="auto"/>
        <w:left w:val="none" w:sz="0" w:space="0" w:color="auto"/>
        <w:bottom w:val="none" w:sz="0" w:space="0" w:color="auto"/>
        <w:right w:val="none" w:sz="0" w:space="0" w:color="auto"/>
      </w:divBdr>
      <w:divsChild>
        <w:div w:id="1404986276">
          <w:marLeft w:val="446"/>
          <w:marRight w:val="0"/>
          <w:marTop w:val="0"/>
          <w:marBottom w:val="0"/>
          <w:divBdr>
            <w:top w:val="none" w:sz="0" w:space="0" w:color="auto"/>
            <w:left w:val="none" w:sz="0" w:space="0" w:color="auto"/>
            <w:bottom w:val="none" w:sz="0" w:space="0" w:color="auto"/>
            <w:right w:val="none" w:sz="0" w:space="0" w:color="auto"/>
          </w:divBdr>
        </w:div>
      </w:divsChild>
    </w:div>
    <w:div w:id="1404986468">
      <w:marLeft w:val="0"/>
      <w:marRight w:val="0"/>
      <w:marTop w:val="0"/>
      <w:marBottom w:val="0"/>
      <w:divBdr>
        <w:top w:val="none" w:sz="0" w:space="0" w:color="auto"/>
        <w:left w:val="none" w:sz="0" w:space="0" w:color="auto"/>
        <w:bottom w:val="none" w:sz="0" w:space="0" w:color="auto"/>
        <w:right w:val="none" w:sz="0" w:space="0" w:color="auto"/>
      </w:divBdr>
      <w:divsChild>
        <w:div w:id="1404986454">
          <w:marLeft w:val="446"/>
          <w:marRight w:val="0"/>
          <w:marTop w:val="0"/>
          <w:marBottom w:val="0"/>
          <w:divBdr>
            <w:top w:val="none" w:sz="0" w:space="0" w:color="auto"/>
            <w:left w:val="none" w:sz="0" w:space="0" w:color="auto"/>
            <w:bottom w:val="none" w:sz="0" w:space="0" w:color="auto"/>
            <w:right w:val="none" w:sz="0" w:space="0" w:color="auto"/>
          </w:divBdr>
        </w:div>
      </w:divsChild>
    </w:div>
    <w:div w:id="1404986470">
      <w:marLeft w:val="0"/>
      <w:marRight w:val="0"/>
      <w:marTop w:val="0"/>
      <w:marBottom w:val="0"/>
      <w:divBdr>
        <w:top w:val="none" w:sz="0" w:space="0" w:color="auto"/>
        <w:left w:val="none" w:sz="0" w:space="0" w:color="auto"/>
        <w:bottom w:val="none" w:sz="0" w:space="0" w:color="auto"/>
        <w:right w:val="none" w:sz="0" w:space="0" w:color="auto"/>
      </w:divBdr>
    </w:div>
    <w:div w:id="1404986471">
      <w:marLeft w:val="0"/>
      <w:marRight w:val="0"/>
      <w:marTop w:val="0"/>
      <w:marBottom w:val="0"/>
      <w:divBdr>
        <w:top w:val="none" w:sz="0" w:space="0" w:color="auto"/>
        <w:left w:val="none" w:sz="0" w:space="0" w:color="auto"/>
        <w:bottom w:val="none" w:sz="0" w:space="0" w:color="auto"/>
        <w:right w:val="none" w:sz="0" w:space="0" w:color="auto"/>
      </w:divBdr>
      <w:divsChild>
        <w:div w:id="1404986266">
          <w:marLeft w:val="274"/>
          <w:marRight w:val="0"/>
          <w:marTop w:val="0"/>
          <w:marBottom w:val="0"/>
          <w:divBdr>
            <w:top w:val="none" w:sz="0" w:space="0" w:color="auto"/>
            <w:left w:val="none" w:sz="0" w:space="0" w:color="auto"/>
            <w:bottom w:val="none" w:sz="0" w:space="0" w:color="auto"/>
            <w:right w:val="none" w:sz="0" w:space="0" w:color="auto"/>
          </w:divBdr>
        </w:div>
        <w:div w:id="1404986285">
          <w:marLeft w:val="274"/>
          <w:marRight w:val="0"/>
          <w:marTop w:val="0"/>
          <w:marBottom w:val="0"/>
          <w:divBdr>
            <w:top w:val="none" w:sz="0" w:space="0" w:color="auto"/>
            <w:left w:val="none" w:sz="0" w:space="0" w:color="auto"/>
            <w:bottom w:val="none" w:sz="0" w:space="0" w:color="auto"/>
            <w:right w:val="none" w:sz="0" w:space="0" w:color="auto"/>
          </w:divBdr>
        </w:div>
        <w:div w:id="1404986359">
          <w:marLeft w:val="274"/>
          <w:marRight w:val="0"/>
          <w:marTop w:val="0"/>
          <w:marBottom w:val="0"/>
          <w:divBdr>
            <w:top w:val="none" w:sz="0" w:space="0" w:color="auto"/>
            <w:left w:val="none" w:sz="0" w:space="0" w:color="auto"/>
            <w:bottom w:val="none" w:sz="0" w:space="0" w:color="auto"/>
            <w:right w:val="none" w:sz="0" w:space="0" w:color="auto"/>
          </w:divBdr>
        </w:div>
      </w:divsChild>
    </w:div>
    <w:div w:id="1404986472">
      <w:marLeft w:val="0"/>
      <w:marRight w:val="0"/>
      <w:marTop w:val="0"/>
      <w:marBottom w:val="0"/>
      <w:divBdr>
        <w:top w:val="none" w:sz="0" w:space="0" w:color="auto"/>
        <w:left w:val="none" w:sz="0" w:space="0" w:color="auto"/>
        <w:bottom w:val="none" w:sz="0" w:space="0" w:color="auto"/>
        <w:right w:val="none" w:sz="0" w:space="0" w:color="auto"/>
      </w:divBdr>
    </w:div>
    <w:div w:id="1404986473">
      <w:marLeft w:val="0"/>
      <w:marRight w:val="0"/>
      <w:marTop w:val="0"/>
      <w:marBottom w:val="0"/>
      <w:divBdr>
        <w:top w:val="none" w:sz="0" w:space="0" w:color="auto"/>
        <w:left w:val="none" w:sz="0" w:space="0" w:color="auto"/>
        <w:bottom w:val="none" w:sz="0" w:space="0" w:color="auto"/>
        <w:right w:val="none" w:sz="0" w:space="0" w:color="auto"/>
      </w:divBdr>
      <w:divsChild>
        <w:div w:id="1404986204">
          <w:marLeft w:val="446"/>
          <w:marRight w:val="0"/>
          <w:marTop w:val="0"/>
          <w:marBottom w:val="0"/>
          <w:divBdr>
            <w:top w:val="none" w:sz="0" w:space="0" w:color="auto"/>
            <w:left w:val="none" w:sz="0" w:space="0" w:color="auto"/>
            <w:bottom w:val="none" w:sz="0" w:space="0" w:color="auto"/>
            <w:right w:val="none" w:sz="0" w:space="0" w:color="auto"/>
          </w:divBdr>
        </w:div>
      </w:divsChild>
    </w:div>
    <w:div w:id="1404986474">
      <w:marLeft w:val="0"/>
      <w:marRight w:val="0"/>
      <w:marTop w:val="0"/>
      <w:marBottom w:val="0"/>
      <w:divBdr>
        <w:top w:val="none" w:sz="0" w:space="0" w:color="auto"/>
        <w:left w:val="none" w:sz="0" w:space="0" w:color="auto"/>
        <w:bottom w:val="none" w:sz="0" w:space="0" w:color="auto"/>
        <w:right w:val="none" w:sz="0" w:space="0" w:color="auto"/>
      </w:divBdr>
      <w:divsChild>
        <w:div w:id="1404986168">
          <w:marLeft w:val="1022"/>
          <w:marRight w:val="0"/>
          <w:marTop w:val="0"/>
          <w:marBottom w:val="0"/>
          <w:divBdr>
            <w:top w:val="none" w:sz="0" w:space="0" w:color="auto"/>
            <w:left w:val="none" w:sz="0" w:space="0" w:color="auto"/>
            <w:bottom w:val="none" w:sz="0" w:space="0" w:color="auto"/>
            <w:right w:val="none" w:sz="0" w:space="0" w:color="auto"/>
          </w:divBdr>
        </w:div>
        <w:div w:id="1404986261">
          <w:marLeft w:val="965"/>
          <w:marRight w:val="0"/>
          <w:marTop w:val="0"/>
          <w:marBottom w:val="0"/>
          <w:divBdr>
            <w:top w:val="none" w:sz="0" w:space="0" w:color="auto"/>
            <w:left w:val="none" w:sz="0" w:space="0" w:color="auto"/>
            <w:bottom w:val="none" w:sz="0" w:space="0" w:color="auto"/>
            <w:right w:val="none" w:sz="0" w:space="0" w:color="auto"/>
          </w:divBdr>
        </w:div>
        <w:div w:id="1404986290">
          <w:marLeft w:val="965"/>
          <w:marRight w:val="0"/>
          <w:marTop w:val="0"/>
          <w:marBottom w:val="0"/>
          <w:divBdr>
            <w:top w:val="none" w:sz="0" w:space="0" w:color="auto"/>
            <w:left w:val="none" w:sz="0" w:space="0" w:color="auto"/>
            <w:bottom w:val="none" w:sz="0" w:space="0" w:color="auto"/>
            <w:right w:val="none" w:sz="0" w:space="0" w:color="auto"/>
          </w:divBdr>
        </w:div>
        <w:div w:id="1404986323">
          <w:marLeft w:val="965"/>
          <w:marRight w:val="0"/>
          <w:marTop w:val="0"/>
          <w:marBottom w:val="0"/>
          <w:divBdr>
            <w:top w:val="none" w:sz="0" w:space="0" w:color="auto"/>
            <w:left w:val="none" w:sz="0" w:space="0" w:color="auto"/>
            <w:bottom w:val="none" w:sz="0" w:space="0" w:color="auto"/>
            <w:right w:val="none" w:sz="0" w:space="0" w:color="auto"/>
          </w:divBdr>
        </w:div>
        <w:div w:id="1404986372">
          <w:marLeft w:val="965"/>
          <w:marRight w:val="0"/>
          <w:marTop w:val="0"/>
          <w:marBottom w:val="0"/>
          <w:divBdr>
            <w:top w:val="none" w:sz="0" w:space="0" w:color="auto"/>
            <w:left w:val="none" w:sz="0" w:space="0" w:color="auto"/>
            <w:bottom w:val="none" w:sz="0" w:space="0" w:color="auto"/>
            <w:right w:val="none" w:sz="0" w:space="0" w:color="auto"/>
          </w:divBdr>
        </w:div>
        <w:div w:id="1404986424">
          <w:marLeft w:val="965"/>
          <w:marRight w:val="0"/>
          <w:marTop w:val="0"/>
          <w:marBottom w:val="0"/>
          <w:divBdr>
            <w:top w:val="none" w:sz="0" w:space="0" w:color="auto"/>
            <w:left w:val="none" w:sz="0" w:space="0" w:color="auto"/>
            <w:bottom w:val="none" w:sz="0" w:space="0" w:color="auto"/>
            <w:right w:val="none" w:sz="0" w:space="0" w:color="auto"/>
          </w:divBdr>
        </w:div>
      </w:divsChild>
    </w:div>
    <w:div w:id="16543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C29B46BDC92A4482C90FD8BFDF8850" ma:contentTypeVersion="6" ma:contentTypeDescription="Create a new document." ma:contentTypeScope="" ma:versionID="f3ab7a880bcee8fb88a5f30468ec38f8">
  <xsd:schema xmlns:xsd="http://www.w3.org/2001/XMLSchema" xmlns:xs="http://www.w3.org/2001/XMLSchema" xmlns:p="http://schemas.microsoft.com/office/2006/metadata/properties" xmlns:ns1="http://schemas.microsoft.com/sharepoint/v3" xmlns:ns2="175c5e3c-7cd3-4fe6-908f-bbf2fe3bd35d" targetNamespace="http://schemas.microsoft.com/office/2006/metadata/properties" ma:root="true" ma:fieldsID="014bc0c99953697babc91fdac74e845f" ns1:_="" ns2:_="">
    <xsd:import namespace="http://schemas.microsoft.com/sharepoint/v3"/>
    <xsd:import namespace="175c5e3c-7cd3-4fe6-908f-bbf2fe3bd3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c5e3c-7cd3-4fe6-908f-bbf2fe3bd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customXml/itemProps2.xml><?xml version="1.0" encoding="utf-8"?>
<ds:datastoreItem xmlns:ds="http://schemas.openxmlformats.org/officeDocument/2006/customXml" ds:itemID="{944C6CED-6861-4464-BC11-700602EE5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c5e3c-7cd3-4fe6-908f-bbf2fe3bd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544DD-BE64-4A09-A189-1FF29C1438C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491343A-1251-41F7-9CA3-12B6CFFF9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2650</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4</cp:revision>
  <cp:lastPrinted>2026-03-13T08:46:00Z</cp:lastPrinted>
  <dcterms:created xsi:type="dcterms:W3CDTF">2026-05-19T14:07:00Z</dcterms:created>
  <dcterms:modified xsi:type="dcterms:W3CDTF">2026-05-19T14:10:00Z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0x0101000AC29B46BDC92A4482C90FD8BFDF8850</vt:lpwstr>
  </property>
  <property fmtid="{D5CDD505-2E9C-101B-9397-08002B2CF9AE}" pid="3" name="Order">
    <vt:r8>100</vt:r8>
  </property>
</Properties>
</file>