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E081C0" w14:textId="77777777" w:rsidR="00CD5559" w:rsidRPr="004B1C97" w:rsidRDefault="00CD5559" w:rsidP="00F92F45">
      <w:pPr>
        <w:pStyle w:val="BodyText"/>
        <w:spacing w:before="4"/>
        <w:rPr>
          <w:b/>
          <w:sz w:val="22"/>
          <w:szCs w:val="22"/>
          <w:lang w:val="en-IE"/>
        </w:rPr>
      </w:pPr>
    </w:p>
    <w:p w14:paraId="69DE794A" w14:textId="77777777" w:rsidR="00CD5559" w:rsidRPr="004B1C97" w:rsidRDefault="00CD5559" w:rsidP="00F92F45">
      <w:pPr>
        <w:pStyle w:val="BodyText"/>
        <w:spacing w:before="4"/>
        <w:rPr>
          <w:b/>
          <w:sz w:val="22"/>
          <w:szCs w:val="22"/>
          <w:lang w:val="en-IE"/>
        </w:rPr>
      </w:pPr>
    </w:p>
    <w:p w14:paraId="16E00438" w14:textId="77777777" w:rsidR="00DE6DAA" w:rsidRPr="004B1C97" w:rsidRDefault="00133B6A" w:rsidP="004768EA">
      <w:pPr>
        <w:pStyle w:val="BodyText"/>
        <w:spacing w:before="4"/>
        <w:jc w:val="center"/>
        <w:rPr>
          <w:b/>
          <w:sz w:val="22"/>
          <w:szCs w:val="22"/>
          <w:lang w:val="en-IE"/>
        </w:rPr>
      </w:pPr>
      <w:r w:rsidRPr="004B1C97">
        <w:rPr>
          <w:b/>
          <w:sz w:val="22"/>
          <w:szCs w:val="22"/>
          <w:lang w:val="en-IE"/>
        </w:rPr>
        <w:t>Minutes of the meeting of the Courts Service Boar</w:t>
      </w:r>
      <w:r w:rsidR="00DE6DAA" w:rsidRPr="004B1C97">
        <w:rPr>
          <w:b/>
          <w:sz w:val="22"/>
          <w:szCs w:val="22"/>
          <w:lang w:val="en-IE"/>
        </w:rPr>
        <w:t>d</w:t>
      </w:r>
    </w:p>
    <w:p w14:paraId="2B0EA73F" w14:textId="77777777" w:rsidR="00133B6A" w:rsidRDefault="00897016" w:rsidP="004768EA">
      <w:pPr>
        <w:pStyle w:val="BodyText"/>
        <w:spacing w:before="4"/>
        <w:jc w:val="center"/>
        <w:rPr>
          <w:b/>
          <w:sz w:val="22"/>
          <w:szCs w:val="22"/>
          <w:lang w:val="en-IE"/>
        </w:rPr>
      </w:pPr>
      <w:r>
        <w:rPr>
          <w:b/>
          <w:sz w:val="22"/>
          <w:szCs w:val="22"/>
          <w:lang w:val="en-IE"/>
        </w:rPr>
        <w:t>26</w:t>
      </w:r>
      <w:r w:rsidRPr="00897016">
        <w:rPr>
          <w:b/>
          <w:sz w:val="22"/>
          <w:szCs w:val="22"/>
          <w:vertAlign w:val="superscript"/>
          <w:lang w:val="en-IE"/>
        </w:rPr>
        <w:t>th</w:t>
      </w:r>
      <w:r>
        <w:rPr>
          <w:b/>
          <w:sz w:val="22"/>
          <w:szCs w:val="22"/>
          <w:lang w:val="en-IE"/>
        </w:rPr>
        <w:t xml:space="preserve"> January 2026</w:t>
      </w:r>
    </w:p>
    <w:p w14:paraId="6C32D9A0" w14:textId="77777777" w:rsidR="00044754" w:rsidRPr="004B1C97" w:rsidRDefault="00044754" w:rsidP="00216BF4">
      <w:pPr>
        <w:pStyle w:val="BodyText"/>
        <w:spacing w:after="0"/>
        <w:jc w:val="center"/>
        <w:rPr>
          <w:b/>
          <w:sz w:val="22"/>
          <w:szCs w:val="22"/>
          <w:lang w:val="en-IE"/>
        </w:rPr>
      </w:pPr>
    </w:p>
    <w:p w14:paraId="75D3C2BD" w14:textId="77777777" w:rsidR="00B21DDC" w:rsidRPr="004B1C97" w:rsidRDefault="00B21DDC" w:rsidP="00216BF4">
      <w:pPr>
        <w:pStyle w:val="BodyText"/>
        <w:spacing w:after="0"/>
        <w:rPr>
          <w:b/>
          <w:sz w:val="22"/>
          <w:szCs w:val="22"/>
          <w:lang w:val="en-IE"/>
        </w:rPr>
      </w:pPr>
    </w:p>
    <w:p w14:paraId="57E2B0FD" w14:textId="77777777" w:rsidR="00E92665" w:rsidRDefault="00E92665" w:rsidP="00216BF4">
      <w:pPr>
        <w:pStyle w:val="BodyText"/>
        <w:spacing w:after="0"/>
        <w:ind w:firstLine="360"/>
        <w:rPr>
          <w:b/>
          <w:sz w:val="22"/>
          <w:szCs w:val="22"/>
          <w:lang w:val="en-IE"/>
        </w:rPr>
      </w:pPr>
      <w:r w:rsidRPr="004B1C97">
        <w:rPr>
          <w:b/>
          <w:sz w:val="22"/>
          <w:szCs w:val="22"/>
          <w:lang w:val="en-IE"/>
        </w:rPr>
        <w:t xml:space="preserve">Present: </w:t>
      </w:r>
    </w:p>
    <w:p w14:paraId="2EACBC24" w14:textId="77777777" w:rsidR="001330EA" w:rsidRPr="004B1C97" w:rsidRDefault="001330EA" w:rsidP="00216BF4">
      <w:pPr>
        <w:pStyle w:val="BodyText"/>
        <w:spacing w:after="0"/>
        <w:ind w:firstLine="360"/>
        <w:rPr>
          <w:b/>
          <w:sz w:val="22"/>
          <w:szCs w:val="22"/>
          <w:lang w:val="en-IE"/>
        </w:rPr>
      </w:pPr>
    </w:p>
    <w:p w14:paraId="33BA8FF0" w14:textId="77777777" w:rsidR="001309FE" w:rsidRDefault="00776B48" w:rsidP="00216BF4">
      <w:pPr>
        <w:pStyle w:val="BodyText"/>
        <w:numPr>
          <w:ilvl w:val="0"/>
          <w:numId w:val="1"/>
        </w:numPr>
        <w:tabs>
          <w:tab w:val="left" w:pos="3690"/>
        </w:tabs>
        <w:spacing w:after="0"/>
        <w:rPr>
          <w:bCs/>
          <w:sz w:val="22"/>
          <w:szCs w:val="22"/>
          <w:lang w:val="en-IE"/>
        </w:rPr>
      </w:pPr>
      <w:r w:rsidRPr="005B794B">
        <w:rPr>
          <w:bCs/>
          <w:sz w:val="22"/>
          <w:szCs w:val="22"/>
          <w:lang w:val="en-IE"/>
        </w:rPr>
        <w:t xml:space="preserve">The Hon. Ms. Justice </w:t>
      </w:r>
      <w:r w:rsidR="00DA71BE" w:rsidRPr="005B794B">
        <w:rPr>
          <w:bCs/>
          <w:sz w:val="22"/>
          <w:szCs w:val="22"/>
          <w:lang w:val="en-IE"/>
        </w:rPr>
        <w:t>Aileen Donnelly</w:t>
      </w:r>
      <w:r w:rsidRPr="005B794B">
        <w:rPr>
          <w:bCs/>
          <w:sz w:val="22"/>
          <w:szCs w:val="22"/>
          <w:lang w:val="en-IE"/>
        </w:rPr>
        <w:t>, Chairperson of Courts Service Board</w:t>
      </w:r>
    </w:p>
    <w:p w14:paraId="1730C262" w14:textId="77777777" w:rsidR="001309FE" w:rsidRDefault="001309FE" w:rsidP="00216BF4">
      <w:pPr>
        <w:pStyle w:val="BodyText"/>
        <w:numPr>
          <w:ilvl w:val="0"/>
          <w:numId w:val="1"/>
        </w:numPr>
        <w:tabs>
          <w:tab w:val="left" w:pos="3690"/>
        </w:tabs>
        <w:spacing w:after="0"/>
        <w:rPr>
          <w:bCs/>
          <w:sz w:val="22"/>
          <w:szCs w:val="22"/>
          <w:lang w:val="en-IE"/>
        </w:rPr>
      </w:pPr>
      <w:r w:rsidRPr="005B794B">
        <w:rPr>
          <w:bCs/>
          <w:sz w:val="22"/>
          <w:szCs w:val="22"/>
          <w:lang w:val="en-IE"/>
        </w:rPr>
        <w:t>The Hon. Ms. Justice Caroline Costello, Board Member</w:t>
      </w:r>
    </w:p>
    <w:p w14:paraId="449DD50F" w14:textId="77777777" w:rsidR="001309FE" w:rsidRPr="005B794B" w:rsidRDefault="001309FE" w:rsidP="00216BF4">
      <w:pPr>
        <w:pStyle w:val="BodyText"/>
        <w:numPr>
          <w:ilvl w:val="0"/>
          <w:numId w:val="1"/>
        </w:numPr>
        <w:tabs>
          <w:tab w:val="left" w:pos="3690"/>
        </w:tabs>
        <w:spacing w:after="0"/>
        <w:rPr>
          <w:bCs/>
          <w:sz w:val="22"/>
          <w:szCs w:val="22"/>
          <w:lang w:val="en-IE"/>
        </w:rPr>
      </w:pPr>
      <w:r w:rsidRPr="005B794B">
        <w:rPr>
          <w:bCs/>
          <w:sz w:val="22"/>
          <w:szCs w:val="22"/>
          <w:lang w:val="en-IE"/>
        </w:rPr>
        <w:t>The Hon. Mr. Justice David Barniville, Board Member</w:t>
      </w:r>
    </w:p>
    <w:p w14:paraId="760387C6" w14:textId="77777777" w:rsidR="00776B48" w:rsidRPr="005B794B" w:rsidRDefault="00776B48" w:rsidP="00216BF4">
      <w:pPr>
        <w:pStyle w:val="BodyText"/>
        <w:numPr>
          <w:ilvl w:val="0"/>
          <w:numId w:val="1"/>
        </w:numPr>
        <w:tabs>
          <w:tab w:val="left" w:pos="3690"/>
        </w:tabs>
        <w:spacing w:after="0"/>
        <w:rPr>
          <w:bCs/>
          <w:sz w:val="22"/>
          <w:szCs w:val="22"/>
          <w:lang w:val="en-IE"/>
        </w:rPr>
      </w:pPr>
      <w:r w:rsidRPr="005B794B">
        <w:rPr>
          <w:bCs/>
          <w:sz w:val="22"/>
          <w:szCs w:val="22"/>
          <w:lang w:val="en-IE"/>
        </w:rPr>
        <w:t>The Hon. Ms. Justice Tara Burns, Board Member</w:t>
      </w:r>
    </w:p>
    <w:p w14:paraId="007CA348" w14:textId="77777777" w:rsidR="00776B48" w:rsidRPr="005B794B" w:rsidRDefault="00776B48" w:rsidP="00216BF4">
      <w:pPr>
        <w:pStyle w:val="BodyText"/>
        <w:numPr>
          <w:ilvl w:val="0"/>
          <w:numId w:val="1"/>
        </w:numPr>
        <w:tabs>
          <w:tab w:val="left" w:pos="3690"/>
        </w:tabs>
        <w:spacing w:after="0"/>
        <w:rPr>
          <w:bCs/>
          <w:sz w:val="22"/>
          <w:szCs w:val="22"/>
          <w:lang w:val="en-IE"/>
        </w:rPr>
      </w:pPr>
      <w:r w:rsidRPr="005B794B">
        <w:rPr>
          <w:bCs/>
          <w:sz w:val="22"/>
          <w:szCs w:val="22"/>
          <w:lang w:val="en-IE"/>
        </w:rPr>
        <w:t>The Hon. Mr. Justice Tony O’Connor, Board Member</w:t>
      </w:r>
    </w:p>
    <w:p w14:paraId="4890A772" w14:textId="77777777" w:rsidR="00776B48" w:rsidRPr="005B794B" w:rsidRDefault="00776B48" w:rsidP="00216BF4">
      <w:pPr>
        <w:pStyle w:val="BodyText"/>
        <w:numPr>
          <w:ilvl w:val="0"/>
          <w:numId w:val="1"/>
        </w:numPr>
        <w:tabs>
          <w:tab w:val="left" w:pos="3690"/>
        </w:tabs>
        <w:spacing w:after="0"/>
        <w:rPr>
          <w:bCs/>
          <w:sz w:val="22"/>
          <w:szCs w:val="22"/>
          <w:lang w:val="en-IE"/>
        </w:rPr>
      </w:pPr>
      <w:r w:rsidRPr="005B794B">
        <w:rPr>
          <w:bCs/>
          <w:sz w:val="22"/>
          <w:szCs w:val="22"/>
          <w:lang w:val="en-IE"/>
        </w:rPr>
        <w:t>The Hon. Ms. Justice Patricia Ryan, Board Member</w:t>
      </w:r>
    </w:p>
    <w:p w14:paraId="70749349" w14:textId="77777777" w:rsidR="00776B48" w:rsidRPr="005B794B" w:rsidRDefault="00776B48" w:rsidP="00216BF4">
      <w:pPr>
        <w:pStyle w:val="BodyText"/>
        <w:numPr>
          <w:ilvl w:val="0"/>
          <w:numId w:val="1"/>
        </w:numPr>
        <w:tabs>
          <w:tab w:val="left" w:pos="3690"/>
        </w:tabs>
        <w:spacing w:after="0"/>
        <w:rPr>
          <w:bCs/>
          <w:sz w:val="22"/>
          <w:szCs w:val="22"/>
          <w:lang w:val="en-IE"/>
        </w:rPr>
      </w:pPr>
      <w:r w:rsidRPr="005B794B">
        <w:rPr>
          <w:bCs/>
          <w:sz w:val="22"/>
          <w:szCs w:val="22"/>
          <w:lang w:val="en-IE"/>
        </w:rPr>
        <w:t xml:space="preserve">His Honour Judge Keenan Johnson, Board Member </w:t>
      </w:r>
    </w:p>
    <w:p w14:paraId="434338C7" w14:textId="77777777" w:rsidR="00776B48" w:rsidRPr="005B794B" w:rsidRDefault="00776B48" w:rsidP="00216BF4">
      <w:pPr>
        <w:pStyle w:val="BodyText"/>
        <w:numPr>
          <w:ilvl w:val="0"/>
          <w:numId w:val="1"/>
        </w:numPr>
        <w:tabs>
          <w:tab w:val="left" w:pos="3690"/>
        </w:tabs>
        <w:spacing w:after="0"/>
        <w:rPr>
          <w:bCs/>
          <w:sz w:val="22"/>
          <w:szCs w:val="22"/>
          <w:lang w:val="en-IE"/>
        </w:rPr>
      </w:pPr>
      <w:r w:rsidRPr="005B794B">
        <w:rPr>
          <w:bCs/>
          <w:sz w:val="22"/>
          <w:szCs w:val="22"/>
          <w:lang w:val="en-IE"/>
        </w:rPr>
        <w:t xml:space="preserve">His Honour Judge Paul Kelly, Board Member </w:t>
      </w:r>
    </w:p>
    <w:p w14:paraId="04E5FB72" w14:textId="77777777" w:rsidR="00776B48" w:rsidRPr="005B794B" w:rsidRDefault="00776B48" w:rsidP="00216BF4">
      <w:pPr>
        <w:pStyle w:val="BodyText"/>
        <w:numPr>
          <w:ilvl w:val="0"/>
          <w:numId w:val="1"/>
        </w:numPr>
        <w:tabs>
          <w:tab w:val="left" w:pos="3690"/>
        </w:tabs>
        <w:spacing w:after="0"/>
        <w:rPr>
          <w:bCs/>
          <w:sz w:val="22"/>
          <w:szCs w:val="22"/>
          <w:lang w:val="en-IE"/>
        </w:rPr>
      </w:pPr>
      <w:r w:rsidRPr="005B794B">
        <w:rPr>
          <w:bCs/>
          <w:sz w:val="22"/>
          <w:szCs w:val="22"/>
          <w:lang w:val="en-IE"/>
        </w:rPr>
        <w:t xml:space="preserve">Judge Alan Mitchell, Board Member </w:t>
      </w:r>
    </w:p>
    <w:p w14:paraId="05EBED07" w14:textId="77777777" w:rsidR="00776B48" w:rsidRPr="005B794B" w:rsidRDefault="00776B48" w:rsidP="00216BF4">
      <w:pPr>
        <w:pStyle w:val="BodyText"/>
        <w:numPr>
          <w:ilvl w:val="0"/>
          <w:numId w:val="1"/>
        </w:numPr>
        <w:tabs>
          <w:tab w:val="left" w:pos="3690"/>
        </w:tabs>
        <w:spacing w:after="0"/>
        <w:rPr>
          <w:bCs/>
          <w:sz w:val="22"/>
          <w:szCs w:val="22"/>
          <w:lang w:val="en-IE"/>
        </w:rPr>
      </w:pPr>
      <w:r w:rsidRPr="005B794B">
        <w:rPr>
          <w:bCs/>
          <w:sz w:val="22"/>
          <w:szCs w:val="22"/>
          <w:lang w:val="en-IE"/>
        </w:rPr>
        <w:t>Ms. Angela Denning, Board Member</w:t>
      </w:r>
    </w:p>
    <w:p w14:paraId="46F0EA41" w14:textId="77777777" w:rsidR="00776B48" w:rsidRPr="005B794B" w:rsidRDefault="00776B48" w:rsidP="00216BF4">
      <w:pPr>
        <w:pStyle w:val="BodyText"/>
        <w:numPr>
          <w:ilvl w:val="0"/>
          <w:numId w:val="1"/>
        </w:numPr>
        <w:tabs>
          <w:tab w:val="left" w:pos="3690"/>
        </w:tabs>
        <w:spacing w:after="0"/>
        <w:rPr>
          <w:bCs/>
          <w:sz w:val="22"/>
          <w:szCs w:val="22"/>
          <w:lang w:val="en-IE"/>
        </w:rPr>
      </w:pPr>
      <w:r w:rsidRPr="005B794B">
        <w:rPr>
          <w:bCs/>
          <w:sz w:val="22"/>
          <w:szCs w:val="22"/>
          <w:lang w:val="en-IE"/>
        </w:rPr>
        <w:t>Ms. Rachel Woods, Board Member</w:t>
      </w:r>
    </w:p>
    <w:p w14:paraId="235788BF" w14:textId="77777777" w:rsidR="00776B48" w:rsidRPr="005B794B" w:rsidRDefault="00776B48" w:rsidP="00216BF4">
      <w:pPr>
        <w:pStyle w:val="BodyText"/>
        <w:numPr>
          <w:ilvl w:val="0"/>
          <w:numId w:val="1"/>
        </w:numPr>
        <w:tabs>
          <w:tab w:val="left" w:pos="3690"/>
        </w:tabs>
        <w:spacing w:after="0"/>
        <w:rPr>
          <w:bCs/>
          <w:sz w:val="22"/>
          <w:szCs w:val="22"/>
          <w:lang w:val="en-IE"/>
        </w:rPr>
      </w:pPr>
      <w:r w:rsidRPr="005B794B">
        <w:rPr>
          <w:bCs/>
          <w:sz w:val="22"/>
          <w:szCs w:val="22"/>
          <w:lang w:val="en-IE"/>
        </w:rPr>
        <w:t xml:space="preserve">Mr. Sean Guerin, Board Member </w:t>
      </w:r>
    </w:p>
    <w:p w14:paraId="7025C5A6" w14:textId="77777777" w:rsidR="00776B48" w:rsidRPr="005B794B" w:rsidRDefault="00776B48" w:rsidP="00216BF4">
      <w:pPr>
        <w:pStyle w:val="BodyText"/>
        <w:numPr>
          <w:ilvl w:val="0"/>
          <w:numId w:val="1"/>
        </w:numPr>
        <w:tabs>
          <w:tab w:val="left" w:pos="3690"/>
        </w:tabs>
        <w:spacing w:after="0"/>
        <w:rPr>
          <w:bCs/>
          <w:sz w:val="22"/>
          <w:szCs w:val="22"/>
          <w:lang w:val="en-IE"/>
        </w:rPr>
      </w:pPr>
      <w:r w:rsidRPr="005B794B">
        <w:rPr>
          <w:bCs/>
          <w:sz w:val="22"/>
          <w:szCs w:val="22"/>
          <w:lang w:val="en-IE"/>
        </w:rPr>
        <w:t>Mr. Stuart Gilhooly, Board Member</w:t>
      </w:r>
    </w:p>
    <w:p w14:paraId="741C6F55" w14:textId="77777777" w:rsidR="00776B48" w:rsidRPr="005B794B" w:rsidRDefault="00776B48" w:rsidP="00216BF4">
      <w:pPr>
        <w:pStyle w:val="BodyText"/>
        <w:numPr>
          <w:ilvl w:val="0"/>
          <w:numId w:val="1"/>
        </w:numPr>
        <w:tabs>
          <w:tab w:val="left" w:pos="3690"/>
        </w:tabs>
        <w:spacing w:after="0"/>
        <w:rPr>
          <w:bCs/>
          <w:sz w:val="22"/>
          <w:szCs w:val="22"/>
          <w:lang w:val="en-IE"/>
        </w:rPr>
      </w:pPr>
      <w:r w:rsidRPr="005B794B">
        <w:rPr>
          <w:bCs/>
          <w:sz w:val="22"/>
          <w:szCs w:val="22"/>
          <w:lang w:val="en-IE"/>
        </w:rPr>
        <w:t>Ms. Sarah Benson, Board Member</w:t>
      </w:r>
    </w:p>
    <w:p w14:paraId="01E7FDCE" w14:textId="77777777" w:rsidR="00776B48" w:rsidRPr="005B794B" w:rsidRDefault="00776B48" w:rsidP="00216BF4">
      <w:pPr>
        <w:pStyle w:val="BodyText"/>
        <w:numPr>
          <w:ilvl w:val="0"/>
          <w:numId w:val="1"/>
        </w:numPr>
        <w:tabs>
          <w:tab w:val="left" w:pos="3690"/>
        </w:tabs>
        <w:spacing w:after="0"/>
        <w:rPr>
          <w:bCs/>
          <w:sz w:val="22"/>
          <w:szCs w:val="22"/>
          <w:lang w:val="en-IE"/>
        </w:rPr>
      </w:pPr>
      <w:r w:rsidRPr="005B794B">
        <w:rPr>
          <w:bCs/>
          <w:sz w:val="22"/>
          <w:szCs w:val="22"/>
          <w:lang w:val="en-IE"/>
        </w:rPr>
        <w:t xml:space="preserve">Mr. Derek Bunyan, Board Member </w:t>
      </w:r>
    </w:p>
    <w:p w14:paraId="3C0066EF" w14:textId="77777777" w:rsidR="00776B48" w:rsidRPr="004B1C97" w:rsidRDefault="00776B48" w:rsidP="00216BF4">
      <w:pPr>
        <w:pStyle w:val="BodyText"/>
        <w:tabs>
          <w:tab w:val="left" w:pos="3690"/>
        </w:tabs>
        <w:spacing w:after="0"/>
        <w:rPr>
          <w:bCs/>
          <w:sz w:val="22"/>
          <w:szCs w:val="22"/>
          <w:highlight w:val="green"/>
          <w:lang w:val="en-IE"/>
        </w:rPr>
      </w:pPr>
    </w:p>
    <w:p w14:paraId="7679A0E9" w14:textId="77777777" w:rsidR="00B12E93" w:rsidRPr="004B1C97" w:rsidRDefault="00B12E93" w:rsidP="00216BF4">
      <w:pPr>
        <w:pStyle w:val="BodyText"/>
        <w:tabs>
          <w:tab w:val="left" w:pos="3690"/>
        </w:tabs>
        <w:spacing w:after="0"/>
        <w:ind w:left="1440"/>
        <w:rPr>
          <w:bCs/>
          <w:sz w:val="22"/>
          <w:szCs w:val="22"/>
          <w:lang w:val="en-IE"/>
        </w:rPr>
      </w:pPr>
    </w:p>
    <w:p w14:paraId="331F036E" w14:textId="77777777" w:rsidR="00C2708D" w:rsidRPr="004B1C97" w:rsidRDefault="00C2708D" w:rsidP="00216BF4">
      <w:pPr>
        <w:pStyle w:val="BodyText"/>
        <w:tabs>
          <w:tab w:val="left" w:pos="3690"/>
        </w:tabs>
        <w:spacing w:after="0"/>
        <w:rPr>
          <w:bCs/>
          <w:sz w:val="22"/>
          <w:szCs w:val="22"/>
          <w:highlight w:val="green"/>
          <w:lang w:val="en-IE"/>
        </w:rPr>
      </w:pPr>
    </w:p>
    <w:p w14:paraId="47D3654F" w14:textId="77777777" w:rsidR="008E032A" w:rsidRDefault="001A7ED8" w:rsidP="00216BF4">
      <w:pPr>
        <w:pStyle w:val="BodyText"/>
        <w:tabs>
          <w:tab w:val="left" w:pos="3690"/>
        </w:tabs>
        <w:spacing w:after="0"/>
        <w:rPr>
          <w:b/>
          <w:sz w:val="22"/>
          <w:szCs w:val="22"/>
          <w:lang w:val="en-IE"/>
        </w:rPr>
      </w:pPr>
      <w:r>
        <w:rPr>
          <w:b/>
          <w:sz w:val="22"/>
          <w:szCs w:val="22"/>
          <w:lang w:val="en-IE"/>
        </w:rPr>
        <w:t xml:space="preserve"> </w:t>
      </w:r>
      <w:r w:rsidR="008D6549" w:rsidRPr="004B1C97">
        <w:rPr>
          <w:b/>
          <w:sz w:val="22"/>
          <w:szCs w:val="22"/>
          <w:lang w:val="en-IE"/>
        </w:rPr>
        <w:t xml:space="preserve"> </w:t>
      </w:r>
      <w:r w:rsidR="00E92665" w:rsidRPr="004B1C97">
        <w:rPr>
          <w:b/>
          <w:sz w:val="22"/>
          <w:szCs w:val="22"/>
          <w:lang w:val="en-IE"/>
        </w:rPr>
        <w:t>Apologies</w:t>
      </w:r>
      <w:r w:rsidR="00673F3D" w:rsidRPr="004B1C97">
        <w:rPr>
          <w:b/>
          <w:sz w:val="22"/>
          <w:szCs w:val="22"/>
          <w:lang w:val="en-IE"/>
        </w:rPr>
        <w:t xml:space="preserve"> </w:t>
      </w:r>
    </w:p>
    <w:p w14:paraId="13E25315" w14:textId="77777777" w:rsidR="001330EA" w:rsidRPr="004B1C97" w:rsidRDefault="001330EA" w:rsidP="00216BF4">
      <w:pPr>
        <w:pStyle w:val="BodyText"/>
        <w:tabs>
          <w:tab w:val="left" w:pos="3690"/>
        </w:tabs>
        <w:spacing w:after="0"/>
        <w:rPr>
          <w:b/>
          <w:sz w:val="22"/>
          <w:szCs w:val="22"/>
          <w:lang w:val="en-IE"/>
        </w:rPr>
      </w:pPr>
    </w:p>
    <w:p w14:paraId="6C99F5C3" w14:textId="77777777" w:rsidR="003418E7" w:rsidRPr="005B794B" w:rsidRDefault="003418E7" w:rsidP="00216BF4">
      <w:pPr>
        <w:pStyle w:val="BodyText"/>
        <w:numPr>
          <w:ilvl w:val="0"/>
          <w:numId w:val="1"/>
        </w:numPr>
        <w:tabs>
          <w:tab w:val="left" w:pos="3690"/>
        </w:tabs>
        <w:spacing w:after="0"/>
        <w:rPr>
          <w:bCs/>
          <w:sz w:val="22"/>
          <w:szCs w:val="22"/>
          <w:lang w:val="en-IE"/>
        </w:rPr>
      </w:pPr>
      <w:r w:rsidRPr="005B794B">
        <w:rPr>
          <w:bCs/>
          <w:sz w:val="22"/>
          <w:szCs w:val="22"/>
          <w:lang w:val="en-IE"/>
        </w:rPr>
        <w:t xml:space="preserve">The Hon. Mr. Justice Seamus Woulfe, Board Member. </w:t>
      </w:r>
    </w:p>
    <w:p w14:paraId="69762F53" w14:textId="77777777" w:rsidR="00C077F3" w:rsidRDefault="00C077F3" w:rsidP="00216BF4">
      <w:pPr>
        <w:pStyle w:val="BodyText"/>
        <w:numPr>
          <w:ilvl w:val="0"/>
          <w:numId w:val="1"/>
        </w:numPr>
        <w:tabs>
          <w:tab w:val="left" w:pos="3690"/>
        </w:tabs>
        <w:spacing w:after="0"/>
        <w:rPr>
          <w:bCs/>
          <w:sz w:val="22"/>
          <w:szCs w:val="22"/>
          <w:lang w:val="en-IE"/>
        </w:rPr>
      </w:pPr>
      <w:r w:rsidRPr="004B1C97">
        <w:rPr>
          <w:bCs/>
          <w:sz w:val="22"/>
          <w:szCs w:val="22"/>
          <w:lang w:val="en-IE"/>
        </w:rPr>
        <w:t>Mr. Owen Reidy, Board Member</w:t>
      </w:r>
    </w:p>
    <w:p w14:paraId="76027C29" w14:textId="77777777" w:rsidR="003418E7" w:rsidRPr="005B794B" w:rsidRDefault="003418E7" w:rsidP="00216BF4">
      <w:pPr>
        <w:pStyle w:val="BodyText"/>
        <w:numPr>
          <w:ilvl w:val="0"/>
          <w:numId w:val="1"/>
        </w:numPr>
        <w:tabs>
          <w:tab w:val="left" w:pos="3690"/>
        </w:tabs>
        <w:spacing w:after="0"/>
        <w:rPr>
          <w:bCs/>
          <w:sz w:val="22"/>
          <w:szCs w:val="22"/>
          <w:lang w:val="en-IE"/>
        </w:rPr>
      </w:pPr>
      <w:r w:rsidRPr="005B794B">
        <w:rPr>
          <w:bCs/>
          <w:sz w:val="22"/>
          <w:szCs w:val="22"/>
          <w:lang w:val="en-IE"/>
        </w:rPr>
        <w:t>Mr. Noel Beecher, Board Member</w:t>
      </w:r>
    </w:p>
    <w:p w14:paraId="58621825" w14:textId="77777777" w:rsidR="003418E7" w:rsidRPr="004B1C97" w:rsidRDefault="003418E7" w:rsidP="00216BF4">
      <w:pPr>
        <w:pStyle w:val="BodyText"/>
        <w:tabs>
          <w:tab w:val="left" w:pos="3690"/>
        </w:tabs>
        <w:spacing w:after="0"/>
        <w:ind w:left="1440"/>
        <w:rPr>
          <w:bCs/>
          <w:sz w:val="22"/>
          <w:szCs w:val="22"/>
          <w:lang w:val="en-IE"/>
        </w:rPr>
      </w:pPr>
    </w:p>
    <w:p w14:paraId="464528F8" w14:textId="77777777" w:rsidR="00707BB0" w:rsidRPr="004B1C97" w:rsidRDefault="00707BB0" w:rsidP="00216BF4">
      <w:pPr>
        <w:pStyle w:val="BodyText"/>
        <w:tabs>
          <w:tab w:val="left" w:pos="3690"/>
        </w:tabs>
        <w:spacing w:after="0"/>
        <w:rPr>
          <w:b/>
          <w:sz w:val="22"/>
          <w:szCs w:val="22"/>
          <w:lang w:val="en-IE"/>
        </w:rPr>
      </w:pPr>
    </w:p>
    <w:p w14:paraId="664190A7" w14:textId="77777777" w:rsidR="00E92665" w:rsidRPr="004B1C97" w:rsidRDefault="00E92665" w:rsidP="00216BF4">
      <w:pPr>
        <w:pStyle w:val="BodyText"/>
        <w:spacing w:after="0"/>
        <w:rPr>
          <w:bCs/>
          <w:sz w:val="22"/>
          <w:szCs w:val="22"/>
          <w:lang w:val="en-IE"/>
        </w:rPr>
      </w:pPr>
    </w:p>
    <w:p w14:paraId="7C573958" w14:textId="77777777" w:rsidR="00E92665" w:rsidRPr="004B1C97" w:rsidRDefault="00673F3D" w:rsidP="00216BF4">
      <w:pPr>
        <w:pStyle w:val="BodyText"/>
        <w:tabs>
          <w:tab w:val="left" w:pos="3690"/>
        </w:tabs>
        <w:spacing w:after="0"/>
        <w:rPr>
          <w:b/>
          <w:sz w:val="22"/>
          <w:szCs w:val="22"/>
          <w:lang w:val="en-IE"/>
        </w:rPr>
      </w:pPr>
      <w:r w:rsidRPr="004B1C97">
        <w:rPr>
          <w:b/>
          <w:sz w:val="22"/>
          <w:szCs w:val="22"/>
          <w:lang w:val="en-IE"/>
        </w:rPr>
        <w:t xml:space="preserve"> </w:t>
      </w:r>
      <w:r w:rsidR="00E92665" w:rsidRPr="004B1C97">
        <w:rPr>
          <w:b/>
          <w:sz w:val="22"/>
          <w:szCs w:val="22"/>
          <w:lang w:val="en-IE"/>
        </w:rPr>
        <w:t>Also in attendance</w:t>
      </w:r>
    </w:p>
    <w:p w14:paraId="393FEDA4" w14:textId="77777777" w:rsidR="00A653EF" w:rsidRPr="004B1C97" w:rsidRDefault="00673F3D" w:rsidP="00216BF4">
      <w:pPr>
        <w:pStyle w:val="BodyText"/>
        <w:tabs>
          <w:tab w:val="left" w:pos="3690"/>
        </w:tabs>
        <w:spacing w:after="0"/>
        <w:rPr>
          <w:bCs/>
          <w:sz w:val="22"/>
          <w:szCs w:val="22"/>
          <w:lang w:val="en-IE"/>
        </w:rPr>
      </w:pPr>
      <w:r w:rsidRPr="004B1C97">
        <w:rPr>
          <w:b/>
          <w:sz w:val="22"/>
          <w:szCs w:val="22"/>
          <w:lang w:val="en-IE"/>
        </w:rPr>
        <w:t xml:space="preserve"> </w:t>
      </w:r>
    </w:p>
    <w:p w14:paraId="648C6C0A" w14:textId="77777777" w:rsidR="00E12A25" w:rsidRDefault="00E12A25" w:rsidP="00216BF4">
      <w:pPr>
        <w:pStyle w:val="BodyText"/>
        <w:numPr>
          <w:ilvl w:val="0"/>
          <w:numId w:val="31"/>
        </w:numPr>
        <w:spacing w:after="0"/>
        <w:rPr>
          <w:bCs/>
          <w:sz w:val="22"/>
          <w:szCs w:val="22"/>
          <w:lang w:val="en-IE"/>
        </w:rPr>
      </w:pPr>
      <w:r>
        <w:rPr>
          <w:bCs/>
          <w:sz w:val="22"/>
          <w:szCs w:val="22"/>
          <w:lang w:val="en-IE"/>
        </w:rPr>
        <w:t>Ms. Denise Cole, Head of Human Resources</w:t>
      </w:r>
    </w:p>
    <w:p w14:paraId="7A19B610" w14:textId="77777777" w:rsidR="00AA15EB" w:rsidRPr="004B1C97" w:rsidRDefault="00AA15EB" w:rsidP="00216BF4">
      <w:pPr>
        <w:pStyle w:val="BodyText"/>
        <w:numPr>
          <w:ilvl w:val="0"/>
          <w:numId w:val="31"/>
        </w:numPr>
        <w:spacing w:after="0"/>
        <w:rPr>
          <w:bCs/>
          <w:sz w:val="22"/>
          <w:szCs w:val="22"/>
          <w:lang w:val="en-IE"/>
        </w:rPr>
      </w:pPr>
      <w:r w:rsidRPr="004B1C97">
        <w:rPr>
          <w:bCs/>
          <w:sz w:val="22"/>
          <w:szCs w:val="22"/>
          <w:lang w:val="en-IE"/>
        </w:rPr>
        <w:t>Ms. Lisa Scott, Secretary to the Board</w:t>
      </w:r>
    </w:p>
    <w:p w14:paraId="476A7C5F" w14:textId="77777777" w:rsidR="00A5462B" w:rsidRDefault="00AA15EB" w:rsidP="00216BF4">
      <w:pPr>
        <w:pStyle w:val="BodyText"/>
        <w:numPr>
          <w:ilvl w:val="0"/>
          <w:numId w:val="31"/>
        </w:numPr>
        <w:spacing w:after="0"/>
        <w:rPr>
          <w:bCs/>
          <w:sz w:val="22"/>
          <w:szCs w:val="22"/>
          <w:lang w:val="en-IE"/>
        </w:rPr>
      </w:pPr>
      <w:r w:rsidRPr="004B1C97">
        <w:rPr>
          <w:bCs/>
          <w:sz w:val="22"/>
          <w:szCs w:val="22"/>
          <w:lang w:val="en-IE"/>
        </w:rPr>
        <w:t xml:space="preserve">Ms. Rachel Murphy, </w:t>
      </w:r>
      <w:r w:rsidR="00B87EC1" w:rsidRPr="004B1C97">
        <w:rPr>
          <w:bCs/>
          <w:sz w:val="22"/>
          <w:szCs w:val="22"/>
          <w:lang w:val="en-IE"/>
        </w:rPr>
        <w:t>Secretariat</w:t>
      </w:r>
    </w:p>
    <w:p w14:paraId="5B322C64" w14:textId="77777777" w:rsidR="00421E72" w:rsidRPr="004B1C97" w:rsidRDefault="00421E72" w:rsidP="00216BF4">
      <w:pPr>
        <w:pStyle w:val="BodyText"/>
        <w:numPr>
          <w:ilvl w:val="0"/>
          <w:numId w:val="31"/>
        </w:numPr>
        <w:spacing w:after="0"/>
        <w:rPr>
          <w:bCs/>
          <w:sz w:val="22"/>
          <w:szCs w:val="22"/>
          <w:lang w:val="en-IE"/>
        </w:rPr>
      </w:pPr>
      <w:r>
        <w:rPr>
          <w:bCs/>
          <w:sz w:val="22"/>
          <w:szCs w:val="22"/>
          <w:lang w:val="en-IE"/>
        </w:rPr>
        <w:t>Mr. Patrick Ryan Secretariat</w:t>
      </w:r>
    </w:p>
    <w:p w14:paraId="2EDDD70A" w14:textId="77777777" w:rsidR="00176366" w:rsidRPr="004B1C97" w:rsidRDefault="00176366" w:rsidP="00216BF4">
      <w:pPr>
        <w:pStyle w:val="BodyText"/>
        <w:tabs>
          <w:tab w:val="left" w:pos="3690"/>
        </w:tabs>
        <w:spacing w:after="0"/>
        <w:ind w:left="1080"/>
        <w:rPr>
          <w:bCs/>
          <w:sz w:val="22"/>
          <w:szCs w:val="22"/>
          <w:lang w:val="en-IE"/>
        </w:rPr>
      </w:pPr>
    </w:p>
    <w:p w14:paraId="0F8F64E4" w14:textId="77777777" w:rsidR="00357F95" w:rsidRPr="004B1C97" w:rsidRDefault="00357F95" w:rsidP="00216BF4">
      <w:pPr>
        <w:pStyle w:val="BodyText"/>
        <w:tabs>
          <w:tab w:val="left" w:pos="3690"/>
        </w:tabs>
        <w:spacing w:after="0"/>
        <w:ind w:left="1080"/>
        <w:rPr>
          <w:bCs/>
          <w:sz w:val="22"/>
          <w:szCs w:val="22"/>
          <w:lang w:val="en-IE"/>
        </w:rPr>
      </w:pPr>
    </w:p>
    <w:p w14:paraId="0B1E3288" w14:textId="77777777" w:rsidR="00176366" w:rsidRPr="004B1C97" w:rsidRDefault="00176366" w:rsidP="00216BF4">
      <w:pPr>
        <w:pStyle w:val="BodyText"/>
        <w:spacing w:after="0"/>
        <w:ind w:left="420"/>
        <w:rPr>
          <w:bCs/>
          <w:sz w:val="22"/>
          <w:szCs w:val="22"/>
          <w:lang w:val="en-IE"/>
        </w:rPr>
      </w:pPr>
    </w:p>
    <w:p w14:paraId="20854B9F" w14:textId="77777777" w:rsidR="00E92665" w:rsidRPr="004B1C97" w:rsidRDefault="00E92665" w:rsidP="00216BF4">
      <w:pPr>
        <w:pStyle w:val="BodyText"/>
        <w:spacing w:after="0"/>
        <w:rPr>
          <w:sz w:val="22"/>
          <w:szCs w:val="22"/>
          <w:lang w:val="en-IE"/>
        </w:rPr>
      </w:pPr>
      <w:r w:rsidRPr="004B1C97">
        <w:rPr>
          <w:sz w:val="22"/>
          <w:szCs w:val="22"/>
          <w:lang w:val="en-IE"/>
        </w:rPr>
        <w:t>A Quorum was reached.</w:t>
      </w:r>
    </w:p>
    <w:p w14:paraId="34B2DFCA" w14:textId="77777777" w:rsidR="00E5765F" w:rsidRPr="004B1C97" w:rsidRDefault="00E5765F" w:rsidP="00216BF4">
      <w:pPr>
        <w:pStyle w:val="BodyText"/>
        <w:spacing w:after="0"/>
        <w:rPr>
          <w:sz w:val="22"/>
          <w:szCs w:val="22"/>
          <w:lang w:val="en-IE"/>
        </w:rPr>
      </w:pPr>
    </w:p>
    <w:p w14:paraId="4D4017BB" w14:textId="77777777" w:rsidR="00E5765F" w:rsidRDefault="00E5765F" w:rsidP="00216BF4">
      <w:pPr>
        <w:spacing w:after="0"/>
        <w:rPr>
          <w:rFonts w:ascii="Arial" w:hAnsi="Arial" w:cs="Arial"/>
          <w:color w:val="1F4E79" w:themeColor="accent5" w:themeShade="80"/>
        </w:rPr>
      </w:pPr>
    </w:p>
    <w:p w14:paraId="2EDB487C" w14:textId="77777777" w:rsidR="005B794B" w:rsidRDefault="005B794B" w:rsidP="00F92F45">
      <w:pPr>
        <w:spacing w:after="120" w:line="360" w:lineRule="auto"/>
        <w:rPr>
          <w:rFonts w:ascii="Arial" w:hAnsi="Arial" w:cs="Arial"/>
          <w:color w:val="1F4E79" w:themeColor="accent5" w:themeShade="80"/>
        </w:rPr>
      </w:pPr>
    </w:p>
    <w:p w14:paraId="2D7897F0" w14:textId="77777777" w:rsidR="005B794B" w:rsidRPr="00216BF4" w:rsidRDefault="005B794B" w:rsidP="00216BF4">
      <w:pPr>
        <w:spacing w:after="120"/>
        <w:rPr>
          <w:rFonts w:ascii="Arial" w:hAnsi="Arial" w:cs="Arial"/>
          <w:color w:val="1F4E79" w:themeColor="accent5" w:themeShade="80"/>
        </w:rPr>
      </w:pPr>
    </w:p>
    <w:p w14:paraId="06699254" w14:textId="77777777" w:rsidR="003A3BEF" w:rsidRPr="00216BF4" w:rsidRDefault="003A3BEF" w:rsidP="00216BF4">
      <w:pPr>
        <w:pStyle w:val="BodyText"/>
        <w:rPr>
          <w:b/>
          <w:bCs/>
          <w:sz w:val="22"/>
          <w:szCs w:val="22"/>
          <w:lang w:val="en-IE"/>
        </w:rPr>
      </w:pPr>
    </w:p>
    <w:p w14:paraId="1B1F6693" w14:textId="77777777" w:rsidR="003A3BEF" w:rsidRPr="00216BF4" w:rsidRDefault="003A3BEF" w:rsidP="00216BF4">
      <w:pPr>
        <w:pStyle w:val="BodyText"/>
        <w:rPr>
          <w:b/>
          <w:bCs/>
          <w:sz w:val="22"/>
          <w:szCs w:val="22"/>
          <w:lang w:val="en-IE"/>
        </w:rPr>
      </w:pPr>
    </w:p>
    <w:p w14:paraId="1EAEE8E0" w14:textId="77777777" w:rsidR="003A3BEF" w:rsidRPr="00216BF4" w:rsidRDefault="003A3BEF" w:rsidP="00216BF4">
      <w:pPr>
        <w:pStyle w:val="BodyText"/>
        <w:ind w:left="567"/>
        <w:rPr>
          <w:b/>
          <w:bCs/>
          <w:sz w:val="22"/>
          <w:szCs w:val="22"/>
          <w:lang w:val="en-IE"/>
        </w:rPr>
      </w:pPr>
      <w:r w:rsidRPr="00216BF4">
        <w:rPr>
          <w:b/>
          <w:bCs/>
          <w:sz w:val="22"/>
          <w:szCs w:val="22"/>
          <w:lang w:val="en-IE"/>
        </w:rPr>
        <w:lastRenderedPageBreak/>
        <w:t>Meeting actions and Decisions</w:t>
      </w:r>
      <w:bookmarkStart w:id="0" w:name="_Hlk188024633"/>
      <w:r w:rsidRPr="00216BF4">
        <w:rPr>
          <w:b/>
          <w:bCs/>
          <w:sz w:val="22"/>
          <w:szCs w:val="22"/>
          <w:lang w:val="en-IE"/>
        </w:rPr>
        <w:t xml:space="preserve"> – </w:t>
      </w:r>
    </w:p>
    <w:tbl>
      <w:tblPr>
        <w:tblStyle w:val="TableGrid"/>
        <w:tblW w:w="9640" w:type="dxa"/>
        <w:tblInd w:w="-147" w:type="dxa"/>
        <w:tblLook w:val="04A0" w:firstRow="1" w:lastRow="0" w:firstColumn="1" w:lastColumn="0" w:noHBand="0" w:noVBand="1"/>
      </w:tblPr>
      <w:tblGrid>
        <w:gridCol w:w="1315"/>
        <w:gridCol w:w="1464"/>
        <w:gridCol w:w="1968"/>
        <w:gridCol w:w="1023"/>
        <w:gridCol w:w="2397"/>
        <w:gridCol w:w="1473"/>
      </w:tblGrid>
      <w:tr w:rsidR="003A3BEF" w:rsidRPr="00216BF4" w14:paraId="7AE98506" w14:textId="77777777" w:rsidTr="00A97A72">
        <w:tc>
          <w:tcPr>
            <w:tcW w:w="1315" w:type="dxa"/>
          </w:tcPr>
          <w:bookmarkEnd w:id="0"/>
          <w:p w14:paraId="37289A30" w14:textId="77777777" w:rsidR="003A3BEF" w:rsidRPr="00216BF4" w:rsidRDefault="003A3BEF" w:rsidP="00216BF4">
            <w:pPr>
              <w:rPr>
                <w:rFonts w:ascii="Arial" w:hAnsi="Arial" w:cs="Arial"/>
                <w:b/>
                <w:bCs/>
              </w:rPr>
            </w:pPr>
            <w:r w:rsidRPr="00216BF4">
              <w:rPr>
                <w:rFonts w:ascii="Arial" w:hAnsi="Arial" w:cs="Arial"/>
                <w:b/>
                <w:bCs/>
              </w:rPr>
              <w:t>Action No.</w:t>
            </w:r>
          </w:p>
        </w:tc>
        <w:tc>
          <w:tcPr>
            <w:tcW w:w="1464" w:type="dxa"/>
          </w:tcPr>
          <w:p w14:paraId="2BB001D9" w14:textId="77777777" w:rsidR="003A3BEF" w:rsidRPr="00216BF4" w:rsidRDefault="003A3BEF" w:rsidP="00216BF4">
            <w:pPr>
              <w:rPr>
                <w:rFonts w:ascii="Arial" w:hAnsi="Arial" w:cs="Arial"/>
                <w:b/>
                <w:bCs/>
              </w:rPr>
            </w:pPr>
            <w:r w:rsidRPr="00216BF4">
              <w:rPr>
                <w:rFonts w:ascii="Arial" w:hAnsi="Arial" w:cs="Arial"/>
                <w:b/>
                <w:bCs/>
              </w:rPr>
              <w:t>Report</w:t>
            </w:r>
          </w:p>
        </w:tc>
        <w:tc>
          <w:tcPr>
            <w:tcW w:w="1968" w:type="dxa"/>
          </w:tcPr>
          <w:p w14:paraId="1A43B694" w14:textId="77777777" w:rsidR="003A3BEF" w:rsidRPr="00216BF4" w:rsidRDefault="003A3BEF" w:rsidP="00216BF4">
            <w:pPr>
              <w:rPr>
                <w:rFonts w:ascii="Arial" w:hAnsi="Arial" w:cs="Arial"/>
                <w:b/>
                <w:bCs/>
              </w:rPr>
            </w:pPr>
            <w:r w:rsidRPr="00216BF4">
              <w:rPr>
                <w:rFonts w:ascii="Arial" w:hAnsi="Arial" w:cs="Arial"/>
                <w:b/>
                <w:bCs/>
              </w:rPr>
              <w:t xml:space="preserve">Action </w:t>
            </w:r>
          </w:p>
        </w:tc>
        <w:tc>
          <w:tcPr>
            <w:tcW w:w="1023" w:type="dxa"/>
          </w:tcPr>
          <w:p w14:paraId="32C00FF4" w14:textId="77777777" w:rsidR="003A3BEF" w:rsidRPr="00216BF4" w:rsidRDefault="003A3BEF" w:rsidP="00216BF4">
            <w:pPr>
              <w:rPr>
                <w:rFonts w:ascii="Arial" w:hAnsi="Arial" w:cs="Arial"/>
                <w:b/>
                <w:bCs/>
              </w:rPr>
            </w:pPr>
            <w:r w:rsidRPr="00216BF4">
              <w:rPr>
                <w:rFonts w:ascii="Arial" w:hAnsi="Arial" w:cs="Arial"/>
                <w:b/>
                <w:bCs/>
              </w:rPr>
              <w:t>Update/ Status</w:t>
            </w:r>
          </w:p>
        </w:tc>
        <w:tc>
          <w:tcPr>
            <w:tcW w:w="2397" w:type="dxa"/>
          </w:tcPr>
          <w:p w14:paraId="0D30C25C" w14:textId="77777777" w:rsidR="003A3BEF" w:rsidRPr="00216BF4" w:rsidRDefault="003A3BEF" w:rsidP="00216BF4">
            <w:pPr>
              <w:rPr>
                <w:rFonts w:ascii="Arial" w:hAnsi="Arial" w:cs="Arial"/>
                <w:b/>
                <w:bCs/>
              </w:rPr>
            </w:pPr>
            <w:r w:rsidRPr="00216BF4">
              <w:rPr>
                <w:rFonts w:ascii="Arial" w:hAnsi="Arial" w:cs="Arial"/>
                <w:b/>
                <w:bCs/>
              </w:rPr>
              <w:t>Responsibility</w:t>
            </w:r>
          </w:p>
        </w:tc>
        <w:tc>
          <w:tcPr>
            <w:tcW w:w="1473" w:type="dxa"/>
          </w:tcPr>
          <w:p w14:paraId="229CF82C" w14:textId="77777777" w:rsidR="003A3BEF" w:rsidRPr="00216BF4" w:rsidRDefault="003A3BEF" w:rsidP="00216BF4">
            <w:pPr>
              <w:ind w:right="797"/>
              <w:rPr>
                <w:rFonts w:ascii="Arial" w:hAnsi="Arial" w:cs="Arial"/>
                <w:b/>
                <w:bCs/>
              </w:rPr>
            </w:pPr>
            <w:r w:rsidRPr="00216BF4">
              <w:rPr>
                <w:rFonts w:ascii="Arial" w:hAnsi="Arial" w:cs="Arial"/>
                <w:b/>
                <w:bCs/>
              </w:rPr>
              <w:t>Due date</w:t>
            </w:r>
          </w:p>
        </w:tc>
      </w:tr>
      <w:tr w:rsidR="003A3BEF" w:rsidRPr="00216BF4" w14:paraId="08A2BAD2" w14:textId="77777777" w:rsidTr="00A97A72">
        <w:tc>
          <w:tcPr>
            <w:tcW w:w="1315" w:type="dxa"/>
          </w:tcPr>
          <w:p w14:paraId="6BA13D99" w14:textId="77777777" w:rsidR="003A3BEF" w:rsidRPr="00216BF4" w:rsidRDefault="00A97A72" w:rsidP="00216BF4">
            <w:pPr>
              <w:ind w:left="-213" w:firstLine="142"/>
              <w:rPr>
                <w:rFonts w:ascii="Arial" w:hAnsi="Arial" w:cs="Arial"/>
              </w:rPr>
            </w:pPr>
            <w:r w:rsidRPr="00216BF4">
              <w:rPr>
                <w:rFonts w:ascii="Arial" w:hAnsi="Arial" w:cs="Arial"/>
              </w:rPr>
              <w:t>1/2026</w:t>
            </w:r>
          </w:p>
        </w:tc>
        <w:tc>
          <w:tcPr>
            <w:tcW w:w="1464" w:type="dxa"/>
          </w:tcPr>
          <w:p w14:paraId="23C511B1" w14:textId="77777777" w:rsidR="003A3BEF" w:rsidRPr="00216BF4" w:rsidRDefault="00A97A72" w:rsidP="00216BF4">
            <w:pPr>
              <w:rPr>
                <w:rFonts w:ascii="Arial" w:hAnsi="Arial" w:cs="Arial"/>
              </w:rPr>
            </w:pPr>
            <w:r w:rsidRPr="00216BF4">
              <w:rPr>
                <w:rFonts w:ascii="Arial" w:hAnsi="Arial" w:cs="Arial"/>
              </w:rPr>
              <w:t>Matters Arising</w:t>
            </w:r>
          </w:p>
        </w:tc>
        <w:tc>
          <w:tcPr>
            <w:tcW w:w="1968" w:type="dxa"/>
          </w:tcPr>
          <w:p w14:paraId="5A44778F" w14:textId="77777777" w:rsidR="003A3BEF" w:rsidRPr="00216BF4" w:rsidRDefault="00A97A72" w:rsidP="00216BF4">
            <w:pPr>
              <w:rPr>
                <w:rFonts w:ascii="Arial" w:hAnsi="Arial" w:cs="Arial"/>
              </w:rPr>
            </w:pPr>
            <w:r w:rsidRPr="00216BF4">
              <w:rPr>
                <w:rFonts w:ascii="Arial" w:hAnsi="Arial" w:cs="Arial"/>
              </w:rPr>
              <w:t>The Chairperson and Ms Denning are to liaise with Ms Maura Howe, Head of Communications to produce a “Crisis Communications Policy”, which would determine when matters should be reported to the Chair of the Board/the Board.</w:t>
            </w:r>
          </w:p>
        </w:tc>
        <w:tc>
          <w:tcPr>
            <w:tcW w:w="1023" w:type="dxa"/>
          </w:tcPr>
          <w:p w14:paraId="0FAB9500" w14:textId="77777777" w:rsidR="003A3BEF" w:rsidRPr="00216BF4" w:rsidRDefault="00A97A72" w:rsidP="00216BF4">
            <w:pPr>
              <w:pStyle w:val="TableParagraph"/>
              <w:tabs>
                <w:tab w:val="left" w:pos="851"/>
              </w:tabs>
              <w:spacing w:before="0"/>
              <w:ind w:left="0"/>
              <w:rPr>
                <w:color w:val="000000" w:themeColor="text1"/>
                <w:lang w:val="en-IE"/>
              </w:rPr>
            </w:pPr>
            <w:r w:rsidRPr="00216BF4">
              <w:rPr>
                <w:color w:val="000000" w:themeColor="text1"/>
                <w:lang w:val="en-IE"/>
              </w:rPr>
              <w:t>Open</w:t>
            </w:r>
          </w:p>
        </w:tc>
        <w:tc>
          <w:tcPr>
            <w:tcW w:w="2397" w:type="dxa"/>
          </w:tcPr>
          <w:p w14:paraId="447FD1A1" w14:textId="77777777" w:rsidR="003A3BEF" w:rsidRPr="00216BF4" w:rsidRDefault="00A97A72" w:rsidP="00216BF4">
            <w:pPr>
              <w:rPr>
                <w:rFonts w:ascii="Arial" w:hAnsi="Arial" w:cs="Arial"/>
                <w:color w:val="000000" w:themeColor="text1"/>
              </w:rPr>
            </w:pPr>
            <w:r w:rsidRPr="00216BF4">
              <w:rPr>
                <w:rFonts w:ascii="Arial" w:hAnsi="Arial" w:cs="Arial"/>
                <w:color w:val="000000" w:themeColor="text1"/>
              </w:rPr>
              <w:t>Chairperson/Ms Denning</w:t>
            </w:r>
          </w:p>
        </w:tc>
        <w:tc>
          <w:tcPr>
            <w:tcW w:w="1473" w:type="dxa"/>
          </w:tcPr>
          <w:p w14:paraId="7699E2E7" w14:textId="77777777" w:rsidR="003A3BEF" w:rsidRPr="00216BF4" w:rsidRDefault="00A97A72" w:rsidP="00216BF4">
            <w:pPr>
              <w:rPr>
                <w:rFonts w:ascii="Arial" w:hAnsi="Arial" w:cs="Arial"/>
                <w:color w:val="000000" w:themeColor="text1"/>
              </w:rPr>
            </w:pPr>
            <w:r w:rsidRPr="00216BF4">
              <w:rPr>
                <w:rFonts w:ascii="Arial" w:hAnsi="Arial" w:cs="Arial"/>
                <w:color w:val="000000" w:themeColor="text1"/>
              </w:rPr>
              <w:t>23/02/26</w:t>
            </w:r>
          </w:p>
        </w:tc>
      </w:tr>
      <w:tr w:rsidR="00A97A72" w:rsidRPr="00216BF4" w14:paraId="55E3EA55" w14:textId="77777777" w:rsidTr="00A97A72">
        <w:tc>
          <w:tcPr>
            <w:tcW w:w="1315" w:type="dxa"/>
          </w:tcPr>
          <w:p w14:paraId="65E5CA5A" w14:textId="77777777" w:rsidR="00A97A72" w:rsidRPr="00216BF4" w:rsidRDefault="00A97A72" w:rsidP="00216BF4">
            <w:pPr>
              <w:ind w:left="-213" w:firstLine="142"/>
              <w:rPr>
                <w:rFonts w:ascii="Arial" w:hAnsi="Arial" w:cs="Arial"/>
              </w:rPr>
            </w:pPr>
            <w:r w:rsidRPr="00216BF4">
              <w:rPr>
                <w:rFonts w:ascii="Arial" w:hAnsi="Arial" w:cs="Arial"/>
              </w:rPr>
              <w:t>2/2026</w:t>
            </w:r>
          </w:p>
        </w:tc>
        <w:tc>
          <w:tcPr>
            <w:tcW w:w="1464" w:type="dxa"/>
          </w:tcPr>
          <w:p w14:paraId="3B90C426" w14:textId="77777777" w:rsidR="00A97A72" w:rsidRPr="00216BF4" w:rsidRDefault="00A97A72" w:rsidP="00216BF4">
            <w:pPr>
              <w:rPr>
                <w:rFonts w:ascii="Arial" w:hAnsi="Arial" w:cs="Arial"/>
              </w:rPr>
            </w:pPr>
            <w:r w:rsidRPr="00216BF4">
              <w:rPr>
                <w:rFonts w:ascii="Arial" w:hAnsi="Arial" w:cs="Arial"/>
              </w:rPr>
              <w:t>Matters Arising</w:t>
            </w:r>
          </w:p>
        </w:tc>
        <w:tc>
          <w:tcPr>
            <w:tcW w:w="1968" w:type="dxa"/>
          </w:tcPr>
          <w:p w14:paraId="3BC1BD65" w14:textId="77777777" w:rsidR="00A97A72" w:rsidRPr="00216BF4" w:rsidRDefault="00A97A72" w:rsidP="00216BF4">
            <w:pPr>
              <w:rPr>
                <w:rFonts w:ascii="Arial" w:hAnsi="Arial" w:cs="Arial"/>
              </w:rPr>
            </w:pPr>
            <w:r w:rsidRPr="00216BF4">
              <w:rPr>
                <w:rFonts w:ascii="Arial" w:hAnsi="Arial" w:cs="Arial"/>
              </w:rPr>
              <w:t xml:space="preserve">Ms Denning confirmed that she would review the figures in the I Gate report and revert to the Board with an entire breakdown </w:t>
            </w:r>
          </w:p>
        </w:tc>
        <w:tc>
          <w:tcPr>
            <w:tcW w:w="1023" w:type="dxa"/>
          </w:tcPr>
          <w:p w14:paraId="128BB27F" w14:textId="77777777" w:rsidR="00A97A72" w:rsidRPr="00216BF4" w:rsidRDefault="00A97A72" w:rsidP="00216BF4">
            <w:pPr>
              <w:pStyle w:val="TableParagraph"/>
              <w:tabs>
                <w:tab w:val="left" w:pos="851"/>
              </w:tabs>
              <w:spacing w:before="0"/>
              <w:ind w:left="0"/>
              <w:rPr>
                <w:color w:val="000000" w:themeColor="text1"/>
                <w:lang w:val="en-IE"/>
              </w:rPr>
            </w:pPr>
            <w:r w:rsidRPr="00216BF4">
              <w:rPr>
                <w:color w:val="000000" w:themeColor="text1"/>
                <w:lang w:val="en-IE"/>
              </w:rPr>
              <w:t>Open</w:t>
            </w:r>
          </w:p>
        </w:tc>
        <w:tc>
          <w:tcPr>
            <w:tcW w:w="2397" w:type="dxa"/>
          </w:tcPr>
          <w:p w14:paraId="144B6DB5" w14:textId="77777777" w:rsidR="00A97A72" w:rsidRPr="00216BF4" w:rsidRDefault="00A97A72" w:rsidP="00216BF4">
            <w:pPr>
              <w:rPr>
                <w:rFonts w:ascii="Arial" w:hAnsi="Arial" w:cs="Arial"/>
                <w:color w:val="000000" w:themeColor="text1"/>
              </w:rPr>
            </w:pPr>
            <w:r w:rsidRPr="00216BF4">
              <w:rPr>
                <w:rFonts w:ascii="Arial" w:hAnsi="Arial" w:cs="Arial"/>
                <w:color w:val="000000" w:themeColor="text1"/>
              </w:rPr>
              <w:t>Chairperson/Ms Denning</w:t>
            </w:r>
          </w:p>
        </w:tc>
        <w:tc>
          <w:tcPr>
            <w:tcW w:w="1473" w:type="dxa"/>
          </w:tcPr>
          <w:p w14:paraId="2CBC7BBE" w14:textId="77777777" w:rsidR="00A97A72" w:rsidRPr="00216BF4" w:rsidRDefault="00A97A72" w:rsidP="00216BF4">
            <w:pPr>
              <w:rPr>
                <w:rFonts w:ascii="Arial" w:hAnsi="Arial" w:cs="Arial"/>
                <w:color w:val="000000" w:themeColor="text1"/>
              </w:rPr>
            </w:pPr>
            <w:r w:rsidRPr="00216BF4">
              <w:rPr>
                <w:rFonts w:ascii="Arial" w:hAnsi="Arial" w:cs="Arial"/>
                <w:color w:val="000000" w:themeColor="text1"/>
              </w:rPr>
              <w:t>23/02/26</w:t>
            </w:r>
          </w:p>
        </w:tc>
      </w:tr>
      <w:tr w:rsidR="00216BF4" w:rsidRPr="00216BF4" w14:paraId="72C3D791" w14:textId="77777777" w:rsidTr="00A97A72">
        <w:tc>
          <w:tcPr>
            <w:tcW w:w="1315" w:type="dxa"/>
          </w:tcPr>
          <w:p w14:paraId="23A1B591" w14:textId="77777777" w:rsidR="00216BF4" w:rsidRPr="00216BF4" w:rsidRDefault="00216BF4" w:rsidP="00216BF4">
            <w:pPr>
              <w:ind w:left="-213" w:firstLine="142"/>
              <w:rPr>
                <w:rFonts w:ascii="Arial" w:hAnsi="Arial" w:cs="Arial"/>
              </w:rPr>
            </w:pPr>
            <w:r w:rsidRPr="00216BF4">
              <w:rPr>
                <w:rFonts w:ascii="Arial" w:hAnsi="Arial" w:cs="Arial"/>
              </w:rPr>
              <w:t>3/2026</w:t>
            </w:r>
          </w:p>
        </w:tc>
        <w:tc>
          <w:tcPr>
            <w:tcW w:w="1464" w:type="dxa"/>
          </w:tcPr>
          <w:p w14:paraId="0DBF4ABB" w14:textId="77777777" w:rsidR="00216BF4" w:rsidRPr="00216BF4" w:rsidRDefault="00216BF4" w:rsidP="00216BF4">
            <w:pPr>
              <w:rPr>
                <w:rFonts w:ascii="Arial" w:hAnsi="Arial" w:cs="Arial"/>
              </w:rPr>
            </w:pPr>
            <w:r w:rsidRPr="00216BF4">
              <w:rPr>
                <w:rFonts w:ascii="Arial" w:hAnsi="Arial" w:cs="Arial"/>
              </w:rPr>
              <w:t>Healthy Places to Work Survey 2025 (Report CSB 1/2026)</w:t>
            </w:r>
          </w:p>
        </w:tc>
        <w:tc>
          <w:tcPr>
            <w:tcW w:w="1968" w:type="dxa"/>
          </w:tcPr>
          <w:p w14:paraId="7EA28D3F" w14:textId="77777777" w:rsidR="00216BF4" w:rsidRPr="00216BF4" w:rsidRDefault="00216BF4" w:rsidP="00216BF4">
            <w:pPr>
              <w:rPr>
                <w:rFonts w:ascii="Arial" w:hAnsi="Arial" w:cs="Arial"/>
              </w:rPr>
            </w:pPr>
            <w:r w:rsidRPr="00216BF4">
              <w:rPr>
                <w:rFonts w:ascii="Arial" w:hAnsi="Arial" w:cs="Arial"/>
              </w:rPr>
              <w:t xml:space="preserve">Ms Denning and Ms Cole have agreed to arrange a meeting with the Chair to discuss the comments </w:t>
            </w:r>
          </w:p>
        </w:tc>
        <w:tc>
          <w:tcPr>
            <w:tcW w:w="1023" w:type="dxa"/>
          </w:tcPr>
          <w:p w14:paraId="3D119542" w14:textId="77777777" w:rsidR="00216BF4" w:rsidRPr="00216BF4" w:rsidRDefault="00216BF4" w:rsidP="00216BF4">
            <w:pPr>
              <w:pStyle w:val="TableParagraph"/>
              <w:tabs>
                <w:tab w:val="left" w:pos="851"/>
              </w:tabs>
              <w:spacing w:before="0"/>
              <w:ind w:left="0"/>
              <w:rPr>
                <w:color w:val="000000" w:themeColor="text1"/>
                <w:lang w:val="en-IE"/>
              </w:rPr>
            </w:pPr>
            <w:r w:rsidRPr="00216BF4">
              <w:rPr>
                <w:color w:val="000000" w:themeColor="text1"/>
                <w:lang w:val="en-IE"/>
              </w:rPr>
              <w:t>Open</w:t>
            </w:r>
          </w:p>
        </w:tc>
        <w:tc>
          <w:tcPr>
            <w:tcW w:w="2397" w:type="dxa"/>
          </w:tcPr>
          <w:p w14:paraId="6697EA0E" w14:textId="77777777" w:rsidR="00216BF4" w:rsidRPr="00216BF4" w:rsidRDefault="00216BF4" w:rsidP="00216BF4">
            <w:pPr>
              <w:rPr>
                <w:rFonts w:ascii="Arial" w:hAnsi="Arial" w:cs="Arial"/>
                <w:color w:val="000000" w:themeColor="text1"/>
              </w:rPr>
            </w:pPr>
            <w:r w:rsidRPr="00216BF4">
              <w:rPr>
                <w:rFonts w:ascii="Arial" w:hAnsi="Arial" w:cs="Arial"/>
                <w:color w:val="000000" w:themeColor="text1"/>
              </w:rPr>
              <w:t>Ms Denning &amp; Ms Cole</w:t>
            </w:r>
          </w:p>
        </w:tc>
        <w:tc>
          <w:tcPr>
            <w:tcW w:w="1473" w:type="dxa"/>
          </w:tcPr>
          <w:p w14:paraId="6CFAF632" w14:textId="77777777" w:rsidR="00216BF4" w:rsidRPr="00216BF4" w:rsidRDefault="00216BF4" w:rsidP="00216BF4">
            <w:pPr>
              <w:rPr>
                <w:rFonts w:ascii="Arial" w:hAnsi="Arial" w:cs="Arial"/>
                <w:color w:val="000000" w:themeColor="text1"/>
              </w:rPr>
            </w:pPr>
            <w:r w:rsidRPr="00216BF4">
              <w:rPr>
                <w:rFonts w:ascii="Arial" w:hAnsi="Arial" w:cs="Arial"/>
                <w:color w:val="000000" w:themeColor="text1"/>
              </w:rPr>
              <w:t>23/02/26</w:t>
            </w:r>
          </w:p>
        </w:tc>
      </w:tr>
      <w:tr w:rsidR="00216BF4" w:rsidRPr="00216BF4" w14:paraId="0AC0A5B6" w14:textId="77777777" w:rsidTr="00A97A72">
        <w:tc>
          <w:tcPr>
            <w:tcW w:w="1315" w:type="dxa"/>
          </w:tcPr>
          <w:p w14:paraId="5E31DC2C" w14:textId="77777777" w:rsidR="00216BF4" w:rsidRPr="00216BF4" w:rsidRDefault="00216BF4" w:rsidP="00216BF4">
            <w:pPr>
              <w:ind w:left="-213" w:firstLine="142"/>
              <w:rPr>
                <w:rFonts w:ascii="Arial" w:hAnsi="Arial" w:cs="Arial"/>
              </w:rPr>
            </w:pPr>
            <w:r w:rsidRPr="00216BF4">
              <w:rPr>
                <w:rFonts w:ascii="Arial" w:hAnsi="Arial" w:cs="Arial"/>
              </w:rPr>
              <w:t>4/2026</w:t>
            </w:r>
          </w:p>
        </w:tc>
        <w:tc>
          <w:tcPr>
            <w:tcW w:w="1464" w:type="dxa"/>
          </w:tcPr>
          <w:p w14:paraId="39D85F9F" w14:textId="77777777" w:rsidR="00216BF4" w:rsidRPr="00216BF4" w:rsidRDefault="00216BF4" w:rsidP="00216BF4">
            <w:pPr>
              <w:rPr>
                <w:rFonts w:ascii="Arial" w:hAnsi="Arial" w:cs="Arial"/>
              </w:rPr>
            </w:pPr>
            <w:r>
              <w:rPr>
                <w:rFonts w:ascii="Arial" w:hAnsi="Arial" w:cs="Arial"/>
              </w:rPr>
              <w:t>CEO Report (</w:t>
            </w:r>
            <w:r w:rsidRPr="00216BF4">
              <w:rPr>
                <w:rFonts w:ascii="Arial" w:hAnsi="Arial" w:cs="Arial"/>
              </w:rPr>
              <w:t xml:space="preserve">Report CSB </w:t>
            </w:r>
            <w:r>
              <w:rPr>
                <w:rFonts w:ascii="Arial" w:hAnsi="Arial" w:cs="Arial"/>
              </w:rPr>
              <w:t>3</w:t>
            </w:r>
            <w:r w:rsidRPr="00216BF4">
              <w:rPr>
                <w:rFonts w:ascii="Arial" w:hAnsi="Arial" w:cs="Arial"/>
              </w:rPr>
              <w:t>/2026</w:t>
            </w:r>
            <w:r>
              <w:rPr>
                <w:rFonts w:ascii="Arial" w:hAnsi="Arial" w:cs="Arial"/>
              </w:rPr>
              <w:t>)</w:t>
            </w:r>
          </w:p>
        </w:tc>
        <w:tc>
          <w:tcPr>
            <w:tcW w:w="1968" w:type="dxa"/>
          </w:tcPr>
          <w:p w14:paraId="3CD93639" w14:textId="77777777" w:rsidR="00216BF4" w:rsidRPr="00216BF4" w:rsidRDefault="00216BF4" w:rsidP="00216BF4">
            <w:pPr>
              <w:tabs>
                <w:tab w:val="left" w:pos="4905"/>
              </w:tabs>
              <w:spacing w:after="120"/>
              <w:rPr>
                <w:rFonts w:ascii="Arial" w:hAnsi="Arial" w:cs="Arial"/>
              </w:rPr>
            </w:pPr>
            <w:r w:rsidRPr="00216BF4">
              <w:rPr>
                <w:rFonts w:ascii="Arial" w:hAnsi="Arial" w:cs="Arial"/>
              </w:rPr>
              <w:t>A query was raised in relation to family law waiting times in Sligo and it was noted that a small number of cases could distort the median waiting time. Ms Denning confirmed she would review the waiting times and revert to the Board</w:t>
            </w:r>
          </w:p>
          <w:p w14:paraId="7401EBEA" w14:textId="77777777" w:rsidR="00216BF4" w:rsidRPr="00216BF4" w:rsidRDefault="00216BF4" w:rsidP="00216BF4">
            <w:pPr>
              <w:rPr>
                <w:rFonts w:ascii="Arial" w:hAnsi="Arial" w:cs="Arial"/>
              </w:rPr>
            </w:pPr>
          </w:p>
        </w:tc>
        <w:tc>
          <w:tcPr>
            <w:tcW w:w="1023" w:type="dxa"/>
          </w:tcPr>
          <w:p w14:paraId="08C46D97" w14:textId="77777777" w:rsidR="00216BF4" w:rsidRPr="00216BF4" w:rsidRDefault="00216BF4" w:rsidP="00216BF4">
            <w:pPr>
              <w:pStyle w:val="TableParagraph"/>
              <w:tabs>
                <w:tab w:val="left" w:pos="851"/>
              </w:tabs>
              <w:spacing w:before="0"/>
              <w:ind w:left="0"/>
              <w:rPr>
                <w:color w:val="000000" w:themeColor="text1"/>
                <w:lang w:val="en-IE"/>
              </w:rPr>
            </w:pPr>
            <w:r w:rsidRPr="00216BF4">
              <w:rPr>
                <w:color w:val="000000" w:themeColor="text1"/>
                <w:lang w:val="en-IE"/>
              </w:rPr>
              <w:t>Open</w:t>
            </w:r>
          </w:p>
        </w:tc>
        <w:tc>
          <w:tcPr>
            <w:tcW w:w="2397" w:type="dxa"/>
          </w:tcPr>
          <w:p w14:paraId="72ACFDD0" w14:textId="77777777" w:rsidR="00216BF4" w:rsidRPr="00216BF4" w:rsidRDefault="00216BF4" w:rsidP="00216BF4">
            <w:pPr>
              <w:rPr>
                <w:rFonts w:ascii="Arial" w:hAnsi="Arial" w:cs="Arial"/>
                <w:color w:val="000000" w:themeColor="text1"/>
              </w:rPr>
            </w:pPr>
            <w:r w:rsidRPr="00216BF4">
              <w:rPr>
                <w:rFonts w:ascii="Arial" w:hAnsi="Arial" w:cs="Arial"/>
                <w:color w:val="000000" w:themeColor="text1"/>
              </w:rPr>
              <w:t>Ms Denning</w:t>
            </w:r>
          </w:p>
        </w:tc>
        <w:tc>
          <w:tcPr>
            <w:tcW w:w="1473" w:type="dxa"/>
          </w:tcPr>
          <w:p w14:paraId="71920B19" w14:textId="77777777" w:rsidR="00216BF4" w:rsidRPr="00216BF4" w:rsidRDefault="00216BF4" w:rsidP="00216BF4">
            <w:pPr>
              <w:rPr>
                <w:rFonts w:ascii="Arial" w:hAnsi="Arial" w:cs="Arial"/>
                <w:color w:val="000000" w:themeColor="text1"/>
              </w:rPr>
            </w:pPr>
            <w:r w:rsidRPr="00216BF4">
              <w:rPr>
                <w:rFonts w:ascii="Arial" w:hAnsi="Arial" w:cs="Arial"/>
                <w:color w:val="000000" w:themeColor="text1"/>
              </w:rPr>
              <w:t>23/02/26</w:t>
            </w:r>
          </w:p>
        </w:tc>
      </w:tr>
      <w:tr w:rsidR="00216BF4" w:rsidRPr="00216BF4" w14:paraId="5AF781EB" w14:textId="77777777" w:rsidTr="00A97A72">
        <w:tc>
          <w:tcPr>
            <w:tcW w:w="1315" w:type="dxa"/>
          </w:tcPr>
          <w:p w14:paraId="1BA1F2B0" w14:textId="77777777" w:rsidR="00216BF4" w:rsidRPr="00216BF4" w:rsidRDefault="00216BF4" w:rsidP="00216BF4">
            <w:pPr>
              <w:ind w:left="-213" w:firstLine="142"/>
              <w:rPr>
                <w:rFonts w:ascii="Arial" w:hAnsi="Arial" w:cs="Arial"/>
              </w:rPr>
            </w:pPr>
            <w:r w:rsidRPr="00216BF4">
              <w:rPr>
                <w:rFonts w:ascii="Arial" w:hAnsi="Arial" w:cs="Arial"/>
              </w:rPr>
              <w:lastRenderedPageBreak/>
              <w:t>5/2026</w:t>
            </w:r>
          </w:p>
        </w:tc>
        <w:tc>
          <w:tcPr>
            <w:tcW w:w="1464" w:type="dxa"/>
          </w:tcPr>
          <w:p w14:paraId="2EE80CED" w14:textId="77777777" w:rsidR="00216BF4" w:rsidRPr="00216BF4" w:rsidRDefault="00216BF4" w:rsidP="00216BF4">
            <w:pPr>
              <w:rPr>
                <w:rFonts w:ascii="Arial" w:hAnsi="Arial" w:cs="Arial"/>
              </w:rPr>
            </w:pPr>
            <w:r w:rsidRPr="00216BF4">
              <w:rPr>
                <w:rFonts w:ascii="Arial" w:hAnsi="Arial" w:cs="Arial"/>
              </w:rPr>
              <w:t>Report CSB 4/2026</w:t>
            </w:r>
          </w:p>
        </w:tc>
        <w:tc>
          <w:tcPr>
            <w:tcW w:w="1968" w:type="dxa"/>
          </w:tcPr>
          <w:p w14:paraId="1744A269" w14:textId="77777777" w:rsidR="00216BF4" w:rsidRPr="00216BF4" w:rsidRDefault="00216BF4" w:rsidP="00216BF4">
            <w:pPr>
              <w:tabs>
                <w:tab w:val="left" w:pos="4905"/>
              </w:tabs>
              <w:spacing w:after="120"/>
              <w:rPr>
                <w:rFonts w:ascii="Arial" w:hAnsi="Arial" w:cs="Arial"/>
              </w:rPr>
            </w:pPr>
            <w:r w:rsidRPr="00216BF4">
              <w:rPr>
                <w:rFonts w:ascii="Arial" w:hAnsi="Arial" w:cs="Arial"/>
              </w:rPr>
              <w:t>In relation to the activity “Achieve a score of over 60% in the 2026 Healthy Place to Work Survey” Board members asked that the plan reflect the Board decision to keep the target score at 70%.</w:t>
            </w:r>
          </w:p>
        </w:tc>
        <w:tc>
          <w:tcPr>
            <w:tcW w:w="1023" w:type="dxa"/>
          </w:tcPr>
          <w:p w14:paraId="3F176678" w14:textId="77777777" w:rsidR="00216BF4" w:rsidRPr="00216BF4" w:rsidRDefault="00216BF4" w:rsidP="00216BF4">
            <w:pPr>
              <w:pStyle w:val="TableParagraph"/>
              <w:tabs>
                <w:tab w:val="left" w:pos="851"/>
              </w:tabs>
              <w:spacing w:before="0"/>
              <w:ind w:left="0"/>
              <w:rPr>
                <w:color w:val="000000" w:themeColor="text1"/>
                <w:lang w:val="en-IE"/>
              </w:rPr>
            </w:pPr>
            <w:r w:rsidRPr="00216BF4">
              <w:rPr>
                <w:color w:val="000000" w:themeColor="text1"/>
                <w:lang w:val="en-IE"/>
              </w:rPr>
              <w:t>Open</w:t>
            </w:r>
          </w:p>
        </w:tc>
        <w:tc>
          <w:tcPr>
            <w:tcW w:w="2397" w:type="dxa"/>
          </w:tcPr>
          <w:p w14:paraId="7FC2D8A4" w14:textId="77777777" w:rsidR="00216BF4" w:rsidRPr="00216BF4" w:rsidRDefault="00216BF4" w:rsidP="00216BF4">
            <w:pPr>
              <w:rPr>
                <w:rFonts w:ascii="Arial" w:hAnsi="Arial" w:cs="Arial"/>
                <w:color w:val="000000" w:themeColor="text1"/>
              </w:rPr>
            </w:pPr>
            <w:r w:rsidRPr="00216BF4">
              <w:rPr>
                <w:rFonts w:ascii="Arial" w:hAnsi="Arial" w:cs="Arial"/>
                <w:color w:val="000000" w:themeColor="text1"/>
              </w:rPr>
              <w:t xml:space="preserve">Secretary/ Ms Cole </w:t>
            </w:r>
          </w:p>
        </w:tc>
        <w:tc>
          <w:tcPr>
            <w:tcW w:w="1473" w:type="dxa"/>
          </w:tcPr>
          <w:p w14:paraId="70FDFD9E" w14:textId="77777777" w:rsidR="00216BF4" w:rsidRPr="00216BF4" w:rsidRDefault="00216BF4" w:rsidP="00216BF4">
            <w:pPr>
              <w:rPr>
                <w:rFonts w:ascii="Arial" w:hAnsi="Arial" w:cs="Arial"/>
                <w:color w:val="000000" w:themeColor="text1"/>
              </w:rPr>
            </w:pPr>
            <w:r w:rsidRPr="00216BF4">
              <w:rPr>
                <w:rFonts w:ascii="Arial" w:hAnsi="Arial" w:cs="Arial"/>
                <w:color w:val="000000" w:themeColor="text1"/>
              </w:rPr>
              <w:t>23/02/26</w:t>
            </w:r>
          </w:p>
        </w:tc>
      </w:tr>
      <w:tr w:rsidR="00216BF4" w:rsidRPr="00216BF4" w14:paraId="3CEA3F4A" w14:textId="77777777" w:rsidTr="00A97A72">
        <w:tc>
          <w:tcPr>
            <w:tcW w:w="1315" w:type="dxa"/>
          </w:tcPr>
          <w:p w14:paraId="64400762" w14:textId="77777777" w:rsidR="00216BF4" w:rsidRPr="00216BF4" w:rsidRDefault="00216BF4" w:rsidP="00216BF4">
            <w:pPr>
              <w:ind w:left="-213" w:firstLine="142"/>
              <w:rPr>
                <w:rFonts w:ascii="Arial" w:hAnsi="Arial" w:cs="Arial"/>
              </w:rPr>
            </w:pPr>
            <w:r w:rsidRPr="00216BF4">
              <w:rPr>
                <w:rFonts w:ascii="Arial" w:hAnsi="Arial" w:cs="Arial"/>
              </w:rPr>
              <w:t>6/2026</w:t>
            </w:r>
          </w:p>
        </w:tc>
        <w:tc>
          <w:tcPr>
            <w:tcW w:w="1464" w:type="dxa"/>
          </w:tcPr>
          <w:p w14:paraId="076833D7" w14:textId="77777777" w:rsidR="00216BF4" w:rsidRPr="00216BF4" w:rsidRDefault="00216BF4" w:rsidP="00216BF4">
            <w:pPr>
              <w:rPr>
                <w:rFonts w:ascii="Arial" w:hAnsi="Arial" w:cs="Arial"/>
              </w:rPr>
            </w:pPr>
            <w:r w:rsidRPr="00216BF4">
              <w:rPr>
                <w:rFonts w:ascii="Arial" w:hAnsi="Arial" w:cs="Arial"/>
              </w:rPr>
              <w:t>Report CSB 4/2026</w:t>
            </w:r>
          </w:p>
        </w:tc>
        <w:tc>
          <w:tcPr>
            <w:tcW w:w="1968" w:type="dxa"/>
          </w:tcPr>
          <w:p w14:paraId="43996E89" w14:textId="77777777" w:rsidR="00216BF4" w:rsidRPr="00216BF4" w:rsidRDefault="00216BF4" w:rsidP="00216BF4">
            <w:pPr>
              <w:tabs>
                <w:tab w:val="left" w:pos="4905"/>
              </w:tabs>
              <w:spacing w:after="120"/>
              <w:rPr>
                <w:rFonts w:ascii="Arial" w:hAnsi="Arial" w:cs="Arial"/>
              </w:rPr>
            </w:pPr>
            <w:r w:rsidRPr="00216BF4">
              <w:rPr>
                <w:rFonts w:ascii="Arial" w:hAnsi="Arial" w:cs="Arial"/>
              </w:rPr>
              <w:t xml:space="preserve">A Board member requested that the engagement on courthouse security (specified on page 19) should include engagement with the Law Society and Bar Council. </w:t>
            </w:r>
          </w:p>
        </w:tc>
        <w:tc>
          <w:tcPr>
            <w:tcW w:w="1023" w:type="dxa"/>
          </w:tcPr>
          <w:p w14:paraId="703256C8" w14:textId="77777777" w:rsidR="00216BF4" w:rsidRPr="00216BF4" w:rsidRDefault="00216BF4" w:rsidP="00216BF4">
            <w:pPr>
              <w:pStyle w:val="TableParagraph"/>
              <w:tabs>
                <w:tab w:val="left" w:pos="851"/>
              </w:tabs>
              <w:spacing w:before="0"/>
              <w:ind w:left="0"/>
              <w:rPr>
                <w:color w:val="000000" w:themeColor="text1"/>
                <w:lang w:val="en-IE"/>
              </w:rPr>
            </w:pPr>
            <w:r w:rsidRPr="00216BF4">
              <w:rPr>
                <w:color w:val="000000" w:themeColor="text1"/>
                <w:lang w:val="en-IE"/>
              </w:rPr>
              <w:t>Open</w:t>
            </w:r>
          </w:p>
        </w:tc>
        <w:tc>
          <w:tcPr>
            <w:tcW w:w="2397" w:type="dxa"/>
          </w:tcPr>
          <w:p w14:paraId="56382EC4" w14:textId="77777777" w:rsidR="00216BF4" w:rsidRPr="00216BF4" w:rsidRDefault="00216BF4" w:rsidP="00216BF4">
            <w:pPr>
              <w:rPr>
                <w:rFonts w:ascii="Arial" w:hAnsi="Arial" w:cs="Arial"/>
                <w:color w:val="000000" w:themeColor="text1"/>
              </w:rPr>
            </w:pPr>
            <w:r w:rsidRPr="00216BF4">
              <w:rPr>
                <w:rFonts w:ascii="Arial" w:hAnsi="Arial" w:cs="Arial"/>
                <w:color w:val="000000" w:themeColor="text1"/>
              </w:rPr>
              <w:t>Secretary/Ms Denning</w:t>
            </w:r>
          </w:p>
        </w:tc>
        <w:tc>
          <w:tcPr>
            <w:tcW w:w="1473" w:type="dxa"/>
          </w:tcPr>
          <w:p w14:paraId="4466F5A3" w14:textId="77777777" w:rsidR="00216BF4" w:rsidRPr="00216BF4" w:rsidRDefault="00216BF4" w:rsidP="00216BF4">
            <w:pPr>
              <w:rPr>
                <w:rFonts w:ascii="Arial" w:hAnsi="Arial" w:cs="Arial"/>
                <w:color w:val="000000" w:themeColor="text1"/>
              </w:rPr>
            </w:pPr>
            <w:r w:rsidRPr="00216BF4">
              <w:rPr>
                <w:rFonts w:ascii="Arial" w:hAnsi="Arial" w:cs="Arial"/>
                <w:color w:val="000000" w:themeColor="text1"/>
              </w:rPr>
              <w:t>23/02/26</w:t>
            </w:r>
          </w:p>
        </w:tc>
      </w:tr>
      <w:tr w:rsidR="00216BF4" w:rsidRPr="00216BF4" w14:paraId="14DC0F52" w14:textId="77777777" w:rsidTr="00A97A72">
        <w:tc>
          <w:tcPr>
            <w:tcW w:w="1315" w:type="dxa"/>
          </w:tcPr>
          <w:p w14:paraId="018AC1E5" w14:textId="77777777" w:rsidR="00216BF4" w:rsidRPr="00216BF4" w:rsidRDefault="00216BF4" w:rsidP="00216BF4">
            <w:pPr>
              <w:ind w:left="-213" w:firstLine="142"/>
              <w:rPr>
                <w:rFonts w:ascii="Arial" w:hAnsi="Arial" w:cs="Arial"/>
              </w:rPr>
            </w:pPr>
            <w:r w:rsidRPr="00216BF4">
              <w:rPr>
                <w:rFonts w:ascii="Arial" w:hAnsi="Arial" w:cs="Arial"/>
              </w:rPr>
              <w:t>7/2026</w:t>
            </w:r>
          </w:p>
        </w:tc>
        <w:tc>
          <w:tcPr>
            <w:tcW w:w="1464" w:type="dxa"/>
          </w:tcPr>
          <w:p w14:paraId="433D10A9" w14:textId="77777777" w:rsidR="00216BF4" w:rsidRPr="00216BF4" w:rsidRDefault="00216BF4" w:rsidP="00216BF4">
            <w:pPr>
              <w:rPr>
                <w:rFonts w:ascii="Arial" w:hAnsi="Arial" w:cs="Arial"/>
              </w:rPr>
            </w:pPr>
            <w:r w:rsidRPr="00216BF4">
              <w:rPr>
                <w:rFonts w:ascii="Arial" w:hAnsi="Arial" w:cs="Arial"/>
              </w:rPr>
              <w:t>Report CSB 4/2026</w:t>
            </w:r>
          </w:p>
        </w:tc>
        <w:tc>
          <w:tcPr>
            <w:tcW w:w="1968" w:type="dxa"/>
          </w:tcPr>
          <w:p w14:paraId="18B4EC27" w14:textId="77777777" w:rsidR="00216BF4" w:rsidRPr="00216BF4" w:rsidRDefault="00216BF4" w:rsidP="00216BF4">
            <w:pPr>
              <w:tabs>
                <w:tab w:val="left" w:pos="4905"/>
              </w:tabs>
              <w:spacing w:after="120"/>
              <w:rPr>
                <w:rFonts w:ascii="Arial" w:hAnsi="Arial" w:cs="Arial"/>
              </w:rPr>
            </w:pPr>
            <w:r w:rsidRPr="00216BF4">
              <w:rPr>
                <w:rFonts w:ascii="Arial" w:hAnsi="Arial" w:cs="Arial"/>
              </w:rPr>
              <w:t xml:space="preserve">It was agreed that Board members would revert to the Board Secretary with any further observations by close of business on 6th February. </w:t>
            </w:r>
          </w:p>
        </w:tc>
        <w:tc>
          <w:tcPr>
            <w:tcW w:w="1023" w:type="dxa"/>
          </w:tcPr>
          <w:p w14:paraId="6FD4616B" w14:textId="77777777" w:rsidR="00216BF4" w:rsidRPr="00216BF4" w:rsidRDefault="00216BF4" w:rsidP="00216BF4">
            <w:pPr>
              <w:pStyle w:val="TableParagraph"/>
              <w:tabs>
                <w:tab w:val="left" w:pos="851"/>
              </w:tabs>
              <w:spacing w:before="0"/>
              <w:ind w:left="0"/>
              <w:rPr>
                <w:color w:val="000000" w:themeColor="text1"/>
                <w:lang w:val="en-IE"/>
              </w:rPr>
            </w:pPr>
            <w:r w:rsidRPr="00216BF4">
              <w:rPr>
                <w:color w:val="000000" w:themeColor="text1"/>
                <w:lang w:val="en-IE"/>
              </w:rPr>
              <w:t>Open</w:t>
            </w:r>
          </w:p>
        </w:tc>
        <w:tc>
          <w:tcPr>
            <w:tcW w:w="2397" w:type="dxa"/>
          </w:tcPr>
          <w:p w14:paraId="41AA2A20" w14:textId="77777777" w:rsidR="00216BF4" w:rsidRPr="00216BF4" w:rsidRDefault="00216BF4" w:rsidP="00216BF4">
            <w:pPr>
              <w:rPr>
                <w:rFonts w:ascii="Arial" w:hAnsi="Arial" w:cs="Arial"/>
                <w:color w:val="000000" w:themeColor="text1"/>
              </w:rPr>
            </w:pPr>
            <w:r w:rsidRPr="00216BF4">
              <w:rPr>
                <w:rFonts w:ascii="Arial" w:hAnsi="Arial" w:cs="Arial"/>
                <w:color w:val="000000" w:themeColor="text1"/>
              </w:rPr>
              <w:t>Board members</w:t>
            </w:r>
          </w:p>
        </w:tc>
        <w:tc>
          <w:tcPr>
            <w:tcW w:w="1473" w:type="dxa"/>
          </w:tcPr>
          <w:p w14:paraId="381EE8F7" w14:textId="77777777" w:rsidR="00216BF4" w:rsidRPr="00216BF4" w:rsidRDefault="00216BF4" w:rsidP="00216BF4">
            <w:pPr>
              <w:rPr>
                <w:rFonts w:ascii="Arial" w:hAnsi="Arial" w:cs="Arial"/>
                <w:color w:val="000000" w:themeColor="text1"/>
              </w:rPr>
            </w:pPr>
            <w:r w:rsidRPr="00216BF4">
              <w:rPr>
                <w:rFonts w:ascii="Arial" w:hAnsi="Arial" w:cs="Arial"/>
                <w:color w:val="000000" w:themeColor="text1"/>
              </w:rPr>
              <w:t>23/02/26</w:t>
            </w:r>
          </w:p>
        </w:tc>
      </w:tr>
      <w:tr w:rsidR="00216BF4" w:rsidRPr="00216BF4" w14:paraId="462CFB4A" w14:textId="77777777" w:rsidTr="00A97A72">
        <w:tc>
          <w:tcPr>
            <w:tcW w:w="1315" w:type="dxa"/>
          </w:tcPr>
          <w:p w14:paraId="59446A1F" w14:textId="77777777" w:rsidR="00216BF4" w:rsidRPr="00216BF4" w:rsidRDefault="00216BF4" w:rsidP="00216BF4">
            <w:pPr>
              <w:ind w:left="-213" w:firstLine="142"/>
              <w:rPr>
                <w:rFonts w:ascii="Arial" w:hAnsi="Arial" w:cs="Arial"/>
              </w:rPr>
            </w:pPr>
            <w:r w:rsidRPr="00216BF4">
              <w:rPr>
                <w:rFonts w:ascii="Arial" w:hAnsi="Arial" w:cs="Arial"/>
              </w:rPr>
              <w:t>8/2026</w:t>
            </w:r>
          </w:p>
        </w:tc>
        <w:tc>
          <w:tcPr>
            <w:tcW w:w="1464" w:type="dxa"/>
          </w:tcPr>
          <w:p w14:paraId="30A7FCFB" w14:textId="77777777" w:rsidR="00216BF4" w:rsidRPr="00216BF4" w:rsidRDefault="00216BF4" w:rsidP="00216BF4">
            <w:pPr>
              <w:rPr>
                <w:rFonts w:ascii="Arial" w:hAnsi="Arial" w:cs="Arial"/>
              </w:rPr>
            </w:pPr>
            <w:r w:rsidRPr="00216BF4">
              <w:rPr>
                <w:rFonts w:ascii="Arial" w:hAnsi="Arial" w:cs="Arial"/>
              </w:rPr>
              <w:t>Report CSB 6/2026</w:t>
            </w:r>
            <w:r w:rsidR="001C2D0A">
              <w:rPr>
                <w:rFonts w:ascii="Arial" w:hAnsi="Arial" w:cs="Arial"/>
              </w:rPr>
              <w:t xml:space="preserve"> (Audit and Risk Committee report)</w:t>
            </w:r>
          </w:p>
        </w:tc>
        <w:tc>
          <w:tcPr>
            <w:tcW w:w="1968" w:type="dxa"/>
          </w:tcPr>
          <w:p w14:paraId="37A0FB3B" w14:textId="77777777" w:rsidR="00216BF4" w:rsidRPr="00216BF4" w:rsidRDefault="00216BF4" w:rsidP="00216BF4">
            <w:pPr>
              <w:tabs>
                <w:tab w:val="left" w:pos="4905"/>
              </w:tabs>
              <w:spacing w:after="120"/>
              <w:rPr>
                <w:rFonts w:ascii="Arial" w:hAnsi="Arial" w:cs="Arial"/>
              </w:rPr>
            </w:pPr>
            <w:r w:rsidRPr="00216BF4">
              <w:rPr>
                <w:rFonts w:ascii="Arial" w:hAnsi="Arial" w:cs="Arial"/>
              </w:rPr>
              <w:t xml:space="preserve">Ms Rachel Woods, Committee member, agreed to review the report before the next Board meeting and will revert to the Board if there is any matter arising. </w:t>
            </w:r>
          </w:p>
          <w:p w14:paraId="35D2DC4D" w14:textId="77777777" w:rsidR="00216BF4" w:rsidRPr="00216BF4" w:rsidRDefault="00216BF4" w:rsidP="00216BF4">
            <w:pPr>
              <w:tabs>
                <w:tab w:val="left" w:pos="4905"/>
              </w:tabs>
              <w:spacing w:after="120"/>
              <w:rPr>
                <w:rFonts w:ascii="Arial" w:hAnsi="Arial" w:cs="Arial"/>
              </w:rPr>
            </w:pPr>
          </w:p>
        </w:tc>
        <w:tc>
          <w:tcPr>
            <w:tcW w:w="1023" w:type="dxa"/>
          </w:tcPr>
          <w:p w14:paraId="755A55F4" w14:textId="77777777" w:rsidR="00216BF4" w:rsidRPr="00216BF4" w:rsidRDefault="00216BF4" w:rsidP="00216BF4">
            <w:pPr>
              <w:pStyle w:val="TableParagraph"/>
              <w:tabs>
                <w:tab w:val="left" w:pos="851"/>
              </w:tabs>
              <w:spacing w:before="0"/>
              <w:ind w:left="0"/>
              <w:rPr>
                <w:color w:val="000000" w:themeColor="text1"/>
                <w:lang w:val="en-IE"/>
              </w:rPr>
            </w:pPr>
            <w:r w:rsidRPr="00216BF4">
              <w:rPr>
                <w:color w:val="000000" w:themeColor="text1"/>
                <w:lang w:val="en-IE"/>
              </w:rPr>
              <w:t>Open</w:t>
            </w:r>
          </w:p>
        </w:tc>
        <w:tc>
          <w:tcPr>
            <w:tcW w:w="2397" w:type="dxa"/>
          </w:tcPr>
          <w:p w14:paraId="25A065A2" w14:textId="77777777" w:rsidR="00216BF4" w:rsidRPr="00216BF4" w:rsidRDefault="00216BF4" w:rsidP="00216BF4">
            <w:pPr>
              <w:rPr>
                <w:rFonts w:ascii="Arial" w:hAnsi="Arial" w:cs="Arial"/>
                <w:color w:val="000000" w:themeColor="text1"/>
              </w:rPr>
            </w:pPr>
            <w:r w:rsidRPr="00216BF4">
              <w:rPr>
                <w:rFonts w:ascii="Arial" w:hAnsi="Arial" w:cs="Arial"/>
                <w:color w:val="000000" w:themeColor="text1"/>
              </w:rPr>
              <w:t>Ms R Woods</w:t>
            </w:r>
          </w:p>
        </w:tc>
        <w:tc>
          <w:tcPr>
            <w:tcW w:w="1473" w:type="dxa"/>
          </w:tcPr>
          <w:p w14:paraId="1567B239" w14:textId="77777777" w:rsidR="00216BF4" w:rsidRPr="00216BF4" w:rsidRDefault="00216BF4" w:rsidP="00216BF4">
            <w:pPr>
              <w:rPr>
                <w:rFonts w:ascii="Arial" w:hAnsi="Arial" w:cs="Arial"/>
                <w:color w:val="000000" w:themeColor="text1"/>
              </w:rPr>
            </w:pPr>
            <w:r w:rsidRPr="00216BF4">
              <w:rPr>
                <w:rFonts w:ascii="Arial" w:hAnsi="Arial" w:cs="Arial"/>
                <w:color w:val="000000" w:themeColor="text1"/>
              </w:rPr>
              <w:t>23/02/26</w:t>
            </w:r>
          </w:p>
        </w:tc>
      </w:tr>
      <w:tr w:rsidR="00216BF4" w:rsidRPr="00216BF4" w14:paraId="14B606E6" w14:textId="77777777" w:rsidTr="00A97A72">
        <w:tc>
          <w:tcPr>
            <w:tcW w:w="9640" w:type="dxa"/>
            <w:gridSpan w:val="6"/>
          </w:tcPr>
          <w:p w14:paraId="46B123C5" w14:textId="77777777" w:rsidR="00216BF4" w:rsidRPr="00216BF4" w:rsidRDefault="00216BF4" w:rsidP="00216BF4">
            <w:pPr>
              <w:rPr>
                <w:rFonts w:ascii="Arial" w:hAnsi="Arial" w:cs="Arial"/>
                <w:b/>
                <w:bCs/>
              </w:rPr>
            </w:pPr>
            <w:r w:rsidRPr="00216BF4">
              <w:rPr>
                <w:rFonts w:ascii="Arial" w:hAnsi="Arial" w:cs="Arial"/>
                <w:b/>
                <w:bCs/>
              </w:rPr>
              <w:t>Meeting Decisions</w:t>
            </w:r>
          </w:p>
        </w:tc>
      </w:tr>
      <w:tr w:rsidR="00216BF4" w:rsidRPr="00216BF4" w14:paraId="30F24C39" w14:textId="77777777" w:rsidTr="00A97A72">
        <w:trPr>
          <w:trHeight w:val="771"/>
        </w:trPr>
        <w:tc>
          <w:tcPr>
            <w:tcW w:w="1315" w:type="dxa"/>
          </w:tcPr>
          <w:p w14:paraId="2633603A" w14:textId="77777777" w:rsidR="00216BF4" w:rsidRPr="00216BF4" w:rsidRDefault="00216BF4" w:rsidP="00216BF4">
            <w:pPr>
              <w:rPr>
                <w:rFonts w:ascii="Arial" w:hAnsi="Arial" w:cs="Arial"/>
              </w:rPr>
            </w:pPr>
            <w:r w:rsidRPr="00216BF4">
              <w:rPr>
                <w:rFonts w:ascii="Arial" w:hAnsi="Arial" w:cs="Arial"/>
              </w:rPr>
              <w:t>CSB D1/2026</w:t>
            </w:r>
          </w:p>
        </w:tc>
        <w:tc>
          <w:tcPr>
            <w:tcW w:w="8325" w:type="dxa"/>
            <w:gridSpan w:val="5"/>
          </w:tcPr>
          <w:p w14:paraId="1BFF4D2A" w14:textId="77777777" w:rsidR="00216BF4" w:rsidRPr="00216BF4" w:rsidRDefault="00216BF4" w:rsidP="00216BF4">
            <w:pPr>
              <w:tabs>
                <w:tab w:val="left" w:pos="4905"/>
              </w:tabs>
              <w:spacing w:after="120"/>
              <w:rPr>
                <w:rFonts w:ascii="Arial" w:hAnsi="Arial" w:cs="Arial"/>
              </w:rPr>
            </w:pPr>
            <w:r w:rsidRPr="00216BF4">
              <w:rPr>
                <w:rFonts w:ascii="Arial" w:hAnsi="Arial" w:cs="Arial"/>
              </w:rPr>
              <w:t>The Board approved the Corporate Business Plan in principle, subject to any observations provided by 6</w:t>
            </w:r>
            <w:r w:rsidRPr="00216BF4">
              <w:rPr>
                <w:rFonts w:ascii="Arial" w:hAnsi="Arial" w:cs="Arial"/>
                <w:vertAlign w:val="superscript"/>
              </w:rPr>
              <w:t>th</w:t>
            </w:r>
            <w:r w:rsidRPr="00216BF4">
              <w:rPr>
                <w:rFonts w:ascii="Arial" w:hAnsi="Arial" w:cs="Arial"/>
              </w:rPr>
              <w:t xml:space="preserve"> February 2026.</w:t>
            </w:r>
          </w:p>
          <w:p w14:paraId="2C4011A9" w14:textId="77777777" w:rsidR="00216BF4" w:rsidRPr="00216BF4" w:rsidRDefault="00216BF4" w:rsidP="00216BF4">
            <w:pPr>
              <w:rPr>
                <w:rFonts w:ascii="Arial" w:hAnsi="Arial" w:cs="Arial"/>
              </w:rPr>
            </w:pPr>
          </w:p>
        </w:tc>
      </w:tr>
    </w:tbl>
    <w:p w14:paraId="5A62F9A7" w14:textId="77777777" w:rsidR="00357F95" w:rsidRPr="00216BF4" w:rsidRDefault="00357F95" w:rsidP="00216BF4">
      <w:pPr>
        <w:spacing w:after="120"/>
        <w:rPr>
          <w:rFonts w:ascii="Arial" w:hAnsi="Arial" w:cs="Arial"/>
          <w:color w:val="1F4E79" w:themeColor="accent5" w:themeShade="80"/>
        </w:rPr>
      </w:pPr>
    </w:p>
    <w:p w14:paraId="2210586E" w14:textId="77777777" w:rsidR="00357F95" w:rsidRPr="004B1C97" w:rsidRDefault="00357F95" w:rsidP="00F92F45">
      <w:pPr>
        <w:spacing w:after="120" w:line="360" w:lineRule="auto"/>
        <w:rPr>
          <w:rFonts w:ascii="Arial" w:hAnsi="Arial" w:cs="Arial"/>
          <w:color w:val="1F4E79" w:themeColor="accent5" w:themeShade="80"/>
        </w:rPr>
      </w:pPr>
    </w:p>
    <w:p w14:paraId="681D48DA" w14:textId="77777777" w:rsidR="00044754" w:rsidRDefault="00044754" w:rsidP="00547F7A">
      <w:pPr>
        <w:pStyle w:val="ListParagraph"/>
        <w:numPr>
          <w:ilvl w:val="0"/>
          <w:numId w:val="3"/>
        </w:numPr>
        <w:spacing w:after="120" w:line="360" w:lineRule="auto"/>
        <w:ind w:left="284"/>
        <w:rPr>
          <w:rFonts w:ascii="Arial" w:hAnsi="Arial" w:cs="Arial"/>
          <w:b/>
          <w:bCs/>
          <w:color w:val="002060"/>
        </w:rPr>
      </w:pPr>
      <w:r w:rsidRPr="00044754">
        <w:rPr>
          <w:rFonts w:ascii="Arial" w:hAnsi="Arial" w:cs="Arial"/>
          <w:b/>
          <w:bCs/>
          <w:color w:val="002060"/>
        </w:rPr>
        <w:t>Board members only time (in the absence of Ms Denning, CEO)</w:t>
      </w:r>
    </w:p>
    <w:p w14:paraId="4680CBAE" w14:textId="77777777" w:rsidR="003418E7" w:rsidRDefault="003418E7" w:rsidP="003418E7">
      <w:pPr>
        <w:spacing w:line="300" w:lineRule="atLeast"/>
        <w:rPr>
          <w:rFonts w:ascii="Arial" w:hAnsi="Arial" w:cs="Arial"/>
          <w:sz w:val="21"/>
          <w:szCs w:val="21"/>
          <w:lang w:eastAsia="en-IE"/>
        </w:rPr>
      </w:pPr>
      <w:r w:rsidRPr="003418E7">
        <w:rPr>
          <w:rFonts w:ascii="Arial" w:hAnsi="Arial" w:cs="Arial"/>
          <w:sz w:val="21"/>
          <w:szCs w:val="21"/>
          <w:lang w:eastAsia="en-IE"/>
        </w:rPr>
        <w:t>The Board commenced with a private session held</w:t>
      </w:r>
      <w:r w:rsidR="00E1224A">
        <w:rPr>
          <w:rFonts w:ascii="Arial" w:hAnsi="Arial" w:cs="Arial"/>
          <w:sz w:val="21"/>
          <w:szCs w:val="21"/>
          <w:lang w:eastAsia="en-IE"/>
        </w:rPr>
        <w:t xml:space="preserve"> in the absence of </w:t>
      </w:r>
      <w:r w:rsidRPr="003418E7">
        <w:rPr>
          <w:rFonts w:ascii="Arial" w:hAnsi="Arial" w:cs="Arial"/>
          <w:sz w:val="21"/>
          <w:szCs w:val="21"/>
          <w:lang w:eastAsia="en-IE"/>
        </w:rPr>
        <w:t>the Chief Executive Officer</w:t>
      </w:r>
      <w:r>
        <w:rPr>
          <w:rFonts w:ascii="Arial" w:hAnsi="Arial" w:cs="Arial"/>
          <w:sz w:val="21"/>
          <w:szCs w:val="21"/>
          <w:lang w:eastAsia="en-IE"/>
        </w:rPr>
        <w:t xml:space="preserve"> </w:t>
      </w:r>
      <w:r w:rsidR="00F55F35">
        <w:rPr>
          <w:rFonts w:ascii="Arial" w:hAnsi="Arial" w:cs="Arial"/>
          <w:sz w:val="21"/>
          <w:szCs w:val="21"/>
          <w:lang w:eastAsia="en-IE"/>
        </w:rPr>
        <w:t xml:space="preserve">and </w:t>
      </w:r>
      <w:r w:rsidR="00E1224A">
        <w:rPr>
          <w:rFonts w:ascii="Arial" w:hAnsi="Arial" w:cs="Arial"/>
          <w:sz w:val="21"/>
          <w:szCs w:val="21"/>
          <w:lang w:eastAsia="en-IE"/>
        </w:rPr>
        <w:t xml:space="preserve">Board </w:t>
      </w:r>
      <w:r w:rsidR="00F55F35">
        <w:rPr>
          <w:rFonts w:ascii="Arial" w:hAnsi="Arial" w:cs="Arial"/>
          <w:sz w:val="21"/>
          <w:szCs w:val="21"/>
          <w:lang w:eastAsia="en-IE"/>
        </w:rPr>
        <w:t>Secretary</w:t>
      </w:r>
      <w:r w:rsidR="00E1224A">
        <w:rPr>
          <w:rFonts w:ascii="Arial" w:hAnsi="Arial" w:cs="Arial"/>
          <w:sz w:val="21"/>
          <w:szCs w:val="21"/>
          <w:lang w:eastAsia="en-IE"/>
        </w:rPr>
        <w:t>.</w:t>
      </w:r>
    </w:p>
    <w:p w14:paraId="5612AF0C" w14:textId="77777777" w:rsidR="00044754" w:rsidRPr="00044754" w:rsidRDefault="00044754" w:rsidP="00044754">
      <w:pPr>
        <w:spacing w:after="120" w:line="360" w:lineRule="auto"/>
        <w:rPr>
          <w:rFonts w:ascii="Arial" w:hAnsi="Arial" w:cs="Arial"/>
          <w:b/>
          <w:bCs/>
          <w:color w:val="002060"/>
        </w:rPr>
      </w:pPr>
    </w:p>
    <w:p w14:paraId="25D23B39" w14:textId="77777777" w:rsidR="00ED3DBC" w:rsidRPr="003418E7" w:rsidRDefault="004F11EC" w:rsidP="00F92F45">
      <w:pPr>
        <w:pStyle w:val="ListParagraph"/>
        <w:numPr>
          <w:ilvl w:val="0"/>
          <w:numId w:val="3"/>
        </w:numPr>
        <w:spacing w:after="120" w:line="360" w:lineRule="auto"/>
        <w:ind w:left="284"/>
        <w:rPr>
          <w:rFonts w:ascii="Arial" w:hAnsi="Arial" w:cs="Arial"/>
          <w:color w:val="1F4E79" w:themeColor="accent5" w:themeShade="80"/>
        </w:rPr>
      </w:pPr>
      <w:r w:rsidRPr="004B1C97">
        <w:rPr>
          <w:rFonts w:ascii="Arial" w:hAnsi="Arial" w:cs="Arial"/>
          <w:b/>
          <w:bCs/>
          <w:color w:val="1F4E79" w:themeColor="accent5" w:themeShade="80"/>
        </w:rPr>
        <w:t xml:space="preserve">Minutes of the meeting </w:t>
      </w:r>
      <w:r w:rsidR="00531E7E">
        <w:rPr>
          <w:rFonts w:ascii="Arial" w:hAnsi="Arial" w:cs="Arial"/>
          <w:b/>
          <w:bCs/>
          <w:color w:val="1F4E79" w:themeColor="accent5" w:themeShade="80"/>
        </w:rPr>
        <w:t>15</w:t>
      </w:r>
      <w:r w:rsidR="00531E7E" w:rsidRPr="00531E7E">
        <w:rPr>
          <w:rFonts w:ascii="Arial" w:hAnsi="Arial" w:cs="Arial"/>
          <w:b/>
          <w:bCs/>
          <w:color w:val="1F4E79" w:themeColor="accent5" w:themeShade="80"/>
          <w:vertAlign w:val="superscript"/>
        </w:rPr>
        <w:t>th</w:t>
      </w:r>
      <w:r w:rsidR="00531E7E">
        <w:rPr>
          <w:rFonts w:ascii="Arial" w:hAnsi="Arial" w:cs="Arial"/>
          <w:b/>
          <w:bCs/>
          <w:color w:val="1F4E79" w:themeColor="accent5" w:themeShade="80"/>
        </w:rPr>
        <w:t xml:space="preserve"> December</w:t>
      </w:r>
      <w:r w:rsidR="00C86EF9" w:rsidRPr="004B1C97">
        <w:rPr>
          <w:rFonts w:ascii="Arial" w:hAnsi="Arial" w:cs="Arial"/>
          <w:b/>
          <w:bCs/>
          <w:color w:val="1F4E79" w:themeColor="accent5" w:themeShade="80"/>
        </w:rPr>
        <w:t xml:space="preserve"> 2025</w:t>
      </w:r>
    </w:p>
    <w:p w14:paraId="0D36C7B6" w14:textId="77777777" w:rsidR="00154081" w:rsidRPr="00154081" w:rsidRDefault="003418E7" w:rsidP="00F130C7">
      <w:pPr>
        <w:spacing w:after="120" w:line="360" w:lineRule="auto"/>
        <w:jc w:val="both"/>
        <w:rPr>
          <w:rFonts w:ascii="Arial" w:hAnsi="Arial" w:cs="Arial"/>
        </w:rPr>
      </w:pPr>
      <w:r w:rsidRPr="00154081">
        <w:rPr>
          <w:rFonts w:ascii="Arial" w:hAnsi="Arial" w:cs="Arial"/>
        </w:rPr>
        <w:t>The Board approved the minutes of the meeting held on 15</w:t>
      </w:r>
      <w:r w:rsidR="00340BE0" w:rsidRPr="00154081">
        <w:rPr>
          <w:rFonts w:ascii="Arial" w:hAnsi="Arial" w:cs="Arial"/>
          <w:vertAlign w:val="superscript"/>
        </w:rPr>
        <w:t>th</w:t>
      </w:r>
      <w:r w:rsidR="001A7ED8">
        <w:rPr>
          <w:rFonts w:ascii="Arial" w:hAnsi="Arial" w:cs="Arial"/>
        </w:rPr>
        <w:t xml:space="preserve"> </w:t>
      </w:r>
      <w:r w:rsidRPr="00154081">
        <w:rPr>
          <w:rFonts w:ascii="Arial" w:hAnsi="Arial" w:cs="Arial"/>
        </w:rPr>
        <w:t>December 2025</w:t>
      </w:r>
      <w:r w:rsidR="00340BE0" w:rsidRPr="00154081">
        <w:rPr>
          <w:rFonts w:ascii="Arial" w:hAnsi="Arial" w:cs="Arial"/>
        </w:rPr>
        <w:t xml:space="preserve">, subject to </w:t>
      </w:r>
      <w:r w:rsidR="00154081" w:rsidRPr="00154081">
        <w:rPr>
          <w:rFonts w:ascii="Arial" w:hAnsi="Arial" w:cs="Arial"/>
        </w:rPr>
        <w:t>the following amendments:-</w:t>
      </w:r>
    </w:p>
    <w:p w14:paraId="099847F8" w14:textId="77777777" w:rsidR="003418E7" w:rsidRDefault="003418E7" w:rsidP="00F130C7">
      <w:pPr>
        <w:numPr>
          <w:ilvl w:val="0"/>
          <w:numId w:val="46"/>
        </w:numPr>
        <w:spacing w:after="120" w:line="360" w:lineRule="auto"/>
        <w:jc w:val="both"/>
        <w:rPr>
          <w:rFonts w:ascii="Arial" w:hAnsi="Arial" w:cs="Arial"/>
        </w:rPr>
      </w:pPr>
      <w:r w:rsidRPr="00154081">
        <w:rPr>
          <w:rFonts w:ascii="Arial" w:hAnsi="Arial" w:cs="Arial"/>
        </w:rPr>
        <w:t xml:space="preserve">an amendment to clarify that the Building Committee report to the </w:t>
      </w:r>
      <w:r w:rsidR="009679EA" w:rsidRPr="00154081">
        <w:rPr>
          <w:rFonts w:ascii="Arial" w:hAnsi="Arial" w:cs="Arial"/>
        </w:rPr>
        <w:t>Board</w:t>
      </w:r>
      <w:r w:rsidRPr="00154081">
        <w:rPr>
          <w:rFonts w:ascii="Arial" w:hAnsi="Arial" w:cs="Arial"/>
        </w:rPr>
        <w:t xml:space="preserve"> was </w:t>
      </w:r>
      <w:r w:rsidR="00154081" w:rsidRPr="00154081">
        <w:rPr>
          <w:rFonts w:ascii="Arial" w:hAnsi="Arial" w:cs="Arial"/>
        </w:rPr>
        <w:t xml:space="preserve">not </w:t>
      </w:r>
      <w:r w:rsidR="008A2C5D">
        <w:rPr>
          <w:rFonts w:ascii="Arial" w:hAnsi="Arial" w:cs="Arial"/>
        </w:rPr>
        <w:t xml:space="preserve">“taken as read” </w:t>
      </w:r>
      <w:r w:rsidR="00154081" w:rsidRPr="00154081">
        <w:rPr>
          <w:rFonts w:ascii="Arial" w:hAnsi="Arial" w:cs="Arial"/>
        </w:rPr>
        <w:t>at the meeting. There was a discussion regarding the Estates Prioriti</w:t>
      </w:r>
      <w:r w:rsidR="008A2C5D">
        <w:rPr>
          <w:rFonts w:ascii="Arial" w:hAnsi="Arial" w:cs="Arial"/>
        </w:rPr>
        <w:t>s</w:t>
      </w:r>
      <w:r w:rsidR="00154081" w:rsidRPr="00154081">
        <w:rPr>
          <w:rFonts w:ascii="Arial" w:hAnsi="Arial" w:cs="Arial"/>
        </w:rPr>
        <w:t xml:space="preserve">ation item which the minutes had recorded was to be included on the January agenda. The Chair outlined the reason this was not included and Ms Scott confirmed that the item is on the agenda for the February </w:t>
      </w:r>
      <w:r w:rsidR="00154081">
        <w:rPr>
          <w:rFonts w:ascii="Arial" w:hAnsi="Arial" w:cs="Arial"/>
        </w:rPr>
        <w:t xml:space="preserve">Board </w:t>
      </w:r>
      <w:r w:rsidR="00154081" w:rsidRPr="00154081">
        <w:rPr>
          <w:rFonts w:ascii="Arial" w:hAnsi="Arial" w:cs="Arial"/>
        </w:rPr>
        <w:t>meeting</w:t>
      </w:r>
      <w:r w:rsidR="00154081">
        <w:rPr>
          <w:rFonts w:ascii="Arial" w:hAnsi="Arial" w:cs="Arial"/>
        </w:rPr>
        <w:t xml:space="preserve"> and would be discussed at the Building Committee meeting on Thursday 29</w:t>
      </w:r>
      <w:r w:rsidR="00154081" w:rsidRPr="00154081">
        <w:rPr>
          <w:rFonts w:ascii="Arial" w:hAnsi="Arial" w:cs="Arial"/>
          <w:vertAlign w:val="superscript"/>
        </w:rPr>
        <w:t>th</w:t>
      </w:r>
      <w:r w:rsidR="00154081">
        <w:rPr>
          <w:rFonts w:ascii="Arial" w:hAnsi="Arial" w:cs="Arial"/>
        </w:rPr>
        <w:t xml:space="preserve"> January. </w:t>
      </w:r>
    </w:p>
    <w:p w14:paraId="320DA712" w14:textId="77777777" w:rsidR="00093360" w:rsidRPr="00093360" w:rsidRDefault="00154081" w:rsidP="00F130C7">
      <w:pPr>
        <w:numPr>
          <w:ilvl w:val="0"/>
          <w:numId w:val="46"/>
        </w:numPr>
        <w:spacing w:after="120" w:line="360" w:lineRule="auto"/>
        <w:jc w:val="both"/>
        <w:rPr>
          <w:rFonts w:ascii="Arial" w:hAnsi="Arial" w:cs="Arial"/>
        </w:rPr>
      </w:pPr>
      <w:r w:rsidRPr="00154081">
        <w:rPr>
          <w:rFonts w:ascii="Arial" w:hAnsi="Arial" w:cs="Arial"/>
        </w:rPr>
        <w:t>in relation to the Corporate Risk Register item</w:t>
      </w:r>
      <w:r w:rsidR="00697097">
        <w:rPr>
          <w:rFonts w:ascii="Arial" w:hAnsi="Arial" w:cs="Arial"/>
        </w:rPr>
        <w:t xml:space="preserve">, the request was that </w:t>
      </w:r>
      <w:r w:rsidRPr="00154081">
        <w:rPr>
          <w:rFonts w:ascii="Arial" w:hAnsi="Arial" w:cs="Arial"/>
        </w:rPr>
        <w:t>the register should explicitly list the specific actions required to fully mitigate or reduce risk, such as seeking increased funding.</w:t>
      </w:r>
    </w:p>
    <w:p w14:paraId="50CF3D4C" w14:textId="77777777" w:rsidR="003418E7" w:rsidRPr="00154081" w:rsidRDefault="00154081" w:rsidP="00F130C7">
      <w:pPr>
        <w:spacing w:after="120" w:line="360" w:lineRule="auto"/>
        <w:jc w:val="both"/>
        <w:rPr>
          <w:rFonts w:ascii="Arial" w:hAnsi="Arial" w:cs="Arial"/>
        </w:rPr>
      </w:pPr>
      <w:r>
        <w:rPr>
          <w:rFonts w:ascii="Arial" w:hAnsi="Arial" w:cs="Arial"/>
        </w:rPr>
        <w:t xml:space="preserve">There was a discussion regarding the minutes generally with some members noting that the minutes should more clearly record </w:t>
      </w:r>
      <w:r w:rsidR="003418E7" w:rsidRPr="00154081">
        <w:rPr>
          <w:rFonts w:ascii="Arial" w:hAnsi="Arial" w:cs="Arial"/>
        </w:rPr>
        <w:t xml:space="preserve">expressions of dissatisfaction, where relevant, rather than softening or omitting such sentiments. </w:t>
      </w:r>
      <w:r w:rsidR="0019059A">
        <w:rPr>
          <w:rFonts w:ascii="Arial" w:hAnsi="Arial" w:cs="Arial"/>
        </w:rPr>
        <w:t xml:space="preserve">It was also noted that a </w:t>
      </w:r>
      <w:r w:rsidRPr="00154081">
        <w:rPr>
          <w:rFonts w:ascii="Arial" w:hAnsi="Arial" w:cs="Arial"/>
        </w:rPr>
        <w:t xml:space="preserve">balance must be </w:t>
      </w:r>
      <w:r w:rsidR="003418E7" w:rsidRPr="00154081">
        <w:rPr>
          <w:rFonts w:ascii="Arial" w:hAnsi="Arial" w:cs="Arial"/>
        </w:rPr>
        <w:t>struck between achieving a faithful summary and reflecting the overall sense of the meeting</w:t>
      </w:r>
      <w:r w:rsidRPr="00154081">
        <w:rPr>
          <w:rFonts w:ascii="Arial" w:hAnsi="Arial" w:cs="Arial"/>
        </w:rPr>
        <w:t>.</w:t>
      </w:r>
      <w:r>
        <w:rPr>
          <w:rFonts w:ascii="Arial" w:hAnsi="Arial" w:cs="Arial"/>
        </w:rPr>
        <w:t xml:space="preserve"> The Chair outlined that she and Ms Scott would </w:t>
      </w:r>
      <w:r w:rsidR="00093360">
        <w:rPr>
          <w:rFonts w:ascii="Arial" w:hAnsi="Arial" w:cs="Arial"/>
        </w:rPr>
        <w:t xml:space="preserve">review this in the context of the minutes going forward. </w:t>
      </w:r>
    </w:p>
    <w:p w14:paraId="396F6BB2" w14:textId="77777777" w:rsidR="0026684D" w:rsidRPr="004B1C97" w:rsidRDefault="0026684D" w:rsidP="00F92F45">
      <w:pPr>
        <w:spacing w:after="120" w:line="360" w:lineRule="auto"/>
        <w:rPr>
          <w:rFonts w:ascii="Arial" w:hAnsi="Arial" w:cs="Arial"/>
        </w:rPr>
      </w:pPr>
    </w:p>
    <w:p w14:paraId="02835267" w14:textId="77777777" w:rsidR="005B794B" w:rsidRPr="00093360" w:rsidRDefault="00547F7A" w:rsidP="00093360">
      <w:pPr>
        <w:pStyle w:val="ListParagraph"/>
        <w:numPr>
          <w:ilvl w:val="0"/>
          <w:numId w:val="3"/>
        </w:numPr>
        <w:spacing w:line="360" w:lineRule="auto"/>
        <w:ind w:left="284"/>
        <w:rPr>
          <w:rFonts w:ascii="Arial" w:hAnsi="Arial" w:cs="Arial"/>
          <w:b/>
          <w:bCs/>
          <w:color w:val="1F4E79" w:themeColor="accent5" w:themeShade="80"/>
        </w:rPr>
      </w:pPr>
      <w:r w:rsidRPr="004B1C97">
        <w:rPr>
          <w:rFonts w:ascii="Arial" w:hAnsi="Arial" w:cs="Arial"/>
          <w:b/>
          <w:bCs/>
          <w:color w:val="1F4E79" w:themeColor="accent5" w:themeShade="80"/>
        </w:rPr>
        <w:t xml:space="preserve">Matters arising </w:t>
      </w:r>
    </w:p>
    <w:p w14:paraId="02FCD884" w14:textId="77777777" w:rsidR="00154081" w:rsidRPr="00154081" w:rsidRDefault="009679EA" w:rsidP="00F130C7">
      <w:pPr>
        <w:pStyle w:val="BodyText"/>
        <w:spacing w:line="360" w:lineRule="auto"/>
        <w:jc w:val="both"/>
        <w:rPr>
          <w:sz w:val="22"/>
          <w:szCs w:val="22"/>
        </w:rPr>
      </w:pPr>
      <w:r w:rsidRPr="00154081">
        <w:rPr>
          <w:sz w:val="22"/>
          <w:szCs w:val="22"/>
          <w:lang w:val="en-IE"/>
        </w:rPr>
        <w:t>In relation to Action CSB52/2025 t</w:t>
      </w:r>
      <w:r w:rsidRPr="00154081">
        <w:rPr>
          <w:sz w:val="22"/>
          <w:szCs w:val="22"/>
        </w:rPr>
        <w:t>he Chair noted that a memo would be produced by Ms Una Murphy</w:t>
      </w:r>
      <w:r w:rsidR="00BA253C">
        <w:rPr>
          <w:sz w:val="22"/>
          <w:szCs w:val="22"/>
        </w:rPr>
        <w:t>/the Procurement Unit</w:t>
      </w:r>
      <w:r w:rsidRPr="00154081">
        <w:rPr>
          <w:sz w:val="22"/>
          <w:szCs w:val="22"/>
        </w:rPr>
        <w:t xml:space="preserve"> addressing </w:t>
      </w:r>
      <w:r w:rsidR="00460C82">
        <w:rPr>
          <w:sz w:val="22"/>
          <w:szCs w:val="22"/>
        </w:rPr>
        <w:t xml:space="preserve">procurement to support delivery of sustainability projects and </w:t>
      </w:r>
      <w:r w:rsidRPr="00154081">
        <w:rPr>
          <w:sz w:val="22"/>
          <w:szCs w:val="22"/>
        </w:rPr>
        <w:t>overarching procurement requirements arising from EU legislation. Ms Murphy can be asked to attend the meeting once the memo has been reviewed.</w:t>
      </w:r>
    </w:p>
    <w:p w14:paraId="390B020B" w14:textId="77777777" w:rsidR="00BA253C" w:rsidRPr="00BA253C" w:rsidRDefault="00BA253C" w:rsidP="00F130C7">
      <w:pPr>
        <w:pStyle w:val="BodyText"/>
        <w:spacing w:line="360" w:lineRule="auto"/>
        <w:jc w:val="both"/>
        <w:rPr>
          <w:sz w:val="22"/>
          <w:szCs w:val="22"/>
        </w:rPr>
      </w:pPr>
    </w:p>
    <w:p w14:paraId="765A3269" w14:textId="41487601" w:rsidR="009679EA" w:rsidRDefault="00BA253C" w:rsidP="00F130C7">
      <w:pPr>
        <w:pStyle w:val="BodyText"/>
        <w:spacing w:line="360" w:lineRule="auto"/>
        <w:jc w:val="both"/>
        <w:rPr>
          <w:sz w:val="22"/>
          <w:szCs w:val="22"/>
        </w:rPr>
      </w:pPr>
      <w:r w:rsidRPr="00BA253C">
        <w:rPr>
          <w:sz w:val="22"/>
          <w:szCs w:val="22"/>
        </w:rPr>
        <w:t xml:space="preserve">In relation to Action </w:t>
      </w:r>
      <w:r w:rsidR="00A97A72">
        <w:rPr>
          <w:sz w:val="22"/>
          <w:szCs w:val="22"/>
        </w:rPr>
        <w:t>54</w:t>
      </w:r>
      <w:r w:rsidRPr="00BA253C">
        <w:rPr>
          <w:sz w:val="22"/>
          <w:szCs w:val="22"/>
        </w:rPr>
        <w:t>/2025, t</w:t>
      </w:r>
      <w:r w:rsidR="009679EA" w:rsidRPr="00BA253C">
        <w:rPr>
          <w:sz w:val="22"/>
          <w:szCs w:val="22"/>
        </w:rPr>
        <w:t xml:space="preserve">he Board </w:t>
      </w:r>
      <w:r w:rsidR="00F54600">
        <w:rPr>
          <w:sz w:val="22"/>
          <w:szCs w:val="22"/>
        </w:rPr>
        <w:t xml:space="preserve">discussed </w:t>
      </w:r>
      <w:r w:rsidR="009679EA" w:rsidRPr="00BA253C">
        <w:rPr>
          <w:sz w:val="22"/>
          <w:szCs w:val="22"/>
        </w:rPr>
        <w:t>the I</w:t>
      </w:r>
      <w:r w:rsidR="009679EA" w:rsidRPr="00BA253C">
        <w:rPr>
          <w:sz w:val="22"/>
          <w:szCs w:val="22"/>
        </w:rPr>
        <w:noBreakHyphen/>
        <w:t xml:space="preserve">Gate procurement report and multiple members expressed dissatisfaction, concerns regarding </w:t>
      </w:r>
      <w:r w:rsidR="00CD35C8">
        <w:rPr>
          <w:sz w:val="22"/>
          <w:szCs w:val="22"/>
        </w:rPr>
        <w:t>the time lag between the matter being identified as a potential problem at SMT and notification to the Board</w:t>
      </w:r>
      <w:r w:rsidR="009679EA" w:rsidRPr="00BA253C">
        <w:rPr>
          <w:sz w:val="22"/>
          <w:szCs w:val="22"/>
        </w:rPr>
        <w:t>, and the potential reputational risk to the Courts Service.</w:t>
      </w:r>
      <w:r>
        <w:rPr>
          <w:sz w:val="22"/>
          <w:szCs w:val="22"/>
        </w:rPr>
        <w:t xml:space="preserve"> There was a discussion regarding procurement procedures and potential weaknesses. Concerns </w:t>
      </w:r>
      <w:r>
        <w:rPr>
          <w:sz w:val="22"/>
          <w:szCs w:val="22"/>
        </w:rPr>
        <w:lastRenderedPageBreak/>
        <w:t xml:space="preserve">were raised at the failure of the relevant staff member to provide </w:t>
      </w:r>
      <w:r w:rsidR="009679EA" w:rsidRPr="00154081">
        <w:rPr>
          <w:sz w:val="22"/>
          <w:szCs w:val="22"/>
        </w:rPr>
        <w:t>timely documentation</w:t>
      </w:r>
      <w:r>
        <w:rPr>
          <w:sz w:val="22"/>
          <w:szCs w:val="22"/>
        </w:rPr>
        <w:t xml:space="preserve"> to the Procurement Unit</w:t>
      </w:r>
      <w:r w:rsidR="00A97A72">
        <w:rPr>
          <w:sz w:val="22"/>
          <w:szCs w:val="22"/>
        </w:rPr>
        <w:t xml:space="preserve">. </w:t>
      </w:r>
      <w:r>
        <w:rPr>
          <w:sz w:val="22"/>
          <w:szCs w:val="22"/>
        </w:rPr>
        <w:t>Ms Denning addressed the circumstances of the expenditure</w:t>
      </w:r>
      <w:r w:rsidR="00040A25">
        <w:rPr>
          <w:sz w:val="22"/>
          <w:szCs w:val="22"/>
        </w:rPr>
        <w:t xml:space="preserve"> for </w:t>
      </w:r>
      <w:r w:rsidR="00040A25" w:rsidRPr="00040A25">
        <w:rPr>
          <w:sz w:val="22"/>
          <w:szCs w:val="22"/>
          <w:lang w:val="en-IE"/>
        </w:rPr>
        <w:t>Interior fit-out and furniture</w:t>
      </w:r>
      <w:r>
        <w:rPr>
          <w:sz w:val="22"/>
          <w:szCs w:val="22"/>
        </w:rPr>
        <w:t>, the issues</w:t>
      </w:r>
      <w:r w:rsidR="00605C6C">
        <w:rPr>
          <w:sz w:val="22"/>
          <w:szCs w:val="22"/>
        </w:rPr>
        <w:t xml:space="preserve"> relating to </w:t>
      </w:r>
      <w:r w:rsidR="00D14117">
        <w:rPr>
          <w:sz w:val="22"/>
          <w:szCs w:val="22"/>
        </w:rPr>
        <w:t>procurement procedures</w:t>
      </w:r>
      <w:r>
        <w:rPr>
          <w:sz w:val="22"/>
          <w:szCs w:val="22"/>
        </w:rPr>
        <w:t xml:space="preserve"> which had arisen and confirmed changes to procedures since this arose.</w:t>
      </w:r>
      <w:r w:rsidR="009B65EE">
        <w:rPr>
          <w:sz w:val="22"/>
          <w:szCs w:val="22"/>
        </w:rPr>
        <w:t xml:space="preserve"> The non</w:t>
      </w:r>
      <w:r w:rsidR="00D202C8">
        <w:rPr>
          <w:sz w:val="22"/>
          <w:szCs w:val="22"/>
        </w:rPr>
        <w:t>-</w:t>
      </w:r>
      <w:r w:rsidR="009B65EE">
        <w:rPr>
          <w:sz w:val="22"/>
          <w:szCs w:val="22"/>
        </w:rPr>
        <w:t>compl</w:t>
      </w:r>
      <w:r w:rsidR="00074AC3">
        <w:rPr>
          <w:sz w:val="22"/>
          <w:szCs w:val="22"/>
        </w:rPr>
        <w:t>ia</w:t>
      </w:r>
      <w:r w:rsidR="009B65EE">
        <w:rPr>
          <w:sz w:val="22"/>
          <w:szCs w:val="22"/>
        </w:rPr>
        <w:t>nt expenditure was included on the Circular 40/02 return to C&amp;AG in March 2025. It was confirmed by Ms Denning that where any derogations arise, this is cross</w:t>
      </w:r>
      <w:r w:rsidR="004A5F63">
        <w:rPr>
          <w:sz w:val="22"/>
          <w:szCs w:val="22"/>
        </w:rPr>
        <w:t>-</w:t>
      </w:r>
      <w:r w:rsidR="009B65EE">
        <w:rPr>
          <w:sz w:val="22"/>
          <w:szCs w:val="22"/>
        </w:rPr>
        <w:t xml:space="preserve">checked by the Procurement Unit with Internal </w:t>
      </w:r>
      <w:r w:rsidR="00074AC3">
        <w:rPr>
          <w:sz w:val="22"/>
          <w:szCs w:val="22"/>
        </w:rPr>
        <w:t>Audit Unit</w:t>
      </w:r>
      <w:r w:rsidR="009B65EE">
        <w:rPr>
          <w:sz w:val="22"/>
          <w:szCs w:val="22"/>
        </w:rPr>
        <w:t>.</w:t>
      </w:r>
      <w:r>
        <w:rPr>
          <w:sz w:val="22"/>
          <w:szCs w:val="22"/>
        </w:rPr>
        <w:t xml:space="preserve"> Ms Denning agreed that it is vitally important that public procurement procedures are followed and outlined that she had requested that Internal Audit </w:t>
      </w:r>
      <w:r w:rsidR="004A5F63">
        <w:rPr>
          <w:sz w:val="22"/>
          <w:szCs w:val="22"/>
        </w:rPr>
        <w:t>investigate</w:t>
      </w:r>
      <w:r>
        <w:rPr>
          <w:sz w:val="22"/>
          <w:szCs w:val="22"/>
        </w:rPr>
        <w:t xml:space="preserve"> the issue </w:t>
      </w:r>
      <w:r w:rsidR="004A5F63">
        <w:rPr>
          <w:sz w:val="22"/>
          <w:szCs w:val="22"/>
        </w:rPr>
        <w:t>to</w:t>
      </w:r>
      <w:r>
        <w:rPr>
          <w:sz w:val="22"/>
          <w:szCs w:val="22"/>
        </w:rPr>
        <w:t xml:space="preserve"> clarify the cause of the issue and to take corrective action in accordance with </w:t>
      </w:r>
      <w:r w:rsidR="006E6C73">
        <w:rPr>
          <w:sz w:val="22"/>
          <w:szCs w:val="22"/>
        </w:rPr>
        <w:t xml:space="preserve">any </w:t>
      </w:r>
      <w:r>
        <w:rPr>
          <w:sz w:val="22"/>
          <w:szCs w:val="22"/>
        </w:rPr>
        <w:t>recommendation</w:t>
      </w:r>
      <w:r w:rsidR="006E6C73">
        <w:rPr>
          <w:sz w:val="22"/>
          <w:szCs w:val="22"/>
        </w:rPr>
        <w:t>s</w:t>
      </w:r>
      <w:r>
        <w:rPr>
          <w:sz w:val="22"/>
          <w:szCs w:val="22"/>
        </w:rPr>
        <w:t xml:space="preserve"> made. The </w:t>
      </w:r>
      <w:r w:rsidR="00D14117">
        <w:rPr>
          <w:sz w:val="22"/>
          <w:szCs w:val="22"/>
        </w:rPr>
        <w:t xml:space="preserve">Internal Audit </w:t>
      </w:r>
      <w:r>
        <w:rPr>
          <w:sz w:val="22"/>
          <w:szCs w:val="22"/>
        </w:rPr>
        <w:t xml:space="preserve">report was presented to </w:t>
      </w:r>
      <w:r w:rsidR="00222997">
        <w:rPr>
          <w:sz w:val="22"/>
          <w:szCs w:val="22"/>
        </w:rPr>
        <w:t xml:space="preserve">SMT in </w:t>
      </w:r>
      <w:r w:rsidR="00D14117">
        <w:rPr>
          <w:sz w:val="22"/>
          <w:szCs w:val="22"/>
        </w:rPr>
        <w:t>mid</w:t>
      </w:r>
      <w:r w:rsidR="00A97A72">
        <w:rPr>
          <w:sz w:val="22"/>
          <w:szCs w:val="22"/>
        </w:rPr>
        <w:t>-</w:t>
      </w:r>
      <w:r w:rsidR="00222997">
        <w:rPr>
          <w:sz w:val="22"/>
          <w:szCs w:val="22"/>
        </w:rPr>
        <w:t xml:space="preserve">November 2025 and to </w:t>
      </w:r>
      <w:r>
        <w:rPr>
          <w:sz w:val="22"/>
          <w:szCs w:val="22"/>
        </w:rPr>
        <w:t>ARC on 1</w:t>
      </w:r>
      <w:r w:rsidRPr="00BA253C">
        <w:rPr>
          <w:sz w:val="22"/>
          <w:szCs w:val="22"/>
          <w:vertAlign w:val="superscript"/>
        </w:rPr>
        <w:t>st</w:t>
      </w:r>
      <w:r>
        <w:rPr>
          <w:sz w:val="22"/>
          <w:szCs w:val="22"/>
        </w:rPr>
        <w:t xml:space="preserve"> </w:t>
      </w:r>
      <w:r w:rsidR="008E6660">
        <w:rPr>
          <w:sz w:val="22"/>
          <w:szCs w:val="22"/>
        </w:rPr>
        <w:t>December</w:t>
      </w:r>
      <w:r w:rsidR="00F522B3">
        <w:rPr>
          <w:sz w:val="22"/>
          <w:szCs w:val="22"/>
        </w:rPr>
        <w:t xml:space="preserve"> 2025</w:t>
      </w:r>
      <w:r>
        <w:rPr>
          <w:sz w:val="22"/>
          <w:szCs w:val="22"/>
        </w:rPr>
        <w:t xml:space="preserve"> and noted in the </w:t>
      </w:r>
      <w:r w:rsidR="00222997">
        <w:rPr>
          <w:sz w:val="22"/>
          <w:szCs w:val="22"/>
        </w:rPr>
        <w:t xml:space="preserve">subsequent </w:t>
      </w:r>
      <w:r>
        <w:rPr>
          <w:sz w:val="22"/>
          <w:szCs w:val="22"/>
        </w:rPr>
        <w:t xml:space="preserve">ARC report to the Board. </w:t>
      </w:r>
    </w:p>
    <w:p w14:paraId="7D4CD735" w14:textId="77777777" w:rsidR="00BA253C" w:rsidRDefault="00BA253C" w:rsidP="00F130C7">
      <w:pPr>
        <w:pStyle w:val="BodyText"/>
        <w:spacing w:line="360" w:lineRule="auto"/>
        <w:jc w:val="both"/>
        <w:rPr>
          <w:sz w:val="22"/>
          <w:szCs w:val="22"/>
        </w:rPr>
      </w:pPr>
    </w:p>
    <w:p w14:paraId="07E91035" w14:textId="77777777" w:rsidR="009B65EE" w:rsidRDefault="009679EA" w:rsidP="00F130C7">
      <w:pPr>
        <w:pStyle w:val="BodyText"/>
        <w:spacing w:line="360" w:lineRule="auto"/>
        <w:jc w:val="both"/>
        <w:rPr>
          <w:sz w:val="22"/>
          <w:szCs w:val="22"/>
        </w:rPr>
      </w:pPr>
      <w:r w:rsidRPr="00154081">
        <w:rPr>
          <w:sz w:val="22"/>
          <w:szCs w:val="22"/>
        </w:rPr>
        <w:t xml:space="preserve">There was </w:t>
      </w:r>
      <w:r w:rsidR="00F522B3">
        <w:rPr>
          <w:sz w:val="22"/>
          <w:szCs w:val="22"/>
        </w:rPr>
        <w:t xml:space="preserve">some </w:t>
      </w:r>
      <w:r w:rsidRPr="00154081">
        <w:rPr>
          <w:sz w:val="22"/>
          <w:szCs w:val="22"/>
        </w:rPr>
        <w:t>discussion regarding report</w:t>
      </w:r>
      <w:r w:rsidR="00552CB5">
        <w:rPr>
          <w:sz w:val="22"/>
          <w:szCs w:val="22"/>
        </w:rPr>
        <w:t>ing</w:t>
      </w:r>
      <w:r w:rsidRPr="00154081">
        <w:rPr>
          <w:sz w:val="22"/>
          <w:szCs w:val="22"/>
        </w:rPr>
        <w:t xml:space="preserve"> to the Board and </w:t>
      </w:r>
      <w:r w:rsidR="00BA253C">
        <w:rPr>
          <w:sz w:val="22"/>
          <w:szCs w:val="22"/>
        </w:rPr>
        <w:t xml:space="preserve">a request for </w:t>
      </w:r>
      <w:r w:rsidRPr="00154081">
        <w:rPr>
          <w:sz w:val="22"/>
          <w:szCs w:val="22"/>
        </w:rPr>
        <w:t xml:space="preserve">more </w:t>
      </w:r>
      <w:r w:rsidR="00074AC3">
        <w:rPr>
          <w:sz w:val="22"/>
          <w:szCs w:val="22"/>
        </w:rPr>
        <w:t xml:space="preserve">timely and </w:t>
      </w:r>
      <w:r w:rsidRPr="00154081">
        <w:rPr>
          <w:sz w:val="22"/>
          <w:szCs w:val="22"/>
        </w:rPr>
        <w:t>forthcoming reporting from the Senior Management Team.</w:t>
      </w:r>
      <w:r w:rsidR="009B65EE">
        <w:rPr>
          <w:sz w:val="22"/>
          <w:szCs w:val="22"/>
        </w:rPr>
        <w:t xml:space="preserve"> Ms Denning confirmed that she would engage with the Chair of the Board in relation to further reporting to the </w:t>
      </w:r>
      <w:r w:rsidR="00594289">
        <w:rPr>
          <w:sz w:val="22"/>
          <w:szCs w:val="22"/>
        </w:rPr>
        <w:t>Board</w:t>
      </w:r>
      <w:r w:rsidR="009B65EE">
        <w:rPr>
          <w:sz w:val="22"/>
          <w:szCs w:val="22"/>
        </w:rPr>
        <w:t xml:space="preserve">. In response to a member suggestion, </w:t>
      </w:r>
      <w:r w:rsidR="004A5F63">
        <w:rPr>
          <w:sz w:val="22"/>
          <w:szCs w:val="22"/>
        </w:rPr>
        <w:t>i</w:t>
      </w:r>
      <w:r w:rsidR="009B65EE">
        <w:rPr>
          <w:sz w:val="22"/>
          <w:szCs w:val="22"/>
        </w:rPr>
        <w:t>t was agreed that</w:t>
      </w:r>
      <w:r w:rsidR="006A187A">
        <w:rPr>
          <w:sz w:val="22"/>
          <w:szCs w:val="22"/>
        </w:rPr>
        <w:t xml:space="preserve"> the Chairperson and</w:t>
      </w:r>
      <w:r w:rsidR="009B65EE">
        <w:rPr>
          <w:sz w:val="22"/>
          <w:szCs w:val="22"/>
        </w:rPr>
        <w:t xml:space="preserve"> Ms Denning would</w:t>
      </w:r>
      <w:r w:rsidR="006A187A">
        <w:rPr>
          <w:sz w:val="22"/>
          <w:szCs w:val="22"/>
        </w:rPr>
        <w:t xml:space="preserve"> liaise with</w:t>
      </w:r>
      <w:r w:rsidR="009B65EE">
        <w:rPr>
          <w:sz w:val="22"/>
          <w:szCs w:val="22"/>
        </w:rPr>
        <w:t xml:space="preserve"> Ms Maura Howe, Head of Communications </w:t>
      </w:r>
      <w:r w:rsidR="006A187A">
        <w:rPr>
          <w:sz w:val="22"/>
          <w:szCs w:val="22"/>
        </w:rPr>
        <w:t xml:space="preserve">to produce a </w:t>
      </w:r>
      <w:r w:rsidR="009B65EE">
        <w:rPr>
          <w:sz w:val="22"/>
          <w:szCs w:val="22"/>
        </w:rPr>
        <w:t>“Crisis Communications Policy”, which would determine when matters should be reported to the Chair of the Board/the Board</w:t>
      </w:r>
      <w:r w:rsidR="0016102A">
        <w:rPr>
          <w:sz w:val="22"/>
          <w:szCs w:val="22"/>
        </w:rPr>
        <w:t xml:space="preserve"> and would notify the Chair of the Boad where procurement breaches arise </w:t>
      </w:r>
      <w:r w:rsidR="006A187A" w:rsidRPr="00A97A72">
        <w:rPr>
          <w:sz w:val="22"/>
          <w:szCs w:val="22"/>
        </w:rPr>
        <w:t>(A</w:t>
      </w:r>
      <w:r w:rsidR="0060762B" w:rsidRPr="00A97A72">
        <w:rPr>
          <w:sz w:val="22"/>
          <w:szCs w:val="22"/>
        </w:rPr>
        <w:t xml:space="preserve">ction </w:t>
      </w:r>
      <w:r w:rsidR="006A187A" w:rsidRPr="00A97A72">
        <w:rPr>
          <w:sz w:val="22"/>
          <w:szCs w:val="22"/>
        </w:rPr>
        <w:t>CSB 1/2026).</w:t>
      </w:r>
    </w:p>
    <w:p w14:paraId="131F6FCA" w14:textId="77777777" w:rsidR="006A187A" w:rsidRDefault="006A187A" w:rsidP="006A187A">
      <w:pPr>
        <w:pStyle w:val="BodyText"/>
        <w:spacing w:line="360" w:lineRule="auto"/>
        <w:rPr>
          <w:sz w:val="22"/>
          <w:szCs w:val="22"/>
        </w:rPr>
      </w:pPr>
    </w:p>
    <w:p w14:paraId="38104424" w14:textId="77777777" w:rsidR="006A187A" w:rsidRDefault="006A187A" w:rsidP="00F130C7">
      <w:pPr>
        <w:pStyle w:val="BodyText"/>
        <w:spacing w:line="360" w:lineRule="auto"/>
        <w:jc w:val="both"/>
        <w:rPr>
          <w:sz w:val="22"/>
          <w:szCs w:val="22"/>
          <w:lang w:val="en-IE"/>
        </w:rPr>
      </w:pPr>
      <w:r>
        <w:rPr>
          <w:sz w:val="22"/>
          <w:szCs w:val="22"/>
        </w:rPr>
        <w:t xml:space="preserve">In response to a member query regarding the breakdown of the </w:t>
      </w:r>
      <w:r w:rsidR="0060762B">
        <w:rPr>
          <w:sz w:val="22"/>
          <w:szCs w:val="22"/>
        </w:rPr>
        <w:t>figures</w:t>
      </w:r>
      <w:r>
        <w:rPr>
          <w:sz w:val="22"/>
          <w:szCs w:val="22"/>
        </w:rPr>
        <w:t xml:space="preserve"> in the report, Ms </w:t>
      </w:r>
      <w:r w:rsidRPr="00A97A72">
        <w:rPr>
          <w:sz w:val="22"/>
          <w:szCs w:val="22"/>
        </w:rPr>
        <w:t>Denning confirmed that she would review the figures and revert to the Board with an entire breakdown</w:t>
      </w:r>
      <w:r w:rsidR="0060762B" w:rsidRPr="00A97A72">
        <w:rPr>
          <w:sz w:val="22"/>
          <w:szCs w:val="22"/>
        </w:rPr>
        <w:t xml:space="preserve"> (Action CSB 2/2026).</w:t>
      </w:r>
    </w:p>
    <w:p w14:paraId="6312F5EA" w14:textId="77777777" w:rsidR="006A187A" w:rsidRPr="00D202C8" w:rsidRDefault="006A187A" w:rsidP="00F130C7">
      <w:pPr>
        <w:pStyle w:val="BodyText"/>
        <w:spacing w:line="360" w:lineRule="auto"/>
        <w:jc w:val="both"/>
        <w:rPr>
          <w:sz w:val="22"/>
          <w:szCs w:val="22"/>
        </w:rPr>
      </w:pPr>
    </w:p>
    <w:p w14:paraId="6970EDDE" w14:textId="77777777" w:rsidR="009B65EE" w:rsidRDefault="00552CB5" w:rsidP="00F130C7">
      <w:pPr>
        <w:pStyle w:val="BodyText"/>
        <w:spacing w:line="360" w:lineRule="auto"/>
        <w:jc w:val="both"/>
        <w:rPr>
          <w:sz w:val="22"/>
          <w:szCs w:val="22"/>
        </w:rPr>
      </w:pPr>
      <w:r w:rsidRPr="00D202C8">
        <w:rPr>
          <w:sz w:val="22"/>
          <w:szCs w:val="22"/>
          <w:lang w:val="en-IE"/>
        </w:rPr>
        <w:t xml:space="preserve">Ms Denning </w:t>
      </w:r>
      <w:r w:rsidR="00B21A92">
        <w:rPr>
          <w:sz w:val="22"/>
          <w:szCs w:val="22"/>
          <w:lang w:val="en-IE"/>
        </w:rPr>
        <w:t xml:space="preserve">confirmed that she had not yet </w:t>
      </w:r>
      <w:r w:rsidRPr="00D202C8">
        <w:rPr>
          <w:sz w:val="22"/>
          <w:szCs w:val="22"/>
          <w:lang w:val="en-IE"/>
        </w:rPr>
        <w:t>written to Department of Justice, Home Affairs and Migration in relation to the Budget 2026 (which was approved by the Board on 15</w:t>
      </w:r>
      <w:r w:rsidRPr="00D202C8">
        <w:rPr>
          <w:sz w:val="22"/>
          <w:szCs w:val="22"/>
          <w:vertAlign w:val="superscript"/>
          <w:lang w:val="en-IE"/>
        </w:rPr>
        <w:t>th</w:t>
      </w:r>
      <w:r w:rsidRPr="00D202C8">
        <w:rPr>
          <w:sz w:val="22"/>
          <w:szCs w:val="22"/>
          <w:lang w:val="en-IE"/>
        </w:rPr>
        <w:t xml:space="preserve"> December), indicating areas of funding shortfall and likely impacts. Ms Denning outlined the Revised Estimates Volume</w:t>
      </w:r>
      <w:r w:rsidR="00D202C8">
        <w:rPr>
          <w:sz w:val="22"/>
          <w:szCs w:val="22"/>
          <w:lang w:val="en-IE"/>
        </w:rPr>
        <w:t xml:space="preserve"> had been published just before Christmas. Ms Denning expects that she will have the payroll figures from the Finance Unit later this week, and then she will be in a position to write the letter regarding the impact of the shortfall.</w:t>
      </w:r>
      <w:r w:rsidR="001A7ED8">
        <w:rPr>
          <w:sz w:val="22"/>
          <w:szCs w:val="22"/>
          <w:lang w:val="en-IE"/>
        </w:rPr>
        <w:t xml:space="preserve"> </w:t>
      </w:r>
      <w:r w:rsidR="00D202C8">
        <w:rPr>
          <w:sz w:val="22"/>
          <w:szCs w:val="22"/>
          <w:lang w:val="en-IE"/>
        </w:rPr>
        <w:t>In response to member queries regarding priorities, Ms Denning highlighted that the Modernisation programme is funded for 2026.</w:t>
      </w:r>
      <w:r w:rsidR="009679EA" w:rsidRPr="00154081">
        <w:rPr>
          <w:sz w:val="22"/>
          <w:szCs w:val="22"/>
        </w:rPr>
        <w:t xml:space="preserve"> </w:t>
      </w:r>
      <w:r w:rsidR="0016102A">
        <w:rPr>
          <w:sz w:val="22"/>
          <w:szCs w:val="22"/>
        </w:rPr>
        <w:t>In response to a member</w:t>
      </w:r>
      <w:r w:rsidR="00B21A92">
        <w:rPr>
          <w:sz w:val="22"/>
          <w:szCs w:val="22"/>
        </w:rPr>
        <w:t>’s</w:t>
      </w:r>
      <w:r w:rsidR="0016102A">
        <w:rPr>
          <w:sz w:val="22"/>
          <w:szCs w:val="22"/>
        </w:rPr>
        <w:t xml:space="preserve"> query, Ms Denning confirmed that </w:t>
      </w:r>
      <w:proofErr w:type="gramStart"/>
      <w:r w:rsidR="0016102A">
        <w:rPr>
          <w:sz w:val="22"/>
          <w:szCs w:val="22"/>
        </w:rPr>
        <w:t>costings</w:t>
      </w:r>
      <w:proofErr w:type="gramEnd"/>
      <w:r w:rsidR="0016102A">
        <w:rPr>
          <w:sz w:val="22"/>
          <w:szCs w:val="22"/>
        </w:rPr>
        <w:t xml:space="preserve"> had not been undertaken by the Department in relation to the impact of the Family Courts Act</w:t>
      </w:r>
      <w:r w:rsidR="00C27DA8">
        <w:rPr>
          <w:sz w:val="22"/>
          <w:szCs w:val="22"/>
        </w:rPr>
        <w:t xml:space="preserve"> in 2026</w:t>
      </w:r>
      <w:r w:rsidR="0016102A">
        <w:rPr>
          <w:sz w:val="22"/>
          <w:szCs w:val="22"/>
        </w:rPr>
        <w:t xml:space="preserve">. </w:t>
      </w:r>
    </w:p>
    <w:p w14:paraId="2C625203" w14:textId="77777777" w:rsidR="00D202C8" w:rsidRPr="003B0E9A" w:rsidRDefault="00D202C8" w:rsidP="00F130C7">
      <w:pPr>
        <w:pStyle w:val="BodyText"/>
        <w:spacing w:line="360" w:lineRule="auto"/>
        <w:jc w:val="both"/>
        <w:rPr>
          <w:sz w:val="22"/>
          <w:szCs w:val="22"/>
          <w:lang w:val="en-IE"/>
        </w:rPr>
      </w:pPr>
    </w:p>
    <w:p w14:paraId="52F11A4D" w14:textId="1ADFF608" w:rsidR="00D202C8" w:rsidRDefault="000C43F9" w:rsidP="00F130C7">
      <w:pPr>
        <w:pStyle w:val="BodyText"/>
        <w:spacing w:line="360" w:lineRule="auto"/>
        <w:jc w:val="both"/>
        <w:rPr>
          <w:sz w:val="22"/>
          <w:szCs w:val="22"/>
          <w:lang w:val="en-IE"/>
        </w:rPr>
      </w:pPr>
      <w:r w:rsidRPr="00A97A72">
        <w:rPr>
          <w:sz w:val="22"/>
          <w:szCs w:val="22"/>
          <w:lang w:val="en-IE"/>
        </w:rPr>
        <w:t>There</w:t>
      </w:r>
      <w:r w:rsidR="00D202C8" w:rsidRPr="00A97A72">
        <w:rPr>
          <w:sz w:val="22"/>
          <w:szCs w:val="22"/>
          <w:lang w:val="en-IE"/>
        </w:rPr>
        <w:t xml:space="preserve"> was a </w:t>
      </w:r>
      <w:r w:rsidRPr="00A97A72">
        <w:rPr>
          <w:sz w:val="22"/>
          <w:szCs w:val="22"/>
          <w:lang w:val="en-IE"/>
        </w:rPr>
        <w:t>further</w:t>
      </w:r>
      <w:r w:rsidR="00D202C8" w:rsidRPr="00A97A72">
        <w:rPr>
          <w:sz w:val="22"/>
          <w:szCs w:val="22"/>
          <w:lang w:val="en-IE"/>
        </w:rPr>
        <w:t xml:space="preserve"> </w:t>
      </w:r>
      <w:r w:rsidRPr="00A97A72">
        <w:rPr>
          <w:sz w:val="22"/>
          <w:szCs w:val="22"/>
          <w:lang w:val="en-IE"/>
        </w:rPr>
        <w:t>discussion</w:t>
      </w:r>
      <w:r w:rsidR="00D202C8" w:rsidRPr="00A97A72">
        <w:rPr>
          <w:sz w:val="22"/>
          <w:szCs w:val="22"/>
          <w:lang w:val="en-IE"/>
        </w:rPr>
        <w:t xml:space="preserve"> regarding the Building Committee update and Action </w:t>
      </w:r>
      <w:r w:rsidR="00A97A72" w:rsidRPr="00A97A72">
        <w:rPr>
          <w:sz w:val="22"/>
          <w:szCs w:val="22"/>
          <w:lang w:val="en-IE"/>
        </w:rPr>
        <w:t>50</w:t>
      </w:r>
      <w:r w:rsidR="00D202C8" w:rsidRPr="00A97A72">
        <w:rPr>
          <w:sz w:val="22"/>
          <w:szCs w:val="22"/>
          <w:lang w:val="en-IE"/>
        </w:rPr>
        <w:t>/</w:t>
      </w:r>
      <w:r w:rsidR="00A97A72" w:rsidRPr="00A97A72">
        <w:rPr>
          <w:sz w:val="22"/>
          <w:szCs w:val="22"/>
          <w:lang w:val="en-IE"/>
        </w:rPr>
        <w:t>2</w:t>
      </w:r>
      <w:r w:rsidR="00D202C8" w:rsidRPr="00A97A72">
        <w:rPr>
          <w:sz w:val="22"/>
          <w:szCs w:val="22"/>
          <w:lang w:val="en-IE"/>
        </w:rPr>
        <w:t>025 regarding project prior</w:t>
      </w:r>
      <w:r w:rsidR="00015689" w:rsidRPr="00A97A72">
        <w:rPr>
          <w:sz w:val="22"/>
          <w:szCs w:val="22"/>
          <w:lang w:val="en-IE"/>
        </w:rPr>
        <w:t>itis</w:t>
      </w:r>
      <w:r w:rsidR="00D202C8" w:rsidRPr="00A97A72">
        <w:rPr>
          <w:sz w:val="22"/>
          <w:szCs w:val="22"/>
          <w:lang w:val="en-IE"/>
        </w:rPr>
        <w:t>ation work. Ms Denning highlighted that the</w:t>
      </w:r>
      <w:r w:rsidRPr="00A97A72">
        <w:rPr>
          <w:sz w:val="22"/>
          <w:szCs w:val="22"/>
          <w:lang w:val="en-IE"/>
        </w:rPr>
        <w:t xml:space="preserve"> Board </w:t>
      </w:r>
      <w:r w:rsidR="00A97A72">
        <w:rPr>
          <w:sz w:val="22"/>
          <w:szCs w:val="22"/>
          <w:lang w:val="en-IE"/>
        </w:rPr>
        <w:t>G</w:t>
      </w:r>
      <w:r w:rsidRPr="00A97A72">
        <w:rPr>
          <w:sz w:val="22"/>
          <w:szCs w:val="22"/>
          <w:lang w:val="en-IE"/>
        </w:rPr>
        <w:t>overnance framework delegates some responsibilit</w:t>
      </w:r>
      <w:r w:rsidR="00363C10" w:rsidRPr="00A97A72">
        <w:rPr>
          <w:sz w:val="22"/>
          <w:szCs w:val="22"/>
          <w:lang w:val="en-IE"/>
        </w:rPr>
        <w:t>ies</w:t>
      </w:r>
      <w:r w:rsidRPr="00A97A72">
        <w:rPr>
          <w:sz w:val="22"/>
          <w:szCs w:val="22"/>
          <w:lang w:val="en-IE"/>
        </w:rPr>
        <w:t xml:space="preserve"> to Committees such as the Building Committee in the first instance and then </w:t>
      </w:r>
      <w:r w:rsidR="00363C10" w:rsidRPr="00A97A72">
        <w:rPr>
          <w:sz w:val="22"/>
          <w:szCs w:val="22"/>
          <w:lang w:val="en-IE"/>
        </w:rPr>
        <w:t xml:space="preserve">provides for </w:t>
      </w:r>
      <w:r w:rsidR="00A97A72" w:rsidRPr="00A97A72">
        <w:rPr>
          <w:sz w:val="22"/>
          <w:szCs w:val="22"/>
          <w:lang w:val="en-IE"/>
        </w:rPr>
        <w:lastRenderedPageBreak/>
        <w:t>Committees</w:t>
      </w:r>
      <w:r w:rsidR="00363C10" w:rsidRPr="00A97A72">
        <w:rPr>
          <w:sz w:val="22"/>
          <w:szCs w:val="22"/>
          <w:lang w:val="en-IE"/>
        </w:rPr>
        <w:t xml:space="preserve"> to </w:t>
      </w:r>
      <w:r w:rsidRPr="00A97A72">
        <w:rPr>
          <w:sz w:val="22"/>
          <w:szCs w:val="22"/>
          <w:lang w:val="en-IE"/>
        </w:rPr>
        <w:t>escalate</w:t>
      </w:r>
      <w:r w:rsidR="00363C10" w:rsidRPr="00A97A72">
        <w:rPr>
          <w:sz w:val="22"/>
          <w:szCs w:val="22"/>
          <w:lang w:val="en-IE"/>
        </w:rPr>
        <w:t xml:space="preserve"> matters</w:t>
      </w:r>
      <w:r w:rsidRPr="00A97A72">
        <w:rPr>
          <w:sz w:val="22"/>
          <w:szCs w:val="22"/>
          <w:lang w:val="en-IE"/>
        </w:rPr>
        <w:t xml:space="preserve"> to the Boa</w:t>
      </w:r>
      <w:r w:rsidR="001A55A2" w:rsidRPr="00A97A72">
        <w:rPr>
          <w:sz w:val="22"/>
          <w:szCs w:val="22"/>
          <w:lang w:val="en-IE"/>
        </w:rPr>
        <w:t>r</w:t>
      </w:r>
      <w:r w:rsidRPr="00A97A72">
        <w:rPr>
          <w:sz w:val="22"/>
          <w:szCs w:val="22"/>
          <w:lang w:val="en-IE"/>
        </w:rPr>
        <w:t>d</w:t>
      </w:r>
      <w:r w:rsidR="001A55A2" w:rsidRPr="00A97A72">
        <w:rPr>
          <w:sz w:val="22"/>
          <w:szCs w:val="22"/>
          <w:lang w:val="en-IE"/>
        </w:rPr>
        <w:t xml:space="preserve"> where appropriate</w:t>
      </w:r>
      <w:r w:rsidRPr="00A97A72">
        <w:rPr>
          <w:sz w:val="22"/>
          <w:szCs w:val="22"/>
          <w:lang w:val="en-IE"/>
        </w:rPr>
        <w:t>. The Chair</w:t>
      </w:r>
      <w:r w:rsidR="001A55A2" w:rsidRPr="00A97A72">
        <w:rPr>
          <w:sz w:val="22"/>
          <w:szCs w:val="22"/>
          <w:lang w:val="en-IE"/>
        </w:rPr>
        <w:t xml:space="preserve"> agreed the</w:t>
      </w:r>
      <w:r w:rsidR="001A7ED8" w:rsidRPr="00A97A72">
        <w:rPr>
          <w:sz w:val="22"/>
          <w:szCs w:val="22"/>
          <w:lang w:val="en-IE"/>
        </w:rPr>
        <w:t xml:space="preserve"> discussion regarding</w:t>
      </w:r>
      <w:r w:rsidR="001A55A2" w:rsidRPr="00A97A72">
        <w:rPr>
          <w:sz w:val="22"/>
          <w:szCs w:val="22"/>
          <w:lang w:val="en-IE"/>
        </w:rPr>
        <w:t xml:space="preserve"> prioritisation of estates projects is a priority for the </w:t>
      </w:r>
      <w:proofErr w:type="gramStart"/>
      <w:r w:rsidR="001A55A2" w:rsidRPr="00A97A72">
        <w:rPr>
          <w:sz w:val="22"/>
          <w:szCs w:val="22"/>
          <w:lang w:val="en-IE"/>
        </w:rPr>
        <w:t>Board</w:t>
      </w:r>
      <w:r w:rsidR="001A7ED8" w:rsidRPr="00A97A72">
        <w:rPr>
          <w:sz w:val="22"/>
          <w:szCs w:val="22"/>
          <w:lang w:val="en-IE"/>
        </w:rPr>
        <w:t xml:space="preserve">, </w:t>
      </w:r>
      <w:r w:rsidR="001A55A2" w:rsidRPr="00A97A72">
        <w:rPr>
          <w:sz w:val="22"/>
          <w:szCs w:val="22"/>
          <w:lang w:val="en-IE"/>
        </w:rPr>
        <w:t>but</w:t>
      </w:r>
      <w:proofErr w:type="gramEnd"/>
      <w:r w:rsidR="001A55A2" w:rsidRPr="00A97A72">
        <w:rPr>
          <w:sz w:val="22"/>
          <w:szCs w:val="22"/>
          <w:lang w:val="en-IE"/>
        </w:rPr>
        <w:t xml:space="preserve"> </w:t>
      </w:r>
      <w:r w:rsidRPr="00A97A72">
        <w:rPr>
          <w:sz w:val="22"/>
          <w:szCs w:val="22"/>
          <w:lang w:val="en-IE"/>
        </w:rPr>
        <w:t>confirmed that</w:t>
      </w:r>
      <w:r w:rsidR="002C7C56">
        <w:rPr>
          <w:sz w:val="22"/>
          <w:szCs w:val="22"/>
          <w:lang w:val="en-IE"/>
        </w:rPr>
        <w:t xml:space="preserve"> generally</w:t>
      </w:r>
      <w:r w:rsidRPr="00A97A72">
        <w:rPr>
          <w:sz w:val="22"/>
          <w:szCs w:val="22"/>
          <w:lang w:val="en-IE"/>
        </w:rPr>
        <w:t xml:space="preserve"> material should firstly be reviewed and discussed by</w:t>
      </w:r>
      <w:r w:rsidR="00363C10" w:rsidRPr="00A97A72">
        <w:rPr>
          <w:sz w:val="22"/>
          <w:szCs w:val="22"/>
          <w:lang w:val="en-IE"/>
        </w:rPr>
        <w:t xml:space="preserve"> the Building</w:t>
      </w:r>
      <w:r w:rsidRPr="00A97A72">
        <w:rPr>
          <w:sz w:val="22"/>
          <w:szCs w:val="22"/>
          <w:lang w:val="en-IE"/>
        </w:rPr>
        <w:t xml:space="preserve"> Committee and once reviewed it can be escalated to the Board</w:t>
      </w:r>
      <w:r w:rsidR="001A55A2" w:rsidRPr="00A97A72">
        <w:rPr>
          <w:sz w:val="22"/>
          <w:szCs w:val="22"/>
          <w:lang w:val="en-IE"/>
        </w:rPr>
        <w:t xml:space="preserve">. </w:t>
      </w:r>
      <w:r w:rsidR="00B07B90" w:rsidRPr="00A97A72">
        <w:rPr>
          <w:sz w:val="22"/>
          <w:szCs w:val="22"/>
          <w:lang w:val="en-IE"/>
        </w:rPr>
        <w:t xml:space="preserve">Ms Scott confirmed that </w:t>
      </w:r>
      <w:r w:rsidR="001A55A2" w:rsidRPr="00A97A72">
        <w:rPr>
          <w:sz w:val="22"/>
          <w:szCs w:val="22"/>
          <w:lang w:val="en-IE"/>
        </w:rPr>
        <w:t>Estates Project Prioriti</w:t>
      </w:r>
      <w:r w:rsidR="00B07B90" w:rsidRPr="00A97A72">
        <w:rPr>
          <w:sz w:val="22"/>
          <w:szCs w:val="22"/>
          <w:lang w:val="en-IE"/>
        </w:rPr>
        <w:t>s</w:t>
      </w:r>
      <w:r w:rsidR="001A55A2" w:rsidRPr="00A97A72">
        <w:rPr>
          <w:sz w:val="22"/>
          <w:szCs w:val="22"/>
          <w:lang w:val="en-IE"/>
        </w:rPr>
        <w:t xml:space="preserve">ation and the E-Case register </w:t>
      </w:r>
      <w:r w:rsidR="00895209" w:rsidRPr="00A97A72">
        <w:rPr>
          <w:sz w:val="22"/>
          <w:szCs w:val="22"/>
          <w:lang w:val="en-IE"/>
        </w:rPr>
        <w:t xml:space="preserve">have been placed </w:t>
      </w:r>
      <w:r w:rsidR="00B07B90" w:rsidRPr="00A97A72">
        <w:rPr>
          <w:sz w:val="22"/>
          <w:szCs w:val="22"/>
          <w:lang w:val="en-IE"/>
        </w:rPr>
        <w:t>on the Board agenda for February.</w:t>
      </w:r>
    </w:p>
    <w:p w14:paraId="068AD451" w14:textId="77777777" w:rsidR="0088549D" w:rsidRDefault="0088549D" w:rsidP="00F130C7">
      <w:pPr>
        <w:pStyle w:val="BodyText"/>
        <w:spacing w:line="360" w:lineRule="auto"/>
        <w:jc w:val="both"/>
        <w:rPr>
          <w:sz w:val="22"/>
          <w:szCs w:val="22"/>
          <w:lang w:val="en-IE"/>
        </w:rPr>
      </w:pPr>
    </w:p>
    <w:p w14:paraId="16FFE0D3" w14:textId="77777777" w:rsidR="0016102A" w:rsidRPr="0016102A" w:rsidRDefault="0016102A" w:rsidP="00F130C7">
      <w:pPr>
        <w:pStyle w:val="BodyText"/>
        <w:spacing w:line="360" w:lineRule="auto"/>
        <w:jc w:val="both"/>
        <w:rPr>
          <w:sz w:val="22"/>
          <w:szCs w:val="22"/>
          <w:lang w:val="en-IE"/>
        </w:rPr>
      </w:pPr>
      <w:r>
        <w:rPr>
          <w:sz w:val="22"/>
          <w:szCs w:val="22"/>
          <w:lang w:val="en-IE"/>
        </w:rPr>
        <w:t xml:space="preserve">In relation to Action </w:t>
      </w:r>
      <w:r w:rsidRPr="0016102A">
        <w:rPr>
          <w:sz w:val="22"/>
          <w:szCs w:val="22"/>
          <w:lang w:val="en-IE"/>
        </w:rPr>
        <w:t>55/2025</w:t>
      </w:r>
      <w:r>
        <w:rPr>
          <w:sz w:val="22"/>
          <w:szCs w:val="22"/>
          <w:lang w:val="en-IE"/>
        </w:rPr>
        <w:t xml:space="preserve"> relating to concerns regarding the Dublin Family Courts project, the Chair indicated that she had decided that it would not be appropriate to write the letters given developments since the last meeting. Ms Denning provided an update in relation to the site transfer, highlighting that the</w:t>
      </w:r>
      <w:r w:rsidRPr="0016102A">
        <w:rPr>
          <w:sz w:val="22"/>
          <w:szCs w:val="22"/>
          <w:lang w:val="en-IE"/>
        </w:rPr>
        <w:t xml:space="preserve"> </w:t>
      </w:r>
      <w:r>
        <w:rPr>
          <w:sz w:val="22"/>
          <w:szCs w:val="22"/>
          <w:lang w:val="en-IE"/>
        </w:rPr>
        <w:t>“</w:t>
      </w:r>
      <w:r w:rsidRPr="0016102A">
        <w:rPr>
          <w:sz w:val="22"/>
          <w:szCs w:val="22"/>
          <w:lang w:val="en-IE"/>
        </w:rPr>
        <w:t>Put and Call</w:t>
      </w:r>
      <w:r>
        <w:rPr>
          <w:sz w:val="22"/>
          <w:szCs w:val="22"/>
          <w:lang w:val="en-IE"/>
        </w:rPr>
        <w:t>”</w:t>
      </w:r>
      <w:r w:rsidRPr="0016102A">
        <w:rPr>
          <w:sz w:val="22"/>
          <w:szCs w:val="22"/>
          <w:lang w:val="en-IE"/>
        </w:rPr>
        <w:t xml:space="preserve"> Option Agreement is substantively agreed at this point however a small parcel of unregistered land was identified in the northeast corner of the site in late October. The OPW architect team have confirmed that this parcel of land is required for the purpose of developing the DFC. OPW have confirmed that they have been in possession of this piece of land since 2000 when the site was acquired and have confirmed a mapping error</w:t>
      </w:r>
      <w:r>
        <w:rPr>
          <w:sz w:val="22"/>
          <w:szCs w:val="22"/>
          <w:lang w:val="en-IE"/>
        </w:rPr>
        <w:t xml:space="preserve"> which needs to be resolved. The solicitors for the OPW, Courts Service and the NDFA are working to resolve this mapping issue and an update will be provided to the Project Board at its next meeting in early February .</w:t>
      </w:r>
    </w:p>
    <w:p w14:paraId="7160B75F" w14:textId="77777777" w:rsidR="0016102A" w:rsidRPr="0016102A" w:rsidRDefault="0016102A" w:rsidP="00F130C7">
      <w:pPr>
        <w:pStyle w:val="BodyText"/>
        <w:spacing w:line="360" w:lineRule="auto"/>
        <w:jc w:val="both"/>
        <w:rPr>
          <w:sz w:val="22"/>
          <w:szCs w:val="22"/>
          <w:lang w:val="en-IE"/>
        </w:rPr>
      </w:pPr>
    </w:p>
    <w:p w14:paraId="2667A49C" w14:textId="77777777" w:rsidR="00D202C8" w:rsidRDefault="0016102A" w:rsidP="00F130C7">
      <w:pPr>
        <w:pStyle w:val="BodyText"/>
        <w:spacing w:line="360" w:lineRule="auto"/>
        <w:jc w:val="both"/>
        <w:rPr>
          <w:sz w:val="22"/>
          <w:szCs w:val="22"/>
          <w:lang w:val="en-IE"/>
        </w:rPr>
      </w:pPr>
      <w:r>
        <w:rPr>
          <w:sz w:val="22"/>
          <w:szCs w:val="22"/>
          <w:lang w:val="en-IE"/>
        </w:rPr>
        <w:t>Ms Denning also outlined that a</w:t>
      </w:r>
      <w:r w:rsidRPr="0016102A">
        <w:rPr>
          <w:sz w:val="22"/>
          <w:szCs w:val="22"/>
          <w:lang w:val="en-IE"/>
        </w:rPr>
        <w:t xml:space="preserve"> Residential Zoned Land Tax (RZLT) liability in respect of the Hammond Lane site has crystallised for 2025 and is being addressed </w:t>
      </w:r>
      <w:r w:rsidR="00363C10">
        <w:rPr>
          <w:sz w:val="22"/>
          <w:szCs w:val="22"/>
          <w:lang w:val="en-IE"/>
        </w:rPr>
        <w:t xml:space="preserve">by OPW </w:t>
      </w:r>
      <w:r w:rsidRPr="0016102A">
        <w:rPr>
          <w:sz w:val="22"/>
          <w:szCs w:val="22"/>
          <w:lang w:val="en-IE"/>
        </w:rPr>
        <w:t xml:space="preserve">in the context of the site transfer. The position with regard to RZLT liability for 2026 is </w:t>
      </w:r>
      <w:r w:rsidR="00363C10">
        <w:rPr>
          <w:sz w:val="22"/>
          <w:szCs w:val="22"/>
          <w:lang w:val="en-IE"/>
        </w:rPr>
        <w:t>under consideration by OPW</w:t>
      </w:r>
      <w:r w:rsidR="00216BF4">
        <w:rPr>
          <w:sz w:val="22"/>
          <w:szCs w:val="22"/>
          <w:lang w:val="en-IE"/>
        </w:rPr>
        <w:t xml:space="preserve"> </w:t>
      </w:r>
      <w:r w:rsidR="00363C10">
        <w:rPr>
          <w:sz w:val="22"/>
          <w:szCs w:val="22"/>
          <w:lang w:val="en-IE"/>
        </w:rPr>
        <w:t>who</w:t>
      </w:r>
      <w:r>
        <w:rPr>
          <w:sz w:val="22"/>
          <w:szCs w:val="22"/>
          <w:lang w:val="en-IE"/>
        </w:rPr>
        <w:t xml:space="preserve"> will give the Courts Service an indemnity for this. Ms Denning conf</w:t>
      </w:r>
      <w:r w:rsidR="001A7ED8">
        <w:rPr>
          <w:sz w:val="22"/>
          <w:szCs w:val="22"/>
          <w:lang w:val="en-IE"/>
        </w:rPr>
        <w:t>i</w:t>
      </w:r>
      <w:r>
        <w:rPr>
          <w:sz w:val="22"/>
          <w:szCs w:val="22"/>
          <w:lang w:val="en-IE"/>
        </w:rPr>
        <w:t>rmed that these issues are not delaying the project at this time.</w:t>
      </w:r>
    </w:p>
    <w:p w14:paraId="7122BA21" w14:textId="77777777" w:rsidR="00FD17A2" w:rsidRPr="004B1C97" w:rsidRDefault="00FD17A2" w:rsidP="00F5339F">
      <w:pPr>
        <w:pStyle w:val="BodyText"/>
        <w:rPr>
          <w:b/>
          <w:bCs/>
          <w:color w:val="1F4E79" w:themeColor="accent5" w:themeShade="80"/>
          <w:sz w:val="22"/>
          <w:szCs w:val="22"/>
          <w:lang w:val="en-IE"/>
        </w:rPr>
      </w:pPr>
    </w:p>
    <w:p w14:paraId="5C4B6C70" w14:textId="77777777" w:rsidR="00635D45" w:rsidRPr="004B1C97" w:rsidRDefault="00635D45" w:rsidP="004B1C97">
      <w:pPr>
        <w:spacing w:line="360" w:lineRule="auto"/>
        <w:rPr>
          <w:rFonts w:ascii="Arial" w:hAnsi="Arial" w:cs="Arial"/>
          <w:b/>
          <w:bCs/>
          <w:color w:val="2F5496" w:themeColor="accent1" w:themeShade="BF"/>
        </w:rPr>
      </w:pPr>
      <w:bookmarkStart w:id="1" w:name="_Hlk203727119"/>
    </w:p>
    <w:p w14:paraId="548BE69E" w14:textId="77777777" w:rsidR="00044754" w:rsidRPr="0016102A" w:rsidRDefault="00044754" w:rsidP="0016102A">
      <w:pPr>
        <w:pStyle w:val="ListParagraph"/>
        <w:numPr>
          <w:ilvl w:val="0"/>
          <w:numId w:val="3"/>
        </w:numPr>
        <w:spacing w:after="120" w:line="360" w:lineRule="auto"/>
        <w:ind w:left="426"/>
        <w:rPr>
          <w:rFonts w:ascii="Arial" w:hAnsi="Arial" w:cs="Arial"/>
          <w:b/>
          <w:bCs/>
          <w:color w:val="002060"/>
        </w:rPr>
      </w:pPr>
      <w:r w:rsidRPr="00044754">
        <w:rPr>
          <w:rFonts w:ascii="Arial" w:hAnsi="Arial" w:cs="Arial"/>
          <w:b/>
          <w:bCs/>
          <w:color w:val="002060"/>
        </w:rPr>
        <w:t>Healthy Places to Work Survey 2025 (Report CSB 1/2026)</w:t>
      </w:r>
    </w:p>
    <w:p w14:paraId="161B24C0" w14:textId="77777777" w:rsidR="00044754" w:rsidRPr="003B699D" w:rsidRDefault="00044754" w:rsidP="00F130C7">
      <w:pPr>
        <w:spacing w:after="120" w:line="360" w:lineRule="auto"/>
        <w:jc w:val="both"/>
        <w:rPr>
          <w:rFonts w:ascii="Arial" w:hAnsi="Arial" w:cs="Arial"/>
        </w:rPr>
      </w:pPr>
      <w:r w:rsidRPr="003B699D">
        <w:rPr>
          <w:rFonts w:ascii="Arial" w:hAnsi="Arial" w:cs="Arial"/>
        </w:rPr>
        <w:t xml:space="preserve">Ms. Denise Cole, Head of Human Resources, </w:t>
      </w:r>
      <w:r w:rsidR="0016102A" w:rsidRPr="003B699D">
        <w:rPr>
          <w:rFonts w:ascii="Arial" w:hAnsi="Arial" w:cs="Arial"/>
        </w:rPr>
        <w:t xml:space="preserve">joined the meeting and </w:t>
      </w:r>
      <w:r w:rsidRPr="003B699D">
        <w:rPr>
          <w:rFonts w:ascii="Arial" w:hAnsi="Arial" w:cs="Arial"/>
        </w:rPr>
        <w:t>presented the report</w:t>
      </w:r>
      <w:r w:rsidR="00BE7D03" w:rsidRPr="003B699D">
        <w:rPr>
          <w:rFonts w:ascii="Arial" w:hAnsi="Arial" w:cs="Arial"/>
        </w:rPr>
        <w:t>.</w:t>
      </w:r>
    </w:p>
    <w:p w14:paraId="2A5D9C10" w14:textId="77777777" w:rsidR="00E76335" w:rsidRDefault="0016102A" w:rsidP="00F130C7">
      <w:pPr>
        <w:spacing w:after="120" w:line="360" w:lineRule="auto"/>
        <w:jc w:val="both"/>
        <w:rPr>
          <w:rFonts w:ascii="Arial" w:hAnsi="Arial" w:cs="Arial"/>
          <w:lang w:val="en-GB"/>
        </w:rPr>
      </w:pPr>
      <w:r w:rsidRPr="003B699D">
        <w:rPr>
          <w:rFonts w:ascii="Arial" w:hAnsi="Arial" w:cs="Arial"/>
        </w:rPr>
        <w:t>Ms Cole highli</w:t>
      </w:r>
      <w:r w:rsidR="003B699D" w:rsidRPr="003B699D">
        <w:rPr>
          <w:rFonts w:ascii="Arial" w:hAnsi="Arial" w:cs="Arial"/>
        </w:rPr>
        <w:t>ghted the</w:t>
      </w:r>
      <w:r w:rsidR="003B699D" w:rsidRPr="003B699D">
        <w:rPr>
          <w:rFonts w:ascii="Arial" w:hAnsi="Arial" w:cs="Arial"/>
          <w:lang w:val="en-GB"/>
        </w:rPr>
        <w:t xml:space="preserve"> score for 2025 was 59%, which is an increase of 5% from 2024 and an increase in 8% since </w:t>
      </w:r>
      <w:r w:rsidR="00E3003B">
        <w:rPr>
          <w:rFonts w:ascii="Arial" w:hAnsi="Arial" w:cs="Arial"/>
          <w:lang w:val="en-GB"/>
        </w:rPr>
        <w:t>the</w:t>
      </w:r>
      <w:r w:rsidR="003B699D" w:rsidRPr="003B699D">
        <w:rPr>
          <w:rFonts w:ascii="Arial" w:hAnsi="Arial" w:cs="Arial"/>
          <w:lang w:val="en-GB"/>
        </w:rPr>
        <w:t xml:space="preserve"> first survey in November 2022.</w:t>
      </w:r>
      <w:r w:rsidR="003B699D">
        <w:rPr>
          <w:rFonts w:ascii="Arial" w:hAnsi="Arial" w:cs="Arial"/>
          <w:lang w:val="en-GB"/>
        </w:rPr>
        <w:t xml:space="preserve"> Ms Cole indicated that the results of the survey bring areas for improvement into sharp focus</w:t>
      </w:r>
      <w:r w:rsidR="00E76335">
        <w:rPr>
          <w:rFonts w:ascii="Arial" w:hAnsi="Arial" w:cs="Arial"/>
          <w:lang w:val="en-GB"/>
        </w:rPr>
        <w:t>.</w:t>
      </w:r>
    </w:p>
    <w:p w14:paraId="6438E222" w14:textId="77777777" w:rsidR="003B699D" w:rsidRDefault="003B699D" w:rsidP="00F130C7">
      <w:pPr>
        <w:spacing w:after="120" w:line="360" w:lineRule="auto"/>
        <w:jc w:val="both"/>
        <w:rPr>
          <w:rFonts w:ascii="Arial" w:hAnsi="Arial" w:cs="Arial"/>
          <w:lang w:val="en-US"/>
        </w:rPr>
      </w:pPr>
      <w:r>
        <w:rPr>
          <w:rFonts w:ascii="Arial" w:hAnsi="Arial" w:cs="Arial"/>
          <w:lang w:val="en-GB"/>
        </w:rPr>
        <w:t xml:space="preserve">Board members congratulated </w:t>
      </w:r>
      <w:r w:rsidR="008D2DE0">
        <w:rPr>
          <w:rFonts w:ascii="Arial" w:hAnsi="Arial" w:cs="Arial"/>
          <w:lang w:val="en-GB"/>
        </w:rPr>
        <w:t xml:space="preserve">the Senior Management Team </w:t>
      </w:r>
      <w:r>
        <w:rPr>
          <w:rFonts w:ascii="Arial" w:hAnsi="Arial" w:cs="Arial"/>
          <w:lang w:val="en-GB"/>
        </w:rPr>
        <w:t>and</w:t>
      </w:r>
      <w:r w:rsidR="008D2DE0">
        <w:rPr>
          <w:rFonts w:ascii="Arial" w:hAnsi="Arial" w:cs="Arial"/>
          <w:lang w:val="en-GB"/>
        </w:rPr>
        <w:t xml:space="preserve"> office </w:t>
      </w:r>
      <w:r>
        <w:rPr>
          <w:rFonts w:ascii="Arial" w:hAnsi="Arial" w:cs="Arial"/>
          <w:lang w:val="en-GB"/>
        </w:rPr>
        <w:t>manage</w:t>
      </w:r>
      <w:r w:rsidR="008D2DE0">
        <w:rPr>
          <w:rFonts w:ascii="Arial" w:hAnsi="Arial" w:cs="Arial"/>
          <w:lang w:val="en-GB"/>
        </w:rPr>
        <w:t xml:space="preserve">rs </w:t>
      </w:r>
      <w:r>
        <w:rPr>
          <w:rFonts w:ascii="Arial" w:hAnsi="Arial" w:cs="Arial"/>
          <w:lang w:val="en-GB"/>
        </w:rPr>
        <w:t xml:space="preserve">on the score. </w:t>
      </w:r>
      <w:r w:rsidRPr="003B699D">
        <w:rPr>
          <w:rFonts w:ascii="Arial" w:hAnsi="Arial" w:cs="Arial"/>
          <w:lang w:val="en-US"/>
        </w:rPr>
        <w:t xml:space="preserve">Board members acknowledged the difficulty at certain grades where there are more attractive positions </w:t>
      </w:r>
      <w:r w:rsidR="00E76335">
        <w:rPr>
          <w:rFonts w:ascii="Arial" w:hAnsi="Arial" w:cs="Arial"/>
          <w:lang w:val="en-US"/>
        </w:rPr>
        <w:t xml:space="preserve">(which allow for more flexible working arrangements) </w:t>
      </w:r>
      <w:r w:rsidRPr="003B699D">
        <w:rPr>
          <w:rFonts w:ascii="Arial" w:hAnsi="Arial" w:cs="Arial"/>
          <w:lang w:val="en-US"/>
        </w:rPr>
        <w:t xml:space="preserve">elsewhere in the public service. </w:t>
      </w:r>
      <w:r>
        <w:rPr>
          <w:rFonts w:ascii="Arial" w:hAnsi="Arial" w:cs="Arial"/>
          <w:lang w:val="en-US"/>
        </w:rPr>
        <w:t xml:space="preserve">Members </w:t>
      </w:r>
      <w:r w:rsidRPr="003B699D">
        <w:rPr>
          <w:rFonts w:ascii="Arial" w:hAnsi="Arial" w:cs="Arial"/>
          <w:lang w:val="en-US"/>
        </w:rPr>
        <w:t xml:space="preserve">noted </w:t>
      </w:r>
      <w:r>
        <w:rPr>
          <w:rFonts w:ascii="Arial" w:hAnsi="Arial" w:cs="Arial"/>
          <w:lang w:val="en-US"/>
        </w:rPr>
        <w:t>that</w:t>
      </w:r>
      <w:r w:rsidRPr="003B699D">
        <w:rPr>
          <w:rFonts w:ascii="Arial" w:hAnsi="Arial" w:cs="Arial"/>
          <w:lang w:val="en-US"/>
        </w:rPr>
        <w:t xml:space="preserve"> some operational offices scored higher than others. M</w:t>
      </w:r>
      <w:r>
        <w:rPr>
          <w:rFonts w:ascii="Arial" w:hAnsi="Arial" w:cs="Arial"/>
          <w:lang w:val="en-US"/>
        </w:rPr>
        <w:t xml:space="preserve">s Cole </w:t>
      </w:r>
      <w:r w:rsidRPr="003B699D">
        <w:rPr>
          <w:rFonts w:ascii="Arial" w:hAnsi="Arial" w:cs="Arial"/>
          <w:lang w:val="en-US"/>
        </w:rPr>
        <w:t>highlighted</w:t>
      </w:r>
      <w:r>
        <w:rPr>
          <w:rFonts w:ascii="Arial" w:hAnsi="Arial" w:cs="Arial"/>
          <w:lang w:val="en-US"/>
        </w:rPr>
        <w:t xml:space="preserve"> that</w:t>
      </w:r>
      <w:r w:rsidRPr="003B699D">
        <w:rPr>
          <w:rFonts w:ascii="Arial" w:hAnsi="Arial" w:cs="Arial"/>
          <w:lang w:val="en-US"/>
        </w:rPr>
        <w:t xml:space="preserve"> high scores </w:t>
      </w:r>
      <w:r>
        <w:rPr>
          <w:rFonts w:ascii="Arial" w:hAnsi="Arial" w:cs="Arial"/>
          <w:lang w:val="en-US"/>
        </w:rPr>
        <w:t xml:space="preserve">in operational offices </w:t>
      </w:r>
      <w:r w:rsidRPr="003B699D">
        <w:rPr>
          <w:rFonts w:ascii="Arial" w:hAnsi="Arial" w:cs="Arial"/>
          <w:lang w:val="en-US"/>
        </w:rPr>
        <w:lastRenderedPageBreak/>
        <w:t>are usually an indication of strong cooperatio</w:t>
      </w:r>
      <w:r w:rsidR="00030F07">
        <w:rPr>
          <w:rFonts w:ascii="Arial" w:hAnsi="Arial" w:cs="Arial"/>
          <w:lang w:val="en-US"/>
        </w:rPr>
        <w:t xml:space="preserve">n and </w:t>
      </w:r>
      <w:r>
        <w:rPr>
          <w:rFonts w:ascii="Arial" w:hAnsi="Arial" w:cs="Arial"/>
          <w:lang w:val="en-US"/>
        </w:rPr>
        <w:t xml:space="preserve">engagement </w:t>
      </w:r>
      <w:r w:rsidRPr="003B699D">
        <w:rPr>
          <w:rFonts w:ascii="Arial" w:hAnsi="Arial" w:cs="Arial"/>
          <w:lang w:val="en-US"/>
        </w:rPr>
        <w:t>by the regional manager, relevant office manager, and deputy office manager.</w:t>
      </w:r>
      <w:r>
        <w:rPr>
          <w:rFonts w:ascii="Arial" w:hAnsi="Arial" w:cs="Arial"/>
          <w:lang w:val="en-US"/>
        </w:rPr>
        <w:t xml:space="preserve"> </w:t>
      </w:r>
    </w:p>
    <w:p w14:paraId="754827C3" w14:textId="77777777" w:rsidR="003B699D" w:rsidRPr="00647780" w:rsidRDefault="00F83057" w:rsidP="00F130C7">
      <w:pPr>
        <w:spacing w:after="120" w:line="360" w:lineRule="auto"/>
        <w:jc w:val="both"/>
        <w:rPr>
          <w:rFonts w:ascii="Arial" w:hAnsi="Arial" w:cs="Arial"/>
          <w:lang w:val="en-GB"/>
        </w:rPr>
      </w:pPr>
      <w:r>
        <w:rPr>
          <w:rFonts w:ascii="Arial" w:hAnsi="Arial" w:cs="Arial"/>
          <w:lang w:val="en-GB"/>
        </w:rPr>
        <w:t>Issues</w:t>
      </w:r>
      <w:r w:rsidR="00E76335">
        <w:rPr>
          <w:rFonts w:ascii="Arial" w:hAnsi="Arial" w:cs="Arial"/>
          <w:lang w:val="en-GB"/>
        </w:rPr>
        <w:t xml:space="preserve"> in relation to promotions and mobility </w:t>
      </w:r>
      <w:r>
        <w:rPr>
          <w:rFonts w:ascii="Arial" w:hAnsi="Arial" w:cs="Arial"/>
          <w:lang w:val="en-GB"/>
        </w:rPr>
        <w:t xml:space="preserve">which </w:t>
      </w:r>
      <w:r w:rsidR="00E76335">
        <w:rPr>
          <w:rFonts w:ascii="Arial" w:hAnsi="Arial" w:cs="Arial"/>
          <w:lang w:val="en-GB"/>
        </w:rPr>
        <w:t>are</w:t>
      </w:r>
      <w:r w:rsidR="002D59DD">
        <w:rPr>
          <w:rFonts w:ascii="Arial" w:hAnsi="Arial" w:cs="Arial"/>
          <w:lang w:val="en-GB"/>
        </w:rPr>
        <w:t xml:space="preserve"> </w:t>
      </w:r>
      <w:r>
        <w:rPr>
          <w:rFonts w:ascii="Arial" w:hAnsi="Arial" w:cs="Arial"/>
          <w:lang w:val="en-GB"/>
        </w:rPr>
        <w:t xml:space="preserve">potentially </w:t>
      </w:r>
      <w:r w:rsidR="002D59DD">
        <w:rPr>
          <w:rFonts w:ascii="Arial" w:hAnsi="Arial" w:cs="Arial"/>
          <w:lang w:val="en-GB"/>
        </w:rPr>
        <w:t>adversely</w:t>
      </w:r>
      <w:r w:rsidR="00E76335">
        <w:rPr>
          <w:rFonts w:ascii="Arial" w:hAnsi="Arial" w:cs="Arial"/>
          <w:lang w:val="en-GB"/>
        </w:rPr>
        <w:t xml:space="preserve"> impacting some </w:t>
      </w:r>
      <w:r w:rsidR="002D59DD">
        <w:rPr>
          <w:rFonts w:ascii="Arial" w:hAnsi="Arial" w:cs="Arial"/>
          <w:lang w:val="en-GB"/>
        </w:rPr>
        <w:t xml:space="preserve">Circuit and District Court </w:t>
      </w:r>
      <w:r w:rsidR="00E76335">
        <w:rPr>
          <w:rFonts w:ascii="Arial" w:hAnsi="Arial" w:cs="Arial"/>
          <w:lang w:val="en-GB"/>
        </w:rPr>
        <w:t>offices</w:t>
      </w:r>
      <w:r w:rsidR="008D2DE0">
        <w:rPr>
          <w:rFonts w:ascii="Arial" w:hAnsi="Arial" w:cs="Arial"/>
          <w:lang w:val="en-GB"/>
        </w:rPr>
        <w:t xml:space="preserve"> was raised</w:t>
      </w:r>
      <w:r w:rsidR="00E76335">
        <w:rPr>
          <w:rFonts w:ascii="Arial" w:hAnsi="Arial" w:cs="Arial"/>
          <w:lang w:val="en-GB"/>
        </w:rPr>
        <w:t xml:space="preserve">. It was noted that </w:t>
      </w:r>
      <w:r w:rsidR="008D2DE0">
        <w:rPr>
          <w:rFonts w:ascii="Arial" w:hAnsi="Arial" w:cs="Arial"/>
          <w:lang w:val="en-GB"/>
        </w:rPr>
        <w:t xml:space="preserve">in some instances, </w:t>
      </w:r>
      <w:r w:rsidR="00E76335">
        <w:rPr>
          <w:rFonts w:ascii="Arial" w:hAnsi="Arial" w:cs="Arial"/>
          <w:lang w:val="en-GB"/>
        </w:rPr>
        <w:t xml:space="preserve">staff are appointed from external panels to HEO positions and those staff do </w:t>
      </w:r>
      <w:r w:rsidR="00E76335" w:rsidRPr="00647780">
        <w:rPr>
          <w:rFonts w:ascii="Arial" w:hAnsi="Arial" w:cs="Arial"/>
          <w:lang w:val="en-GB"/>
        </w:rPr>
        <w:t xml:space="preserve">not have knowledge of court processes. In response Ms Cole </w:t>
      </w:r>
      <w:r w:rsidR="002D59DD" w:rsidRPr="00647780">
        <w:rPr>
          <w:rFonts w:ascii="Arial" w:hAnsi="Arial" w:cs="Arial"/>
          <w:lang w:val="en-GB"/>
        </w:rPr>
        <w:t xml:space="preserve">outlined </w:t>
      </w:r>
      <w:r w:rsidR="00E76335" w:rsidRPr="00647780">
        <w:rPr>
          <w:rFonts w:ascii="Arial" w:hAnsi="Arial" w:cs="Arial"/>
          <w:lang w:val="en-GB"/>
        </w:rPr>
        <w:t xml:space="preserve">that </w:t>
      </w:r>
      <w:r w:rsidR="002D59DD" w:rsidRPr="00647780">
        <w:rPr>
          <w:rFonts w:ascii="Arial" w:hAnsi="Arial" w:cs="Arial"/>
          <w:lang w:val="en-GB"/>
        </w:rPr>
        <w:t xml:space="preserve">DPER establish the procedures </w:t>
      </w:r>
      <w:r w:rsidR="00E76335" w:rsidRPr="00647780">
        <w:rPr>
          <w:rFonts w:ascii="Arial" w:hAnsi="Arial" w:cs="Arial"/>
          <w:lang w:val="en-GB"/>
        </w:rPr>
        <w:t>regarding appointments</w:t>
      </w:r>
      <w:r w:rsidR="002D59DD" w:rsidRPr="00647780">
        <w:rPr>
          <w:rFonts w:ascii="Arial" w:hAnsi="Arial" w:cs="Arial"/>
          <w:lang w:val="en-GB"/>
        </w:rPr>
        <w:t>, sequencing</w:t>
      </w:r>
      <w:r w:rsidR="001A7ED8" w:rsidRPr="00647780">
        <w:rPr>
          <w:rFonts w:ascii="Arial" w:hAnsi="Arial" w:cs="Arial"/>
          <w:lang w:val="en-GB"/>
        </w:rPr>
        <w:t xml:space="preserve"> and </w:t>
      </w:r>
      <w:r w:rsidR="002D59DD" w:rsidRPr="00647780">
        <w:rPr>
          <w:rFonts w:ascii="Arial" w:hAnsi="Arial" w:cs="Arial"/>
          <w:lang w:val="en-GB"/>
        </w:rPr>
        <w:t>mobility</w:t>
      </w:r>
      <w:r w:rsidR="00E76335" w:rsidRPr="00647780">
        <w:rPr>
          <w:rFonts w:ascii="Arial" w:hAnsi="Arial" w:cs="Arial"/>
          <w:lang w:val="en-GB"/>
        </w:rPr>
        <w:t xml:space="preserve"> </w:t>
      </w:r>
      <w:r w:rsidR="002D59DD" w:rsidRPr="00647780">
        <w:rPr>
          <w:rFonts w:ascii="Arial" w:hAnsi="Arial" w:cs="Arial"/>
          <w:lang w:val="en-GB"/>
        </w:rPr>
        <w:t>and Courts Service Human Resources must comply</w:t>
      </w:r>
      <w:r w:rsidR="00F07CA6" w:rsidRPr="00647780">
        <w:rPr>
          <w:rFonts w:ascii="Arial" w:hAnsi="Arial" w:cs="Arial"/>
          <w:lang w:val="en-GB"/>
        </w:rPr>
        <w:t xml:space="preserve"> with the relevant circulars</w:t>
      </w:r>
      <w:r w:rsidR="001A7ED8" w:rsidRPr="00647780">
        <w:rPr>
          <w:rFonts w:ascii="Arial" w:hAnsi="Arial" w:cs="Arial"/>
          <w:lang w:val="en-GB"/>
        </w:rPr>
        <w:t xml:space="preserve">. </w:t>
      </w:r>
      <w:r w:rsidR="002D59DD" w:rsidRPr="00647780">
        <w:rPr>
          <w:rFonts w:ascii="Arial" w:hAnsi="Arial" w:cs="Arial"/>
          <w:lang w:val="en-GB"/>
        </w:rPr>
        <w:t xml:space="preserve">Ms Cole outlined that underfunding of the Courts Service </w:t>
      </w:r>
      <w:r w:rsidR="005338B6" w:rsidRPr="00647780">
        <w:rPr>
          <w:rFonts w:ascii="Arial" w:hAnsi="Arial" w:cs="Arial"/>
          <w:lang w:val="en-GB"/>
        </w:rPr>
        <w:t xml:space="preserve">payroll </w:t>
      </w:r>
      <w:r w:rsidR="002D59DD" w:rsidRPr="00647780">
        <w:rPr>
          <w:rFonts w:ascii="Arial" w:hAnsi="Arial" w:cs="Arial"/>
          <w:lang w:val="en-GB"/>
        </w:rPr>
        <w:t xml:space="preserve">leads to unfilled vacancies and this also contributes to lower </w:t>
      </w:r>
      <w:r w:rsidR="00082137" w:rsidRPr="00647780">
        <w:rPr>
          <w:rFonts w:ascii="Arial" w:hAnsi="Arial" w:cs="Arial"/>
          <w:lang w:val="en-GB"/>
        </w:rPr>
        <w:t xml:space="preserve">morale and </w:t>
      </w:r>
      <w:r w:rsidR="002D59DD" w:rsidRPr="00647780">
        <w:rPr>
          <w:rFonts w:ascii="Arial" w:hAnsi="Arial" w:cs="Arial"/>
          <w:lang w:val="en-GB"/>
        </w:rPr>
        <w:t>scores</w:t>
      </w:r>
      <w:r w:rsidR="001A7ED8" w:rsidRPr="00647780">
        <w:rPr>
          <w:rFonts w:ascii="Arial" w:hAnsi="Arial" w:cs="Arial"/>
          <w:lang w:val="en-GB"/>
        </w:rPr>
        <w:t xml:space="preserve"> in some instances</w:t>
      </w:r>
      <w:r w:rsidR="002D59DD" w:rsidRPr="00647780">
        <w:rPr>
          <w:rFonts w:ascii="Arial" w:hAnsi="Arial" w:cs="Arial"/>
          <w:lang w:val="en-GB"/>
        </w:rPr>
        <w:t>.</w:t>
      </w:r>
    </w:p>
    <w:p w14:paraId="6C2A55E1" w14:textId="77777777" w:rsidR="002D59DD" w:rsidRPr="00647780" w:rsidRDefault="002D59DD" w:rsidP="00F130C7">
      <w:pPr>
        <w:spacing w:after="120" w:line="360" w:lineRule="auto"/>
        <w:jc w:val="both"/>
        <w:rPr>
          <w:rFonts w:ascii="Arial" w:hAnsi="Arial" w:cs="Arial"/>
          <w:lang w:val="en-GB"/>
        </w:rPr>
      </w:pPr>
      <w:r w:rsidRPr="00647780">
        <w:rPr>
          <w:rFonts w:ascii="Arial" w:hAnsi="Arial" w:cs="Arial"/>
          <w:lang w:val="en-GB"/>
        </w:rPr>
        <w:t>A</w:t>
      </w:r>
      <w:r w:rsidR="001A7ED8" w:rsidRPr="00647780">
        <w:rPr>
          <w:rFonts w:ascii="Arial" w:hAnsi="Arial" w:cs="Arial"/>
          <w:lang w:val="en-GB"/>
        </w:rPr>
        <w:t xml:space="preserve"> Board</w:t>
      </w:r>
      <w:r w:rsidRPr="00647780">
        <w:rPr>
          <w:rFonts w:ascii="Arial" w:hAnsi="Arial" w:cs="Arial"/>
          <w:lang w:val="en-GB"/>
        </w:rPr>
        <w:t xml:space="preserve"> member raised</w:t>
      </w:r>
      <w:r w:rsidR="00537F73" w:rsidRPr="00647780">
        <w:rPr>
          <w:rFonts w:ascii="Arial" w:hAnsi="Arial" w:cs="Arial"/>
          <w:lang w:val="en-GB"/>
        </w:rPr>
        <w:t xml:space="preserve"> </w:t>
      </w:r>
      <w:r w:rsidRPr="00647780">
        <w:rPr>
          <w:rFonts w:ascii="Arial" w:hAnsi="Arial" w:cs="Arial"/>
          <w:lang w:val="en-GB"/>
        </w:rPr>
        <w:t xml:space="preserve">his belief that the work output </w:t>
      </w:r>
      <w:r w:rsidR="00082137" w:rsidRPr="00647780">
        <w:rPr>
          <w:rFonts w:ascii="Arial" w:hAnsi="Arial" w:cs="Arial"/>
          <w:lang w:val="en-GB"/>
        </w:rPr>
        <w:t xml:space="preserve">of Registrars </w:t>
      </w:r>
      <w:r w:rsidRPr="00647780">
        <w:rPr>
          <w:rFonts w:ascii="Arial" w:hAnsi="Arial" w:cs="Arial"/>
          <w:lang w:val="en-GB"/>
        </w:rPr>
        <w:t>in the District Court was greater</w:t>
      </w:r>
      <w:r w:rsidR="00082137" w:rsidRPr="00647780">
        <w:rPr>
          <w:rFonts w:ascii="Arial" w:hAnsi="Arial" w:cs="Arial"/>
          <w:lang w:val="en-GB"/>
        </w:rPr>
        <w:t xml:space="preserve"> than that of Registrars in the High Court who are at a more senior grade</w:t>
      </w:r>
      <w:r w:rsidRPr="00647780">
        <w:rPr>
          <w:rFonts w:ascii="Arial" w:hAnsi="Arial" w:cs="Arial"/>
          <w:lang w:val="en-GB"/>
        </w:rPr>
        <w:t>.</w:t>
      </w:r>
    </w:p>
    <w:p w14:paraId="2F2D8443" w14:textId="77777777" w:rsidR="00FF7E7C" w:rsidRPr="00647780" w:rsidRDefault="002D59DD" w:rsidP="00F130C7">
      <w:pPr>
        <w:spacing w:after="120" w:line="360" w:lineRule="auto"/>
        <w:jc w:val="both"/>
        <w:rPr>
          <w:rFonts w:ascii="Arial" w:hAnsi="Arial" w:cs="Arial"/>
        </w:rPr>
      </w:pPr>
      <w:r w:rsidRPr="00647780">
        <w:rPr>
          <w:rFonts w:ascii="Arial" w:hAnsi="Arial" w:cs="Arial"/>
        </w:rPr>
        <w:t xml:space="preserve">It was noted that Cloverhill District Court had received a score of over 70%. A member queried that this appears to be </w:t>
      </w:r>
      <w:r w:rsidR="00E3003B" w:rsidRPr="00647780">
        <w:rPr>
          <w:rFonts w:ascii="Arial" w:hAnsi="Arial" w:cs="Arial"/>
        </w:rPr>
        <w:t>contrary</w:t>
      </w:r>
      <w:r w:rsidRPr="00647780">
        <w:rPr>
          <w:rFonts w:ascii="Arial" w:hAnsi="Arial" w:cs="Arial"/>
        </w:rPr>
        <w:t xml:space="preserve"> to the findings of a</w:t>
      </w:r>
      <w:r w:rsidR="00F54600" w:rsidRPr="00647780">
        <w:rPr>
          <w:rFonts w:ascii="Arial" w:hAnsi="Arial" w:cs="Arial"/>
        </w:rPr>
        <w:t xml:space="preserve"> recent</w:t>
      </w:r>
      <w:r w:rsidRPr="00647780">
        <w:rPr>
          <w:rFonts w:ascii="Arial" w:hAnsi="Arial" w:cs="Arial"/>
        </w:rPr>
        <w:t xml:space="preserve"> Internal Audit report</w:t>
      </w:r>
      <w:r w:rsidR="00E3003B" w:rsidRPr="00647780">
        <w:rPr>
          <w:rFonts w:ascii="Arial" w:hAnsi="Arial" w:cs="Arial"/>
        </w:rPr>
        <w:t>. Ms Cole outlined that this is a standardised survey addressing specific items and the result would need to be reviewed in that context.</w:t>
      </w:r>
    </w:p>
    <w:p w14:paraId="0037CAFF" w14:textId="77777777" w:rsidR="00E3003B" w:rsidRPr="00647780" w:rsidRDefault="00E3003B" w:rsidP="00F130C7">
      <w:pPr>
        <w:spacing w:after="120" w:line="360" w:lineRule="auto"/>
        <w:jc w:val="both"/>
        <w:rPr>
          <w:rFonts w:ascii="Arial" w:hAnsi="Arial" w:cs="Arial"/>
          <w:color w:val="1F4E79" w:themeColor="accent5" w:themeShade="80"/>
        </w:rPr>
      </w:pPr>
      <w:r w:rsidRPr="00647780">
        <w:rPr>
          <w:rFonts w:ascii="Arial" w:hAnsi="Arial" w:cs="Arial"/>
        </w:rPr>
        <w:t>A member suggested that there could be a review of offices where scores have dropped and also a review of District Court offices where scores have improved</w:t>
      </w:r>
      <w:r w:rsidR="0007679C" w:rsidRPr="00647780">
        <w:rPr>
          <w:rFonts w:ascii="Arial" w:hAnsi="Arial" w:cs="Arial"/>
        </w:rPr>
        <w:t xml:space="preserve"> with learnings from both to be shared with office managers.</w:t>
      </w:r>
      <w:r w:rsidR="00216BF4" w:rsidRPr="00647780">
        <w:rPr>
          <w:rFonts w:ascii="Arial" w:hAnsi="Arial" w:cs="Arial"/>
        </w:rPr>
        <w:t xml:space="preserve"> </w:t>
      </w:r>
      <w:r w:rsidR="00035B50" w:rsidRPr="00647780">
        <w:rPr>
          <w:rFonts w:ascii="Arial" w:hAnsi="Arial" w:cs="Arial"/>
        </w:rPr>
        <w:t xml:space="preserve">It was noted that significant progress had been made in terms of Learning and Development and specifically the roll out of District Crime modules. </w:t>
      </w:r>
    </w:p>
    <w:p w14:paraId="77734524" w14:textId="77777777" w:rsidR="00E3003B" w:rsidRPr="00647780" w:rsidRDefault="00E3003B" w:rsidP="00F130C7">
      <w:pPr>
        <w:spacing w:after="120" w:line="360" w:lineRule="auto"/>
        <w:jc w:val="both"/>
        <w:rPr>
          <w:rFonts w:ascii="Arial" w:hAnsi="Arial" w:cs="Arial"/>
        </w:rPr>
      </w:pPr>
      <w:r w:rsidRPr="00647780">
        <w:rPr>
          <w:rFonts w:ascii="Arial" w:hAnsi="Arial" w:cs="Arial"/>
        </w:rPr>
        <w:t xml:space="preserve">Following a discussion in relation to the target score over the coming two years, Ms Cole agreed with members that the target score should remain at 70%, though she indicated it may take longer to achieve this. Ms Cole will consider whether </w:t>
      </w:r>
      <w:r w:rsidR="00035B50" w:rsidRPr="00647780">
        <w:rPr>
          <w:rFonts w:ascii="Arial" w:hAnsi="Arial" w:cs="Arial"/>
        </w:rPr>
        <w:t>targets</w:t>
      </w:r>
      <w:r w:rsidRPr="00647780">
        <w:rPr>
          <w:rFonts w:ascii="Arial" w:hAnsi="Arial" w:cs="Arial"/>
        </w:rPr>
        <w:t xml:space="preserve"> should be set for </w:t>
      </w:r>
      <w:r w:rsidR="00035B50" w:rsidRPr="00647780">
        <w:rPr>
          <w:rFonts w:ascii="Arial" w:hAnsi="Arial" w:cs="Arial"/>
        </w:rPr>
        <w:t>year-on-year</w:t>
      </w:r>
      <w:r w:rsidRPr="00647780">
        <w:rPr>
          <w:rFonts w:ascii="Arial" w:hAnsi="Arial" w:cs="Arial"/>
        </w:rPr>
        <w:t xml:space="preserve"> increases.</w:t>
      </w:r>
    </w:p>
    <w:p w14:paraId="1C30723D" w14:textId="77777777" w:rsidR="00035B50" w:rsidRPr="00035B50" w:rsidRDefault="00E3003B" w:rsidP="00F130C7">
      <w:pPr>
        <w:spacing w:after="120" w:line="360" w:lineRule="auto"/>
        <w:jc w:val="both"/>
        <w:rPr>
          <w:rFonts w:ascii="Arial" w:hAnsi="Arial" w:cs="Arial"/>
        </w:rPr>
      </w:pPr>
      <w:r w:rsidRPr="00647780">
        <w:rPr>
          <w:rFonts w:ascii="Arial" w:hAnsi="Arial" w:cs="Arial"/>
        </w:rPr>
        <w:t xml:space="preserve">It was noted that the anonymous comments had not </w:t>
      </w:r>
      <w:r w:rsidR="0007679C" w:rsidRPr="00647780">
        <w:rPr>
          <w:rFonts w:ascii="Arial" w:hAnsi="Arial" w:cs="Arial"/>
        </w:rPr>
        <w:t xml:space="preserve">yet </w:t>
      </w:r>
      <w:r w:rsidRPr="00647780">
        <w:rPr>
          <w:rFonts w:ascii="Arial" w:hAnsi="Arial" w:cs="Arial"/>
        </w:rPr>
        <w:t>been shared with the Chair of the Board. Ms Denning</w:t>
      </w:r>
      <w:r w:rsidR="002C5241" w:rsidRPr="00647780">
        <w:rPr>
          <w:rFonts w:ascii="Arial" w:hAnsi="Arial" w:cs="Arial"/>
        </w:rPr>
        <w:t xml:space="preserve"> and</w:t>
      </w:r>
      <w:r w:rsidRPr="00647780">
        <w:rPr>
          <w:rFonts w:ascii="Arial" w:hAnsi="Arial" w:cs="Arial"/>
        </w:rPr>
        <w:t xml:space="preserve"> Ms Cole </w:t>
      </w:r>
      <w:r w:rsidR="0007679C" w:rsidRPr="00647780">
        <w:rPr>
          <w:rFonts w:ascii="Arial" w:hAnsi="Arial" w:cs="Arial"/>
        </w:rPr>
        <w:t xml:space="preserve">have agreed </w:t>
      </w:r>
      <w:r w:rsidR="00035B50" w:rsidRPr="00647780">
        <w:rPr>
          <w:rFonts w:ascii="Arial" w:hAnsi="Arial" w:cs="Arial"/>
        </w:rPr>
        <w:t>to arrange a meeting with the Chair to discuss the comments (Action CSB 3/2026).</w:t>
      </w:r>
    </w:p>
    <w:bookmarkEnd w:id="1"/>
    <w:p w14:paraId="099B4F47" w14:textId="77777777" w:rsidR="00E12A25" w:rsidRPr="004B1C97" w:rsidRDefault="00E12A25" w:rsidP="004B1C97">
      <w:pPr>
        <w:tabs>
          <w:tab w:val="left" w:pos="1140"/>
        </w:tabs>
        <w:spacing w:line="360" w:lineRule="auto"/>
        <w:rPr>
          <w:rFonts w:ascii="Arial" w:hAnsi="Arial" w:cs="Arial"/>
          <w:b/>
          <w:bCs/>
          <w:color w:val="FF0000"/>
        </w:rPr>
      </w:pPr>
    </w:p>
    <w:p w14:paraId="263D045A" w14:textId="77777777" w:rsidR="00E12A25" w:rsidRPr="00E12A25" w:rsidRDefault="00E12A25" w:rsidP="00E12A25">
      <w:pPr>
        <w:pStyle w:val="ListParagraph"/>
        <w:numPr>
          <w:ilvl w:val="0"/>
          <w:numId w:val="3"/>
        </w:numPr>
        <w:spacing w:after="120"/>
        <w:ind w:left="426"/>
        <w:rPr>
          <w:rFonts w:ascii="Arial" w:hAnsi="Arial" w:cs="Arial"/>
          <w:b/>
          <w:bCs/>
          <w:color w:val="002060"/>
        </w:rPr>
      </w:pPr>
      <w:bookmarkStart w:id="2" w:name="_Hlk215648773"/>
      <w:r w:rsidRPr="00E12A25">
        <w:rPr>
          <w:rFonts w:ascii="Arial" w:hAnsi="Arial" w:cs="Arial"/>
          <w:b/>
          <w:bCs/>
          <w:color w:val="002060"/>
        </w:rPr>
        <w:t>Quarter 4 2025 Business Plan Update (Report CSB 2/2026)</w:t>
      </w:r>
    </w:p>
    <w:p w14:paraId="0DDCB4F5" w14:textId="77777777" w:rsidR="00E12A25" w:rsidRPr="00035B50" w:rsidRDefault="00E12A25" w:rsidP="00E12A25">
      <w:pPr>
        <w:spacing w:after="120"/>
        <w:ind w:firstLine="426"/>
        <w:rPr>
          <w:rFonts w:ascii="Arial" w:hAnsi="Arial" w:cs="Arial"/>
        </w:rPr>
      </w:pPr>
    </w:p>
    <w:p w14:paraId="6716E0AF" w14:textId="77777777" w:rsidR="00E12A25" w:rsidRPr="00CF7789" w:rsidRDefault="00E12A25" w:rsidP="00F130C7">
      <w:pPr>
        <w:spacing w:after="120" w:line="360" w:lineRule="auto"/>
        <w:jc w:val="both"/>
        <w:rPr>
          <w:rFonts w:ascii="Arial" w:hAnsi="Arial" w:cs="Arial"/>
        </w:rPr>
      </w:pPr>
      <w:r w:rsidRPr="00CF7789">
        <w:rPr>
          <w:rFonts w:ascii="Arial" w:hAnsi="Arial" w:cs="Arial"/>
        </w:rPr>
        <w:t>Ms Angela Denning, CEO, presented the report</w:t>
      </w:r>
      <w:r w:rsidR="00035B50" w:rsidRPr="00CF7789">
        <w:rPr>
          <w:rFonts w:ascii="Arial" w:hAnsi="Arial" w:cs="Arial"/>
        </w:rPr>
        <w:t>, focusing on items where the target date for completion passed on 31</w:t>
      </w:r>
      <w:r w:rsidR="00035B50" w:rsidRPr="00CF7789">
        <w:rPr>
          <w:rFonts w:ascii="Arial" w:hAnsi="Arial" w:cs="Arial"/>
          <w:vertAlign w:val="superscript"/>
        </w:rPr>
        <w:t>st</w:t>
      </w:r>
      <w:r w:rsidR="00035B50" w:rsidRPr="00CF7789">
        <w:rPr>
          <w:rFonts w:ascii="Arial" w:hAnsi="Arial" w:cs="Arial"/>
        </w:rPr>
        <w:t xml:space="preserve"> December 2025. Ms Denning outlined that items not completed had been incorporated into the 2026 Business Plan. Items addressed included:-</w:t>
      </w:r>
    </w:p>
    <w:p w14:paraId="73B696ED" w14:textId="77777777" w:rsidR="006B312E" w:rsidRPr="00CF7789" w:rsidRDefault="006B312E" w:rsidP="00F130C7">
      <w:pPr>
        <w:pStyle w:val="ListParagraph"/>
        <w:numPr>
          <w:ilvl w:val="0"/>
          <w:numId w:val="49"/>
        </w:numPr>
        <w:spacing w:after="120" w:line="360" w:lineRule="auto"/>
        <w:jc w:val="both"/>
        <w:rPr>
          <w:rFonts w:ascii="Arial" w:hAnsi="Arial" w:cs="Arial"/>
        </w:rPr>
      </w:pPr>
      <w:r w:rsidRPr="0089724D">
        <w:rPr>
          <w:rFonts w:ascii="Arial" w:hAnsi="Arial" w:cs="Arial"/>
          <w:i/>
          <w:iCs/>
        </w:rPr>
        <w:t>Develop blueprint for Courts Service response to legislative change including the Regulatory Impact Assessment and Estimates process</w:t>
      </w:r>
      <w:r w:rsidR="0089724D">
        <w:rPr>
          <w:rFonts w:ascii="Arial" w:hAnsi="Arial" w:cs="Arial"/>
        </w:rPr>
        <w:t>:</w:t>
      </w:r>
      <w:r w:rsidRPr="00CF7789">
        <w:rPr>
          <w:rFonts w:ascii="Arial" w:hAnsi="Arial" w:cs="Arial"/>
        </w:rPr>
        <w:t xml:space="preserve"> Ms Denning highlighted that the initial work is complete and will be piloted using the Civil Reform Bill </w:t>
      </w:r>
    </w:p>
    <w:p w14:paraId="3EC8FDE1" w14:textId="77777777" w:rsidR="006B312E" w:rsidRPr="00CF7789" w:rsidRDefault="006B312E" w:rsidP="00F130C7">
      <w:pPr>
        <w:pStyle w:val="ListParagraph"/>
        <w:numPr>
          <w:ilvl w:val="0"/>
          <w:numId w:val="49"/>
        </w:numPr>
        <w:spacing w:after="120" w:line="360" w:lineRule="auto"/>
        <w:jc w:val="both"/>
        <w:rPr>
          <w:rFonts w:ascii="Arial" w:hAnsi="Arial" w:cs="Arial"/>
        </w:rPr>
      </w:pPr>
      <w:r w:rsidRPr="0089724D">
        <w:rPr>
          <w:rFonts w:ascii="Arial" w:hAnsi="Arial" w:cs="Arial"/>
          <w:i/>
          <w:iCs/>
        </w:rPr>
        <w:lastRenderedPageBreak/>
        <w:t>Research and respond to Juror needs to support the procurement and provision of pilot Jury Minding Services</w:t>
      </w:r>
      <w:r w:rsidR="0089724D">
        <w:rPr>
          <w:rFonts w:ascii="Arial" w:hAnsi="Arial" w:cs="Arial"/>
        </w:rPr>
        <w:t xml:space="preserve">: </w:t>
      </w:r>
      <w:r w:rsidRPr="00CF7789">
        <w:rPr>
          <w:rFonts w:ascii="Arial" w:hAnsi="Arial" w:cs="Arial"/>
        </w:rPr>
        <w:t>Work is underway to draft a new market consultation document. This will be carried forward to 2026 and regularly reviewed and will be advanced as resources become available.</w:t>
      </w:r>
      <w:r w:rsidR="001A7ED8">
        <w:rPr>
          <w:rFonts w:ascii="Arial" w:hAnsi="Arial" w:cs="Arial"/>
        </w:rPr>
        <w:t xml:space="preserve"> </w:t>
      </w:r>
    </w:p>
    <w:p w14:paraId="3FC07D46" w14:textId="77777777" w:rsidR="00AD5CED" w:rsidRPr="00CF7789" w:rsidRDefault="006B312E" w:rsidP="00F130C7">
      <w:pPr>
        <w:pStyle w:val="ListParagraph"/>
        <w:numPr>
          <w:ilvl w:val="0"/>
          <w:numId w:val="49"/>
        </w:numPr>
        <w:spacing w:after="120" w:line="360" w:lineRule="auto"/>
        <w:jc w:val="both"/>
        <w:rPr>
          <w:rFonts w:ascii="Arial" w:hAnsi="Arial" w:cs="Arial"/>
        </w:rPr>
      </w:pPr>
      <w:r w:rsidRPr="0089724D">
        <w:rPr>
          <w:rFonts w:ascii="Arial" w:hAnsi="Arial" w:cs="Arial"/>
          <w:i/>
          <w:iCs/>
        </w:rPr>
        <w:t>Research jury attendance rates:</w:t>
      </w:r>
      <w:r w:rsidRPr="00CF7789">
        <w:rPr>
          <w:rFonts w:ascii="Arial" w:hAnsi="Arial" w:cs="Arial"/>
        </w:rPr>
        <w:t xml:space="preserve"> this </w:t>
      </w:r>
      <w:r w:rsidR="00AD5CED" w:rsidRPr="00CF7789">
        <w:rPr>
          <w:rFonts w:ascii="Arial" w:hAnsi="Arial" w:cs="Arial"/>
        </w:rPr>
        <w:t xml:space="preserve">will be </w:t>
      </w:r>
      <w:r w:rsidRPr="00CF7789">
        <w:rPr>
          <w:rFonts w:ascii="Arial" w:hAnsi="Arial" w:cs="Arial"/>
        </w:rPr>
        <w:t>finished in</w:t>
      </w:r>
      <w:r w:rsidR="00AD5CED" w:rsidRPr="00CF7789">
        <w:rPr>
          <w:rFonts w:ascii="Arial" w:hAnsi="Arial" w:cs="Arial"/>
        </w:rPr>
        <w:t xml:space="preserve"> Q1</w:t>
      </w:r>
      <w:r w:rsidRPr="00CF7789">
        <w:rPr>
          <w:rFonts w:ascii="Arial" w:hAnsi="Arial" w:cs="Arial"/>
        </w:rPr>
        <w:t xml:space="preserve"> 2026 when data from Q4 2025 is</w:t>
      </w:r>
      <w:r w:rsidR="00AD5CED" w:rsidRPr="00CF7789">
        <w:rPr>
          <w:rFonts w:ascii="Arial" w:hAnsi="Arial" w:cs="Arial"/>
        </w:rPr>
        <w:t xml:space="preserve"> </w:t>
      </w:r>
      <w:r w:rsidRPr="00CF7789">
        <w:rPr>
          <w:rFonts w:ascii="Arial" w:hAnsi="Arial" w:cs="Arial"/>
        </w:rPr>
        <w:t>available</w:t>
      </w:r>
      <w:r w:rsidR="00AD5CED" w:rsidRPr="00CF7789">
        <w:rPr>
          <w:rFonts w:ascii="Arial" w:hAnsi="Arial" w:cs="Arial"/>
        </w:rPr>
        <w:t xml:space="preserve"> </w:t>
      </w:r>
    </w:p>
    <w:p w14:paraId="5692CCC8" w14:textId="77777777" w:rsidR="00815EA6" w:rsidRPr="00CF7789" w:rsidRDefault="006B312E" w:rsidP="00F130C7">
      <w:pPr>
        <w:pStyle w:val="ListParagraph"/>
        <w:numPr>
          <w:ilvl w:val="0"/>
          <w:numId w:val="49"/>
        </w:numPr>
        <w:spacing w:after="120" w:line="360" w:lineRule="auto"/>
        <w:jc w:val="both"/>
        <w:rPr>
          <w:rFonts w:ascii="Arial" w:hAnsi="Arial" w:cs="Arial"/>
        </w:rPr>
      </w:pPr>
      <w:r w:rsidRPr="0089724D">
        <w:rPr>
          <w:rFonts w:ascii="Arial" w:hAnsi="Arial" w:cs="Arial"/>
          <w:i/>
          <w:iCs/>
        </w:rPr>
        <w:t>Development and rollout of new Circuit Court Family Forms</w:t>
      </w:r>
      <w:r w:rsidR="0089724D">
        <w:rPr>
          <w:rFonts w:ascii="Arial" w:hAnsi="Arial" w:cs="Arial"/>
        </w:rPr>
        <w:t xml:space="preserve">: </w:t>
      </w:r>
      <w:r w:rsidRPr="00CF7789">
        <w:rPr>
          <w:rFonts w:ascii="Arial" w:hAnsi="Arial" w:cs="Arial"/>
        </w:rPr>
        <w:t>stakeholder engagement is ongoing.</w:t>
      </w:r>
      <w:r w:rsidR="00815EA6" w:rsidRPr="00CF7789">
        <w:rPr>
          <w:rFonts w:ascii="Arial" w:hAnsi="Arial" w:cs="Arial"/>
        </w:rPr>
        <w:t xml:space="preserve"> A subcommittee has been established. There was a discussion regarding the engagement and the process by which further amendments may be made after the forms are finalised. </w:t>
      </w:r>
    </w:p>
    <w:p w14:paraId="58C6F324" w14:textId="77777777" w:rsidR="00815EA6" w:rsidRPr="00CF7789" w:rsidRDefault="00815EA6" w:rsidP="00F130C7">
      <w:pPr>
        <w:pStyle w:val="ListParagraph"/>
        <w:numPr>
          <w:ilvl w:val="0"/>
          <w:numId w:val="49"/>
        </w:numPr>
        <w:spacing w:after="120" w:line="360" w:lineRule="auto"/>
        <w:jc w:val="both"/>
        <w:rPr>
          <w:rFonts w:ascii="Arial" w:hAnsi="Arial" w:cs="Arial"/>
        </w:rPr>
      </w:pPr>
      <w:r w:rsidRPr="0089724D">
        <w:rPr>
          <w:rFonts w:ascii="Arial" w:hAnsi="Arial" w:cs="Arial"/>
          <w:i/>
          <w:iCs/>
        </w:rPr>
        <w:t>Explore further opportunities for synergies between the Legal Research and Library Service function and the Offices of the Presidents of the Courts</w:t>
      </w:r>
      <w:r w:rsidRPr="00CF7789">
        <w:rPr>
          <w:rFonts w:ascii="Arial" w:hAnsi="Arial" w:cs="Arial"/>
        </w:rPr>
        <w:t xml:space="preserve">: Ms Denning outlined the progress that has been made by Ms Laura Butler </w:t>
      </w:r>
      <w:r w:rsidR="00B3372A">
        <w:rPr>
          <w:rFonts w:ascii="Arial" w:hAnsi="Arial" w:cs="Arial"/>
        </w:rPr>
        <w:t xml:space="preserve">in the library </w:t>
      </w:r>
      <w:r w:rsidRPr="00CF7789">
        <w:rPr>
          <w:rFonts w:ascii="Arial" w:hAnsi="Arial" w:cs="Arial"/>
        </w:rPr>
        <w:t>and this project will continue into 2026.</w:t>
      </w:r>
    </w:p>
    <w:p w14:paraId="636A87CA" w14:textId="77777777" w:rsidR="002B63EC" w:rsidRPr="00CF7789" w:rsidRDefault="00815EA6" w:rsidP="00F130C7">
      <w:pPr>
        <w:pStyle w:val="ListParagraph"/>
        <w:numPr>
          <w:ilvl w:val="0"/>
          <w:numId w:val="49"/>
        </w:numPr>
        <w:spacing w:after="120" w:line="360" w:lineRule="auto"/>
        <w:jc w:val="both"/>
        <w:rPr>
          <w:rFonts w:ascii="Arial" w:hAnsi="Arial" w:cs="Arial"/>
        </w:rPr>
      </w:pPr>
      <w:r w:rsidRPr="0089724D">
        <w:rPr>
          <w:rFonts w:ascii="Arial" w:hAnsi="Arial" w:cs="Arial"/>
          <w:i/>
          <w:iCs/>
        </w:rPr>
        <w:t>Continue to work with court Presidents to scope support required for HR record keeping and advice:</w:t>
      </w:r>
      <w:r w:rsidRPr="00CF7789">
        <w:rPr>
          <w:rFonts w:ascii="Arial" w:hAnsi="Arial" w:cs="Arial"/>
        </w:rPr>
        <w:t xml:space="preserve"> Ms Denning outlined progress made by Ms Cole and HR and developments in relation to the database. It was indicted that the target date for completion is Q2 but it is hoped that this may be finished earlier. </w:t>
      </w:r>
    </w:p>
    <w:p w14:paraId="08E836D0" w14:textId="77777777" w:rsidR="002B63EC" w:rsidRPr="00CF7789" w:rsidRDefault="00815EA6" w:rsidP="00F130C7">
      <w:pPr>
        <w:pStyle w:val="ListParagraph"/>
        <w:numPr>
          <w:ilvl w:val="0"/>
          <w:numId w:val="49"/>
        </w:numPr>
        <w:spacing w:after="120" w:line="360" w:lineRule="auto"/>
        <w:jc w:val="both"/>
        <w:rPr>
          <w:rFonts w:ascii="Arial" w:hAnsi="Arial" w:cs="Arial"/>
        </w:rPr>
      </w:pPr>
      <w:r w:rsidRPr="00CF7789">
        <w:rPr>
          <w:rFonts w:ascii="Arial" w:hAnsi="Arial" w:cs="Arial"/>
        </w:rPr>
        <w:t xml:space="preserve">A query was raised In relation to the Judicial Handbook. Court Presidents confirmed that this had been circulated by the Judicial Support Unit for obs. Judge Burns requested that the document also be sent to </w:t>
      </w:r>
      <w:r w:rsidR="002B63EC" w:rsidRPr="00CF7789">
        <w:rPr>
          <w:rFonts w:ascii="Arial" w:hAnsi="Arial" w:cs="Arial"/>
        </w:rPr>
        <w:t xml:space="preserve">Judge Denis McDonald </w:t>
      </w:r>
      <w:r w:rsidR="00B3372A">
        <w:rPr>
          <w:rFonts w:ascii="Arial" w:hAnsi="Arial" w:cs="Arial"/>
        </w:rPr>
        <w:t xml:space="preserve">(Judicial JPWG implementation group) </w:t>
      </w:r>
      <w:r w:rsidR="002B63EC" w:rsidRPr="00CF7789">
        <w:rPr>
          <w:rFonts w:ascii="Arial" w:hAnsi="Arial" w:cs="Arial"/>
        </w:rPr>
        <w:t>and Judge Tara Burns</w:t>
      </w:r>
      <w:r w:rsidR="00B3372A">
        <w:rPr>
          <w:rFonts w:ascii="Arial" w:hAnsi="Arial" w:cs="Arial"/>
        </w:rPr>
        <w:t xml:space="preserve"> (Chair of AJI) for input </w:t>
      </w:r>
      <w:r w:rsidR="002B63EC" w:rsidRPr="00CF7789">
        <w:rPr>
          <w:rFonts w:ascii="Arial" w:hAnsi="Arial" w:cs="Arial"/>
        </w:rPr>
        <w:t xml:space="preserve">. </w:t>
      </w:r>
    </w:p>
    <w:p w14:paraId="4F8B88A7" w14:textId="77777777" w:rsidR="00BB2AC3" w:rsidRPr="00CF7789" w:rsidRDefault="002B63EC" w:rsidP="00F130C7">
      <w:pPr>
        <w:pStyle w:val="ListParagraph"/>
        <w:numPr>
          <w:ilvl w:val="0"/>
          <w:numId w:val="49"/>
        </w:numPr>
        <w:spacing w:after="120" w:line="360" w:lineRule="auto"/>
        <w:jc w:val="both"/>
        <w:rPr>
          <w:rFonts w:ascii="Arial" w:hAnsi="Arial" w:cs="Arial"/>
        </w:rPr>
      </w:pPr>
      <w:r w:rsidRPr="00CF7789">
        <w:rPr>
          <w:rFonts w:ascii="Arial" w:hAnsi="Arial" w:cs="Arial"/>
        </w:rPr>
        <w:t xml:space="preserve">In relation to UCMS Civil in Dublin Circuit and District, the new target date for rollout is Q1 2026. </w:t>
      </w:r>
      <w:r w:rsidR="00BB2AC3" w:rsidRPr="00CF7789">
        <w:rPr>
          <w:rFonts w:ascii="Arial" w:hAnsi="Arial" w:cs="Arial"/>
        </w:rPr>
        <w:t>Ms Denning clarified that it is hoped that UCMS civil will be rolled out to all offices by the end of 2026. The delay in the rollout of UCMS to</w:t>
      </w:r>
      <w:r w:rsidR="00AE2C7D">
        <w:rPr>
          <w:rFonts w:ascii="Arial" w:hAnsi="Arial" w:cs="Arial"/>
        </w:rPr>
        <w:t xml:space="preserve"> the Court of Appeal and subsequent</w:t>
      </w:r>
      <w:r w:rsidR="00BB2AC3" w:rsidRPr="00CF7789">
        <w:rPr>
          <w:rFonts w:ascii="Arial" w:hAnsi="Arial" w:cs="Arial"/>
        </w:rPr>
        <w:t xml:space="preserve"> back offices</w:t>
      </w:r>
      <w:r w:rsidR="006930AF">
        <w:rPr>
          <w:rFonts w:ascii="Arial" w:hAnsi="Arial" w:cs="Arial"/>
        </w:rPr>
        <w:t xml:space="preserve"> in 2025</w:t>
      </w:r>
      <w:r w:rsidR="00BB2AC3" w:rsidRPr="00CF7789">
        <w:rPr>
          <w:rFonts w:ascii="Arial" w:hAnsi="Arial" w:cs="Arial"/>
        </w:rPr>
        <w:t xml:space="preserve"> has consequently delayed the rollout of the Portal to areas such as the High Court. </w:t>
      </w:r>
    </w:p>
    <w:p w14:paraId="37064643" w14:textId="77777777" w:rsidR="00BB2AC3" w:rsidRPr="00CF7789" w:rsidRDefault="00BB2AC3" w:rsidP="00F130C7">
      <w:pPr>
        <w:pStyle w:val="ListParagraph"/>
        <w:numPr>
          <w:ilvl w:val="0"/>
          <w:numId w:val="49"/>
        </w:numPr>
        <w:spacing w:after="120" w:line="360" w:lineRule="auto"/>
        <w:jc w:val="both"/>
        <w:rPr>
          <w:rFonts w:ascii="Arial" w:hAnsi="Arial" w:cs="Arial"/>
        </w:rPr>
      </w:pPr>
      <w:r w:rsidRPr="0089724D">
        <w:rPr>
          <w:rFonts w:ascii="Arial" w:hAnsi="Arial" w:cs="Arial"/>
          <w:i/>
          <w:iCs/>
        </w:rPr>
        <w:t>Commence build of blended training programme for Family Law</w:t>
      </w:r>
      <w:r w:rsidRPr="00CF7789">
        <w:rPr>
          <w:rFonts w:ascii="Arial" w:hAnsi="Arial" w:cs="Arial"/>
        </w:rPr>
        <w:t xml:space="preserve">: Ms Denning noted </w:t>
      </w:r>
      <w:r w:rsidR="008E6660" w:rsidRPr="00CF7789">
        <w:rPr>
          <w:rFonts w:ascii="Arial" w:hAnsi="Arial" w:cs="Arial"/>
        </w:rPr>
        <w:t>that</w:t>
      </w:r>
      <w:r w:rsidRPr="00CF7789">
        <w:rPr>
          <w:rFonts w:ascii="Arial" w:hAnsi="Arial" w:cs="Arial"/>
        </w:rPr>
        <w:t xml:space="preserve"> The Family Law build scheduled for Q3 did not commence as resources were focused on finalising the crime modules. </w:t>
      </w:r>
    </w:p>
    <w:p w14:paraId="06C238C8" w14:textId="77777777" w:rsidR="00B566EB" w:rsidRPr="00CF7789" w:rsidRDefault="00BB2AC3" w:rsidP="00F130C7">
      <w:pPr>
        <w:pStyle w:val="TableParagraph"/>
        <w:numPr>
          <w:ilvl w:val="0"/>
          <w:numId w:val="49"/>
        </w:numPr>
        <w:tabs>
          <w:tab w:val="left" w:pos="454"/>
        </w:tabs>
        <w:spacing w:before="0" w:after="120" w:line="360" w:lineRule="auto"/>
        <w:ind w:right="113"/>
        <w:jc w:val="both"/>
      </w:pPr>
      <w:r w:rsidRPr="0089724D">
        <w:rPr>
          <w:i/>
          <w:iCs/>
        </w:rPr>
        <w:t>Develop and roll out training to bring about a culture of diversity and inclusion</w:t>
      </w:r>
      <w:r w:rsidRPr="00CF7789">
        <w:t xml:space="preserve">: </w:t>
      </w:r>
      <w:r w:rsidR="00C05A2F" w:rsidRPr="00CF7789">
        <w:t xml:space="preserve">As I </w:t>
      </w:r>
      <w:proofErr w:type="gramStart"/>
      <w:r w:rsidR="00C05A2F" w:rsidRPr="00CF7789">
        <w:t xml:space="preserve">Am </w:t>
      </w:r>
      <w:r w:rsidRPr="00CF7789">
        <w:t>will conduct</w:t>
      </w:r>
      <w:proofErr w:type="gramEnd"/>
      <w:r w:rsidRPr="00CF7789">
        <w:t xml:space="preserve"> an </w:t>
      </w:r>
      <w:r w:rsidR="00C05A2F" w:rsidRPr="00CF7789">
        <w:t>audit in Q1 2026</w:t>
      </w:r>
      <w:r w:rsidRPr="00CF7789">
        <w:t>.</w:t>
      </w:r>
    </w:p>
    <w:p w14:paraId="64090C39" w14:textId="77777777" w:rsidR="006F705B" w:rsidRPr="00CF7789" w:rsidRDefault="00C05A2F" w:rsidP="00F130C7">
      <w:pPr>
        <w:pStyle w:val="TableParagraph"/>
        <w:numPr>
          <w:ilvl w:val="0"/>
          <w:numId w:val="49"/>
        </w:numPr>
        <w:tabs>
          <w:tab w:val="left" w:pos="454"/>
        </w:tabs>
        <w:spacing w:before="0" w:after="120" w:line="360" w:lineRule="auto"/>
        <w:ind w:right="113"/>
        <w:jc w:val="both"/>
      </w:pPr>
      <w:r w:rsidRPr="0089724D">
        <w:rPr>
          <w:i/>
          <w:iCs/>
        </w:rPr>
        <w:t>FMS NSSO system</w:t>
      </w:r>
      <w:r w:rsidRPr="00CF7789">
        <w:t xml:space="preserve">- </w:t>
      </w:r>
      <w:r w:rsidR="00BB2AC3" w:rsidRPr="00CF7789">
        <w:t xml:space="preserve">The </w:t>
      </w:r>
      <w:r w:rsidRPr="00CF7789">
        <w:t xml:space="preserve">NSSO </w:t>
      </w:r>
      <w:r w:rsidR="00BB2AC3" w:rsidRPr="00CF7789">
        <w:t xml:space="preserve">have pushed back the “Go live” date to </w:t>
      </w:r>
      <w:r w:rsidRPr="00CF7789">
        <w:t xml:space="preserve">autumn 2026. </w:t>
      </w:r>
    </w:p>
    <w:p w14:paraId="4A26D00E" w14:textId="77777777" w:rsidR="006F705B" w:rsidRPr="00CF7789" w:rsidRDefault="00BB2AC3" w:rsidP="00F130C7">
      <w:pPr>
        <w:pStyle w:val="TableParagraph"/>
        <w:numPr>
          <w:ilvl w:val="0"/>
          <w:numId w:val="49"/>
        </w:numPr>
        <w:tabs>
          <w:tab w:val="left" w:pos="454"/>
        </w:tabs>
        <w:spacing w:before="0" w:after="120" w:line="360" w:lineRule="auto"/>
        <w:ind w:right="113"/>
        <w:jc w:val="both"/>
      </w:pPr>
      <w:r w:rsidRPr="00CF7789">
        <w:t>On Facility Management and Planned Preventative Maintenance</w:t>
      </w:r>
      <w:r w:rsidR="006F705B" w:rsidRPr="00CF7789">
        <w:t xml:space="preserve">, consultation has concluded and the development of priority standards is underway at two pilot sites, Phoenix House and </w:t>
      </w:r>
      <w:r w:rsidR="006F705B" w:rsidRPr="00CF7789">
        <w:lastRenderedPageBreak/>
        <w:t>Arklow. It is expected that the Minor Works framework will be in place in Q2 2026.</w:t>
      </w:r>
      <w:r w:rsidR="001A7ED8">
        <w:t xml:space="preserve"> </w:t>
      </w:r>
    </w:p>
    <w:p w14:paraId="4E0891C3" w14:textId="77777777" w:rsidR="006F705B" w:rsidRPr="00CF7789" w:rsidRDefault="006F705B" w:rsidP="00F130C7">
      <w:pPr>
        <w:pStyle w:val="ListParagraph"/>
        <w:numPr>
          <w:ilvl w:val="0"/>
          <w:numId w:val="49"/>
        </w:numPr>
        <w:spacing w:after="120" w:line="360" w:lineRule="auto"/>
        <w:jc w:val="both"/>
        <w:rPr>
          <w:rFonts w:ascii="Arial" w:hAnsi="Arial" w:cs="Arial"/>
          <w:lang w:val="en-US"/>
        </w:rPr>
      </w:pPr>
      <w:r w:rsidRPr="00CF7789">
        <w:rPr>
          <w:rFonts w:ascii="Arial" w:hAnsi="Arial" w:cs="Arial"/>
          <w:lang w:val="en-US"/>
        </w:rPr>
        <w:t xml:space="preserve">The PPP Bundle Energy Efficiency Action Plan is at draft </w:t>
      </w:r>
      <w:r w:rsidR="00475CA6" w:rsidRPr="00CF7789">
        <w:rPr>
          <w:rFonts w:ascii="Arial" w:hAnsi="Arial" w:cs="Arial"/>
          <w:lang w:val="en-US"/>
        </w:rPr>
        <w:t>stage,</w:t>
      </w:r>
      <w:r w:rsidRPr="00CF7789">
        <w:rPr>
          <w:rFonts w:ascii="Arial" w:hAnsi="Arial" w:cs="Arial"/>
          <w:lang w:val="en-US"/>
        </w:rPr>
        <w:t xml:space="preserve"> and this will be </w:t>
      </w:r>
      <w:r w:rsidR="0089724D" w:rsidRPr="00CF7789">
        <w:rPr>
          <w:rFonts w:ascii="Arial" w:hAnsi="Arial" w:cs="Arial"/>
          <w:lang w:val="en-US"/>
        </w:rPr>
        <w:t>completed</w:t>
      </w:r>
      <w:r w:rsidRPr="00CF7789">
        <w:rPr>
          <w:rFonts w:ascii="Arial" w:hAnsi="Arial" w:cs="Arial"/>
          <w:lang w:val="en-US"/>
        </w:rPr>
        <w:t xml:space="preserve"> in Q1 2026.</w:t>
      </w:r>
    </w:p>
    <w:p w14:paraId="39CCB62A" w14:textId="77777777" w:rsidR="00BB2AC3" w:rsidRPr="00CF7789" w:rsidRDefault="006F705B" w:rsidP="00F130C7">
      <w:pPr>
        <w:pStyle w:val="TableParagraph"/>
        <w:numPr>
          <w:ilvl w:val="0"/>
          <w:numId w:val="49"/>
        </w:numPr>
        <w:tabs>
          <w:tab w:val="left" w:pos="454"/>
        </w:tabs>
        <w:spacing w:before="0" w:after="120" w:line="360" w:lineRule="auto"/>
        <w:ind w:right="113"/>
        <w:jc w:val="both"/>
      </w:pPr>
      <w:r w:rsidRPr="00CF7789">
        <w:t>Ms Denning noted that update in relation to Dublin Family Courts was provided earlier in the meetin</w:t>
      </w:r>
      <w:r w:rsidR="00486746">
        <w:t>g.</w:t>
      </w:r>
    </w:p>
    <w:p w14:paraId="7D75384E" w14:textId="77777777" w:rsidR="006F705B" w:rsidRPr="00CF7789" w:rsidRDefault="006F705B" w:rsidP="00F130C7">
      <w:pPr>
        <w:pStyle w:val="TableParagraph"/>
        <w:numPr>
          <w:ilvl w:val="0"/>
          <w:numId w:val="49"/>
        </w:numPr>
        <w:tabs>
          <w:tab w:val="left" w:pos="454"/>
        </w:tabs>
        <w:spacing w:before="0" w:after="120" w:line="360" w:lineRule="auto"/>
        <w:ind w:right="113"/>
        <w:jc w:val="both"/>
      </w:pPr>
      <w:r w:rsidRPr="0089724D">
        <w:rPr>
          <w:i/>
          <w:iCs/>
        </w:rPr>
        <w:t>Review governance documentation following Board Effectiveness Review</w:t>
      </w:r>
      <w:r w:rsidRPr="00CF7789">
        <w:t xml:space="preserve">: it was noted that the procedure for approvals of contracts will be reviewed in advance of the go-live of the new Financial Shared Services Project in April. This will require an amendment to the Governance Framework. This will need to come to the Board and Finance Committee for approval. This is reflected </w:t>
      </w:r>
      <w:proofErr w:type="gramStart"/>
      <w:r w:rsidRPr="00CF7789">
        <w:t>as</w:t>
      </w:r>
      <w:proofErr w:type="gramEnd"/>
      <w:r w:rsidRPr="00CF7789">
        <w:t xml:space="preserve"> an action on the 2026 Business Plan. Because of this review</w:t>
      </w:r>
      <w:r w:rsidR="00F54600">
        <w:t>,</w:t>
      </w:r>
      <w:r w:rsidRPr="00CF7789">
        <w:t xml:space="preserve"> the review of the Framework Document has been postponed.</w:t>
      </w:r>
    </w:p>
    <w:p w14:paraId="14FDFA61" w14:textId="77777777" w:rsidR="006F705B" w:rsidRPr="00CF7789" w:rsidRDefault="006F705B" w:rsidP="00F130C7">
      <w:pPr>
        <w:pStyle w:val="TableParagraph"/>
        <w:numPr>
          <w:ilvl w:val="0"/>
          <w:numId w:val="49"/>
        </w:numPr>
        <w:tabs>
          <w:tab w:val="left" w:pos="454"/>
        </w:tabs>
        <w:spacing w:before="0" w:after="120" w:line="360" w:lineRule="auto"/>
        <w:ind w:right="113"/>
        <w:jc w:val="both"/>
      </w:pPr>
      <w:r w:rsidRPr="00CF7789">
        <w:t xml:space="preserve">A review of first-year progress on Strategic Plan was to be presented </w:t>
      </w:r>
      <w:r w:rsidR="00486746" w:rsidRPr="00CF7789">
        <w:t>at</w:t>
      </w:r>
      <w:r w:rsidRPr="00CF7789">
        <w:t xml:space="preserve"> the September Board meeting. It is proposed that this will be presented </w:t>
      </w:r>
      <w:r w:rsidR="00486746" w:rsidRPr="00CF7789">
        <w:t>at</w:t>
      </w:r>
      <w:r w:rsidRPr="00CF7789">
        <w:t xml:space="preserve"> the February meeting, which is the </w:t>
      </w:r>
      <w:r w:rsidR="00486746" w:rsidRPr="00CF7789">
        <w:t>midpoint</w:t>
      </w:r>
      <w:r w:rsidRPr="00CF7789">
        <w:t xml:space="preserve"> in the strategic plan.</w:t>
      </w:r>
    </w:p>
    <w:p w14:paraId="6E7B2065" w14:textId="77777777" w:rsidR="005B1E69" w:rsidRPr="00CF7789" w:rsidRDefault="006F705B" w:rsidP="00F130C7">
      <w:pPr>
        <w:pStyle w:val="TableParagraph"/>
        <w:numPr>
          <w:ilvl w:val="0"/>
          <w:numId w:val="49"/>
        </w:numPr>
        <w:tabs>
          <w:tab w:val="left" w:pos="454"/>
        </w:tabs>
        <w:spacing w:before="0" w:after="120" w:line="360" w:lineRule="auto"/>
        <w:ind w:right="113"/>
        <w:jc w:val="both"/>
      </w:pPr>
      <w:r w:rsidRPr="0089724D">
        <w:rPr>
          <w:i/>
          <w:iCs/>
        </w:rPr>
        <w:t>Estate and Sustainability Strategy 2026- 2030</w:t>
      </w:r>
      <w:r w:rsidR="0089724D">
        <w:t>:</w:t>
      </w:r>
      <w:r w:rsidRPr="00CF7789">
        <w:t xml:space="preserve"> this will be completed by the end of Q2</w:t>
      </w:r>
      <w:r w:rsidR="005B1E69" w:rsidRPr="00CF7789">
        <w:t xml:space="preserve"> and will be presented to the </w:t>
      </w:r>
      <w:r w:rsidR="008E6660" w:rsidRPr="00CF7789">
        <w:t>Board</w:t>
      </w:r>
      <w:r w:rsidR="005B1E69" w:rsidRPr="00CF7789">
        <w:t xml:space="preserve">. </w:t>
      </w:r>
    </w:p>
    <w:p w14:paraId="0496B5A3" w14:textId="77777777" w:rsidR="00AD5CED" w:rsidRPr="00486746" w:rsidRDefault="005B1E69" w:rsidP="00F130C7">
      <w:pPr>
        <w:pStyle w:val="TableParagraph"/>
        <w:numPr>
          <w:ilvl w:val="0"/>
          <w:numId w:val="49"/>
        </w:numPr>
        <w:tabs>
          <w:tab w:val="left" w:pos="454"/>
        </w:tabs>
        <w:spacing w:before="0" w:after="120" w:line="360" w:lineRule="auto"/>
        <w:ind w:right="113"/>
        <w:jc w:val="both"/>
      </w:pPr>
      <w:r w:rsidRPr="0089724D">
        <w:rPr>
          <w:i/>
          <w:iCs/>
        </w:rPr>
        <w:t>Communication</w:t>
      </w:r>
      <w:r w:rsidR="00125CBA" w:rsidRPr="0089724D">
        <w:rPr>
          <w:i/>
          <w:iCs/>
        </w:rPr>
        <w:t xml:space="preserve"> and </w:t>
      </w:r>
      <w:r w:rsidR="0089724D" w:rsidRPr="0089724D">
        <w:rPr>
          <w:i/>
          <w:iCs/>
        </w:rPr>
        <w:t>S</w:t>
      </w:r>
      <w:r w:rsidRPr="0089724D">
        <w:rPr>
          <w:i/>
          <w:iCs/>
        </w:rPr>
        <w:t>takeholder</w:t>
      </w:r>
      <w:r w:rsidR="00125CBA" w:rsidRPr="0089724D">
        <w:rPr>
          <w:i/>
          <w:iCs/>
        </w:rPr>
        <w:t xml:space="preserve"> engagement </w:t>
      </w:r>
      <w:r w:rsidRPr="0089724D">
        <w:rPr>
          <w:i/>
          <w:iCs/>
        </w:rPr>
        <w:t>strategy</w:t>
      </w:r>
      <w:r w:rsidR="0089724D">
        <w:t>:</w:t>
      </w:r>
      <w:r w:rsidR="00125CBA" w:rsidRPr="00CF7789">
        <w:t xml:space="preserve"> </w:t>
      </w:r>
      <w:r w:rsidRPr="00CF7789">
        <w:t>this was carried over to 2026 so that any recommendation in the R</w:t>
      </w:r>
      <w:r w:rsidR="00125CBA" w:rsidRPr="00CF7789">
        <w:t>eview of the Courts Service</w:t>
      </w:r>
      <w:r w:rsidRPr="00CF7789">
        <w:t xml:space="preserve"> may be taken on board</w:t>
      </w:r>
      <w:r w:rsidR="00125CBA" w:rsidRPr="00CF7789">
        <w:t xml:space="preserve">. </w:t>
      </w:r>
    </w:p>
    <w:p w14:paraId="24C2D3E8" w14:textId="77777777" w:rsidR="00E12A25" w:rsidRDefault="00E12A25" w:rsidP="005B1E69">
      <w:pPr>
        <w:spacing w:after="120"/>
        <w:rPr>
          <w:rFonts w:ascii="Arial" w:hAnsi="Arial" w:cs="Arial"/>
        </w:rPr>
      </w:pPr>
    </w:p>
    <w:p w14:paraId="61482CC4" w14:textId="77777777" w:rsidR="00E12A25" w:rsidRDefault="00E12A25" w:rsidP="00F54600">
      <w:pPr>
        <w:spacing w:after="120"/>
        <w:ind w:firstLine="426"/>
        <w:rPr>
          <w:rFonts w:ascii="Arial" w:hAnsi="Arial" w:cs="Arial"/>
          <w:b/>
          <w:bCs/>
          <w:color w:val="002060"/>
        </w:rPr>
      </w:pPr>
      <w:r w:rsidRPr="00E12A25">
        <w:rPr>
          <w:rFonts w:ascii="Arial" w:hAnsi="Arial" w:cs="Arial"/>
          <w:b/>
          <w:bCs/>
          <w:color w:val="002060"/>
        </w:rPr>
        <w:t>Quarter 4 2025 CEO report (Report CSB 3/2026)</w:t>
      </w:r>
    </w:p>
    <w:p w14:paraId="28EA51F7" w14:textId="77777777" w:rsidR="00F54600" w:rsidRPr="00F54600" w:rsidRDefault="00F54600" w:rsidP="00F54600">
      <w:pPr>
        <w:spacing w:after="120"/>
        <w:ind w:firstLine="426"/>
        <w:rPr>
          <w:rFonts w:ascii="Arial" w:hAnsi="Arial" w:cs="Arial"/>
          <w:b/>
          <w:bCs/>
          <w:color w:val="002060"/>
        </w:rPr>
      </w:pPr>
    </w:p>
    <w:p w14:paraId="405746C0" w14:textId="77777777" w:rsidR="009E3BEA" w:rsidRDefault="00E12A25" w:rsidP="00F130C7">
      <w:pPr>
        <w:spacing w:after="120" w:line="360" w:lineRule="auto"/>
        <w:jc w:val="both"/>
        <w:rPr>
          <w:rFonts w:ascii="Arial" w:hAnsi="Arial" w:cs="Arial"/>
        </w:rPr>
      </w:pPr>
      <w:r w:rsidRPr="0051035E">
        <w:rPr>
          <w:rFonts w:ascii="Arial" w:hAnsi="Arial" w:cs="Arial"/>
        </w:rPr>
        <w:t>Ms Angela Denning, CEO, presented the report</w:t>
      </w:r>
      <w:r w:rsidR="005B1E69" w:rsidRPr="0051035E">
        <w:rPr>
          <w:rFonts w:ascii="Arial" w:hAnsi="Arial" w:cs="Arial"/>
        </w:rPr>
        <w:t>, which</w:t>
      </w:r>
      <w:r w:rsidR="001A7ED8">
        <w:rPr>
          <w:rFonts w:ascii="Arial" w:hAnsi="Arial" w:cs="Arial"/>
        </w:rPr>
        <w:t xml:space="preserve"> Board</w:t>
      </w:r>
      <w:r w:rsidR="005B1E69" w:rsidRPr="0051035E">
        <w:rPr>
          <w:rFonts w:ascii="Arial" w:hAnsi="Arial" w:cs="Arial"/>
        </w:rPr>
        <w:t xml:space="preserve"> members requested would be taken as read. </w:t>
      </w:r>
    </w:p>
    <w:p w14:paraId="6F41FB4E" w14:textId="77777777" w:rsidR="009E3BEA" w:rsidRPr="009E3BEA" w:rsidRDefault="00064F07" w:rsidP="00F130C7">
      <w:pPr>
        <w:spacing w:after="120" w:line="360" w:lineRule="auto"/>
        <w:jc w:val="both"/>
        <w:rPr>
          <w:rFonts w:ascii="Arial" w:hAnsi="Arial" w:cs="Arial"/>
        </w:rPr>
      </w:pPr>
      <w:r w:rsidRPr="0051035E">
        <w:rPr>
          <w:rFonts w:ascii="Arial" w:hAnsi="Arial" w:cs="Arial"/>
        </w:rPr>
        <w:t xml:space="preserve">Ms Denning noted that there have been no meetings of the JPWG </w:t>
      </w:r>
      <w:r w:rsidR="00F030CA" w:rsidRPr="0051035E">
        <w:rPr>
          <w:rFonts w:ascii="Arial" w:hAnsi="Arial" w:cs="Arial"/>
        </w:rPr>
        <w:t>Steering Group due to staffing issues on DJHAM side</w:t>
      </w:r>
      <w:r w:rsidRPr="0051035E">
        <w:rPr>
          <w:rFonts w:ascii="Arial" w:hAnsi="Arial" w:cs="Arial"/>
        </w:rPr>
        <w:t xml:space="preserve"> but work is ongoing on the Courts Service side to provide the support to the Presidents in relation to Judicial HR functions. Ms Denning noted that at the last </w:t>
      </w:r>
      <w:r w:rsidR="009E3BEA">
        <w:rPr>
          <w:rFonts w:ascii="Arial" w:hAnsi="Arial" w:cs="Arial"/>
        </w:rPr>
        <w:t>S</w:t>
      </w:r>
      <w:r w:rsidR="0051035E" w:rsidRPr="0051035E">
        <w:rPr>
          <w:rFonts w:ascii="Arial" w:hAnsi="Arial" w:cs="Arial"/>
        </w:rPr>
        <w:t>teering</w:t>
      </w:r>
      <w:r w:rsidRPr="0051035E">
        <w:rPr>
          <w:rFonts w:ascii="Arial" w:hAnsi="Arial" w:cs="Arial"/>
        </w:rPr>
        <w:t xml:space="preserve"> </w:t>
      </w:r>
      <w:r w:rsidR="009E3BEA">
        <w:rPr>
          <w:rFonts w:ascii="Arial" w:hAnsi="Arial" w:cs="Arial"/>
        </w:rPr>
        <w:t>G</w:t>
      </w:r>
      <w:r w:rsidRPr="0051035E">
        <w:rPr>
          <w:rFonts w:ascii="Arial" w:hAnsi="Arial" w:cs="Arial"/>
        </w:rPr>
        <w:t>roup meeting, it was suggested a sub-group should be established to progress the Boundary review comprising the Judiciary, the Courts Service and DJAHM. Ms Denning noted that Circuit and District Court operations have started to scope the level of stakeholder engagement, the extent of legislative and rule changes as well as Board and Ministerial decisions, the extent and scope of changes to ICT systems across the justice sector, changes to reporting templates and other processes with a view to informing the work of any sub group and the Steering Group.</w:t>
      </w:r>
      <w:r w:rsidR="001A7ED8">
        <w:rPr>
          <w:rFonts w:ascii="Arial" w:hAnsi="Arial" w:cs="Arial"/>
        </w:rPr>
        <w:t xml:space="preserve"> </w:t>
      </w:r>
    </w:p>
    <w:bookmarkEnd w:id="2"/>
    <w:p w14:paraId="5152CB15" w14:textId="77777777" w:rsidR="0051035E" w:rsidRPr="005E5AE4" w:rsidRDefault="00064F07" w:rsidP="00F130C7">
      <w:pPr>
        <w:tabs>
          <w:tab w:val="left" w:pos="4905"/>
        </w:tabs>
        <w:spacing w:after="120" w:line="360" w:lineRule="auto"/>
        <w:jc w:val="both"/>
        <w:rPr>
          <w:rFonts w:ascii="Arial" w:hAnsi="Arial" w:cs="Arial"/>
        </w:rPr>
      </w:pPr>
      <w:r w:rsidRPr="0051035E">
        <w:rPr>
          <w:rFonts w:ascii="Arial" w:hAnsi="Arial" w:cs="Arial"/>
        </w:rPr>
        <w:t>There was an extensive discussion regarding the Civil Reform Bill. Ms Denning noted that the Courts Service have seen the General Scheme. It was noted that the</w:t>
      </w:r>
      <w:r w:rsidR="0051035E">
        <w:rPr>
          <w:rFonts w:ascii="Arial" w:hAnsi="Arial" w:cs="Arial"/>
        </w:rPr>
        <w:t xml:space="preserve"> Bill will be presented by DJHAM at the </w:t>
      </w:r>
      <w:r w:rsidR="0051035E">
        <w:rPr>
          <w:rFonts w:ascii="Arial" w:hAnsi="Arial" w:cs="Arial"/>
        </w:rPr>
        <w:lastRenderedPageBreak/>
        <w:t xml:space="preserve">meeting of the </w:t>
      </w:r>
      <w:r w:rsidRPr="0051035E">
        <w:rPr>
          <w:rFonts w:ascii="Arial" w:hAnsi="Arial" w:cs="Arial"/>
        </w:rPr>
        <w:t xml:space="preserve">Kelly Review </w:t>
      </w:r>
      <w:r w:rsidR="0051035E" w:rsidRPr="0051035E">
        <w:rPr>
          <w:rFonts w:ascii="Arial" w:hAnsi="Arial" w:cs="Arial"/>
        </w:rPr>
        <w:t>Implementation</w:t>
      </w:r>
      <w:r w:rsidR="00F030CA" w:rsidRPr="0051035E">
        <w:rPr>
          <w:rFonts w:ascii="Arial" w:hAnsi="Arial" w:cs="Arial"/>
        </w:rPr>
        <w:t xml:space="preserve"> Group</w:t>
      </w:r>
      <w:r w:rsidRPr="0051035E">
        <w:rPr>
          <w:rFonts w:ascii="Arial" w:hAnsi="Arial" w:cs="Arial"/>
        </w:rPr>
        <w:t xml:space="preserve"> </w:t>
      </w:r>
      <w:r w:rsidR="00F030CA" w:rsidRPr="0051035E">
        <w:rPr>
          <w:rFonts w:ascii="Arial" w:hAnsi="Arial" w:cs="Arial"/>
        </w:rPr>
        <w:t>today</w:t>
      </w:r>
      <w:r w:rsidRPr="0051035E">
        <w:rPr>
          <w:rFonts w:ascii="Arial" w:hAnsi="Arial" w:cs="Arial"/>
        </w:rPr>
        <w:t xml:space="preserve">. Ms Denning noted that operationalising </w:t>
      </w:r>
      <w:r w:rsidR="002C191A" w:rsidRPr="0051035E">
        <w:rPr>
          <w:rFonts w:ascii="Arial" w:hAnsi="Arial" w:cs="Arial"/>
        </w:rPr>
        <w:t>th</w:t>
      </w:r>
      <w:r w:rsidR="0051035E">
        <w:rPr>
          <w:rFonts w:ascii="Arial" w:hAnsi="Arial" w:cs="Arial"/>
        </w:rPr>
        <w:t>e</w:t>
      </w:r>
      <w:r w:rsidR="002C191A" w:rsidRPr="0051035E">
        <w:rPr>
          <w:rFonts w:ascii="Arial" w:hAnsi="Arial" w:cs="Arial"/>
        </w:rPr>
        <w:t xml:space="preserve"> legislation will be very </w:t>
      </w:r>
      <w:r w:rsidR="0051035E" w:rsidRPr="0051035E">
        <w:rPr>
          <w:rFonts w:ascii="Arial" w:hAnsi="Arial" w:cs="Arial"/>
        </w:rPr>
        <w:t>difficult</w:t>
      </w:r>
      <w:r w:rsidRPr="0051035E">
        <w:rPr>
          <w:rFonts w:ascii="Arial" w:hAnsi="Arial" w:cs="Arial"/>
        </w:rPr>
        <w:t xml:space="preserve"> for the Courts Service</w:t>
      </w:r>
      <w:r w:rsidR="0051035E">
        <w:rPr>
          <w:rFonts w:ascii="Arial" w:hAnsi="Arial" w:cs="Arial"/>
        </w:rPr>
        <w:t>,</w:t>
      </w:r>
      <w:r w:rsidR="002C191A" w:rsidRPr="0051035E">
        <w:rPr>
          <w:rFonts w:ascii="Arial" w:hAnsi="Arial" w:cs="Arial"/>
        </w:rPr>
        <w:t xml:space="preserve"> particularly </w:t>
      </w:r>
      <w:r w:rsidR="00EC449F">
        <w:rPr>
          <w:rFonts w:ascii="Arial" w:hAnsi="Arial" w:cs="Arial"/>
        </w:rPr>
        <w:t xml:space="preserve">at a time </w:t>
      </w:r>
      <w:r w:rsidR="002C191A" w:rsidRPr="0051035E">
        <w:rPr>
          <w:rFonts w:ascii="Arial" w:hAnsi="Arial" w:cs="Arial"/>
        </w:rPr>
        <w:t xml:space="preserve">when Family Courts </w:t>
      </w:r>
      <w:r w:rsidR="00EC449F">
        <w:rPr>
          <w:rFonts w:ascii="Arial" w:hAnsi="Arial" w:cs="Arial"/>
        </w:rPr>
        <w:t xml:space="preserve">Act </w:t>
      </w:r>
      <w:r w:rsidR="002C191A" w:rsidRPr="0051035E">
        <w:rPr>
          <w:rFonts w:ascii="Arial" w:hAnsi="Arial" w:cs="Arial"/>
        </w:rPr>
        <w:t xml:space="preserve">is also being implemented. </w:t>
      </w:r>
      <w:r w:rsidRPr="0051035E">
        <w:rPr>
          <w:rFonts w:ascii="Arial" w:hAnsi="Arial" w:cs="Arial"/>
        </w:rPr>
        <w:t>The General Scheme is being reviewed and obs</w:t>
      </w:r>
      <w:r w:rsidR="008E6660">
        <w:rPr>
          <w:rFonts w:ascii="Arial" w:hAnsi="Arial" w:cs="Arial"/>
        </w:rPr>
        <w:t>ervations</w:t>
      </w:r>
      <w:r w:rsidRPr="0051035E">
        <w:rPr>
          <w:rFonts w:ascii="Arial" w:hAnsi="Arial" w:cs="Arial"/>
        </w:rPr>
        <w:t xml:space="preserve"> will be provided.</w:t>
      </w:r>
      <w:r w:rsidR="009E3BEA">
        <w:rPr>
          <w:rFonts w:ascii="Arial" w:hAnsi="Arial" w:cs="Arial"/>
        </w:rPr>
        <w:t xml:space="preserve"> </w:t>
      </w:r>
      <w:r w:rsidRPr="0051035E">
        <w:rPr>
          <w:rFonts w:ascii="Arial" w:hAnsi="Arial" w:cs="Arial"/>
        </w:rPr>
        <w:t xml:space="preserve">A Board member expressed concerns regarding the changes to jurisdictional limits without </w:t>
      </w:r>
      <w:r w:rsidR="0051035E" w:rsidRPr="0051035E">
        <w:rPr>
          <w:rFonts w:ascii="Arial" w:hAnsi="Arial" w:cs="Arial"/>
        </w:rPr>
        <w:t>consultation</w:t>
      </w:r>
      <w:r w:rsidRPr="0051035E">
        <w:rPr>
          <w:rFonts w:ascii="Arial" w:hAnsi="Arial" w:cs="Arial"/>
        </w:rPr>
        <w:t xml:space="preserve"> by the Department and noted that the </w:t>
      </w:r>
      <w:r w:rsidR="0051035E" w:rsidRPr="0051035E">
        <w:rPr>
          <w:rFonts w:ascii="Arial" w:hAnsi="Arial" w:cs="Arial"/>
        </w:rPr>
        <w:t>legislation</w:t>
      </w:r>
      <w:r w:rsidRPr="0051035E">
        <w:rPr>
          <w:rFonts w:ascii="Arial" w:hAnsi="Arial" w:cs="Arial"/>
        </w:rPr>
        <w:t xml:space="preserve"> could see significant work moving to the Circuit Court which does not have the infrastructure, sittings or judiciary to support the</w:t>
      </w:r>
      <w:r w:rsidR="0051035E">
        <w:rPr>
          <w:rFonts w:ascii="Arial" w:hAnsi="Arial" w:cs="Arial"/>
        </w:rPr>
        <w:t xml:space="preserve"> additional work</w:t>
      </w:r>
      <w:r w:rsidRPr="0051035E">
        <w:rPr>
          <w:rFonts w:ascii="Arial" w:hAnsi="Arial" w:cs="Arial"/>
        </w:rPr>
        <w:t>. Ms Denning confirmed that the impact of the change to jurisdictional limits will need to be assessed</w:t>
      </w:r>
      <w:r w:rsidR="002C191A" w:rsidRPr="0051035E">
        <w:rPr>
          <w:rFonts w:ascii="Arial" w:hAnsi="Arial" w:cs="Arial"/>
        </w:rPr>
        <w:t>.</w:t>
      </w:r>
      <w:r w:rsidRPr="0051035E">
        <w:rPr>
          <w:rFonts w:ascii="Arial" w:hAnsi="Arial" w:cs="Arial"/>
        </w:rPr>
        <w:t xml:space="preserve"> It has </w:t>
      </w:r>
      <w:r w:rsidR="008446FE">
        <w:rPr>
          <w:rFonts w:ascii="Arial" w:hAnsi="Arial" w:cs="Arial"/>
        </w:rPr>
        <w:t>is considered</w:t>
      </w:r>
      <w:r w:rsidRPr="0051035E">
        <w:rPr>
          <w:rFonts w:ascii="Arial" w:hAnsi="Arial" w:cs="Arial"/>
        </w:rPr>
        <w:t xml:space="preserve"> that some provisions concerning Judicial Review may be passed and commenced quite quickly. </w:t>
      </w:r>
      <w:r w:rsidR="0051035E">
        <w:rPr>
          <w:rFonts w:ascii="Arial" w:hAnsi="Arial" w:cs="Arial"/>
        </w:rPr>
        <w:t xml:space="preserve">Ms </w:t>
      </w:r>
      <w:r w:rsidR="00DC48BF">
        <w:rPr>
          <w:rFonts w:ascii="Arial" w:hAnsi="Arial" w:cs="Arial"/>
        </w:rPr>
        <w:t>Denning</w:t>
      </w:r>
      <w:r w:rsidR="0051035E">
        <w:rPr>
          <w:rFonts w:ascii="Arial" w:hAnsi="Arial" w:cs="Arial"/>
        </w:rPr>
        <w:t xml:space="preserve"> confirmed that the Civil Reform Team are working through th</w:t>
      </w:r>
      <w:r w:rsidR="009E3BEA">
        <w:rPr>
          <w:rFonts w:ascii="Arial" w:hAnsi="Arial" w:cs="Arial"/>
        </w:rPr>
        <w:t>e scheme</w:t>
      </w:r>
      <w:r w:rsidR="0051035E">
        <w:rPr>
          <w:rFonts w:ascii="Arial" w:hAnsi="Arial" w:cs="Arial"/>
        </w:rPr>
        <w:t>. A</w:t>
      </w:r>
      <w:r w:rsidR="001A7ED8">
        <w:rPr>
          <w:rFonts w:ascii="Arial" w:hAnsi="Arial" w:cs="Arial"/>
        </w:rPr>
        <w:t xml:space="preserve"> Board</w:t>
      </w:r>
      <w:r w:rsidR="0051035E">
        <w:rPr>
          <w:rFonts w:ascii="Arial" w:hAnsi="Arial" w:cs="Arial"/>
        </w:rPr>
        <w:t xml:space="preserve"> member identified that the proposed legislation may lead to delays, giving rise to claims under the Court Proceedings (Delays) Act 2024.</w:t>
      </w:r>
    </w:p>
    <w:p w14:paraId="7045C642" w14:textId="77777777" w:rsidR="00FD68EC" w:rsidRPr="00FD68EC" w:rsidRDefault="00F54600" w:rsidP="00F130C7">
      <w:pPr>
        <w:tabs>
          <w:tab w:val="left" w:pos="4905"/>
        </w:tabs>
        <w:spacing w:after="120" w:line="360" w:lineRule="auto"/>
        <w:jc w:val="both"/>
        <w:rPr>
          <w:rFonts w:ascii="Arial" w:hAnsi="Arial" w:cs="Arial"/>
        </w:rPr>
      </w:pPr>
      <w:r w:rsidRPr="00F54600">
        <w:rPr>
          <w:rFonts w:ascii="Arial" w:hAnsi="Arial" w:cs="Arial"/>
        </w:rPr>
        <w:t xml:space="preserve">The Board was updated on a </w:t>
      </w:r>
      <w:r w:rsidR="00EF3AC7">
        <w:rPr>
          <w:rFonts w:ascii="Arial" w:hAnsi="Arial" w:cs="Arial"/>
        </w:rPr>
        <w:t xml:space="preserve">recent </w:t>
      </w:r>
      <w:r w:rsidRPr="00F54600">
        <w:rPr>
          <w:rFonts w:ascii="Arial" w:hAnsi="Arial" w:cs="Arial"/>
        </w:rPr>
        <w:t>security incident</w:t>
      </w:r>
      <w:r w:rsidR="00EF3AC7">
        <w:rPr>
          <w:rFonts w:ascii="Arial" w:hAnsi="Arial" w:cs="Arial"/>
        </w:rPr>
        <w:t xml:space="preserve"> in a court office.</w:t>
      </w:r>
      <w:r w:rsidRPr="00F54600">
        <w:rPr>
          <w:rFonts w:ascii="Arial" w:hAnsi="Arial" w:cs="Arial"/>
        </w:rPr>
        <w:t xml:space="preserve"> </w:t>
      </w:r>
      <w:r w:rsidR="00EF3AC7">
        <w:rPr>
          <w:rFonts w:ascii="Arial" w:hAnsi="Arial" w:cs="Arial"/>
        </w:rPr>
        <w:t>R</w:t>
      </w:r>
      <w:r w:rsidRPr="00F54600">
        <w:rPr>
          <w:rFonts w:ascii="Arial" w:hAnsi="Arial" w:cs="Arial"/>
        </w:rPr>
        <w:t>isk mitigation measures are being reviewed</w:t>
      </w:r>
      <w:r w:rsidR="00EF3AC7">
        <w:rPr>
          <w:rFonts w:ascii="Arial" w:hAnsi="Arial" w:cs="Arial"/>
        </w:rPr>
        <w:t xml:space="preserve"> by the </w:t>
      </w:r>
      <w:r w:rsidR="0051035E" w:rsidRPr="00FD68EC">
        <w:rPr>
          <w:rFonts w:ascii="Arial" w:hAnsi="Arial" w:cs="Arial"/>
        </w:rPr>
        <w:t xml:space="preserve">Courthouse Security Group </w:t>
      </w:r>
      <w:r w:rsidR="00EF3AC7">
        <w:rPr>
          <w:rFonts w:ascii="Arial" w:hAnsi="Arial" w:cs="Arial"/>
        </w:rPr>
        <w:t xml:space="preserve">and </w:t>
      </w:r>
      <w:r w:rsidR="005E5AE4" w:rsidRPr="00FD68EC">
        <w:rPr>
          <w:rFonts w:ascii="Arial" w:hAnsi="Arial" w:cs="Arial"/>
        </w:rPr>
        <w:t>awareness campaigns</w:t>
      </w:r>
      <w:r w:rsidR="00EF3AC7">
        <w:rPr>
          <w:rFonts w:ascii="Arial" w:hAnsi="Arial" w:cs="Arial"/>
        </w:rPr>
        <w:t xml:space="preserve"> </w:t>
      </w:r>
      <w:r w:rsidR="008446FE">
        <w:rPr>
          <w:rFonts w:ascii="Arial" w:hAnsi="Arial" w:cs="Arial"/>
        </w:rPr>
        <w:t xml:space="preserve">in relation to the use of panic buttons </w:t>
      </w:r>
      <w:r w:rsidR="00EF3AC7">
        <w:rPr>
          <w:rFonts w:ascii="Arial" w:hAnsi="Arial" w:cs="Arial"/>
        </w:rPr>
        <w:t>will be considered</w:t>
      </w:r>
      <w:r w:rsidR="005E5AE4" w:rsidRPr="00FD68EC">
        <w:rPr>
          <w:rFonts w:ascii="Arial" w:hAnsi="Arial" w:cs="Arial"/>
        </w:rPr>
        <w:t xml:space="preserve">. </w:t>
      </w:r>
    </w:p>
    <w:p w14:paraId="3FD3C5D1" w14:textId="77777777" w:rsidR="00FB1F6C" w:rsidRPr="00FD68EC" w:rsidRDefault="005E5AE4" w:rsidP="00F130C7">
      <w:pPr>
        <w:tabs>
          <w:tab w:val="left" w:pos="4905"/>
        </w:tabs>
        <w:spacing w:after="120" w:line="360" w:lineRule="auto"/>
        <w:jc w:val="both"/>
        <w:rPr>
          <w:rFonts w:ascii="Arial" w:hAnsi="Arial" w:cs="Arial"/>
        </w:rPr>
      </w:pPr>
      <w:r w:rsidRPr="00FD68EC">
        <w:rPr>
          <w:rFonts w:ascii="Arial" w:hAnsi="Arial" w:cs="Arial"/>
        </w:rPr>
        <w:t>In response to a member’s query regarding the Justice Sector Capital Group,</w:t>
      </w:r>
      <w:r w:rsidR="001A7ED8">
        <w:rPr>
          <w:rFonts w:ascii="Arial" w:hAnsi="Arial" w:cs="Arial"/>
        </w:rPr>
        <w:t xml:space="preserve"> </w:t>
      </w:r>
      <w:r w:rsidRPr="00FD68EC">
        <w:rPr>
          <w:rFonts w:ascii="Arial" w:hAnsi="Arial" w:cs="Arial"/>
        </w:rPr>
        <w:t>Ms Denning outlined that the Minister had established the group which comprises of the Secretary</w:t>
      </w:r>
      <w:r w:rsidR="00FB1F6C" w:rsidRPr="00FD68EC">
        <w:rPr>
          <w:rFonts w:ascii="Arial" w:hAnsi="Arial" w:cs="Arial"/>
        </w:rPr>
        <w:t xml:space="preserve"> </w:t>
      </w:r>
      <w:r w:rsidRPr="00FD68EC">
        <w:rPr>
          <w:rFonts w:ascii="Arial" w:hAnsi="Arial" w:cs="Arial"/>
        </w:rPr>
        <w:t>G</w:t>
      </w:r>
      <w:r w:rsidR="00FB1F6C" w:rsidRPr="00FD68EC">
        <w:rPr>
          <w:rFonts w:ascii="Arial" w:hAnsi="Arial" w:cs="Arial"/>
        </w:rPr>
        <w:t>eneral</w:t>
      </w:r>
      <w:r w:rsidRPr="00FD68EC">
        <w:rPr>
          <w:rFonts w:ascii="Arial" w:hAnsi="Arial" w:cs="Arial"/>
        </w:rPr>
        <w:t xml:space="preserve"> of the Department, Heads of relevant bodies, </w:t>
      </w:r>
      <w:r w:rsidR="00FB1F6C" w:rsidRPr="00FD68EC">
        <w:rPr>
          <w:rFonts w:ascii="Arial" w:hAnsi="Arial" w:cs="Arial"/>
        </w:rPr>
        <w:t>Accounting Officers, Head</w:t>
      </w:r>
      <w:r w:rsidRPr="00FD68EC">
        <w:rPr>
          <w:rFonts w:ascii="Arial" w:hAnsi="Arial" w:cs="Arial"/>
        </w:rPr>
        <w:t>s</w:t>
      </w:r>
      <w:r w:rsidR="00FB1F6C" w:rsidRPr="00FD68EC">
        <w:rPr>
          <w:rFonts w:ascii="Arial" w:hAnsi="Arial" w:cs="Arial"/>
        </w:rPr>
        <w:t xml:space="preserve"> of Finance and Estates</w:t>
      </w:r>
      <w:r w:rsidR="009E3BEA">
        <w:rPr>
          <w:rFonts w:ascii="Arial" w:hAnsi="Arial" w:cs="Arial"/>
        </w:rPr>
        <w:t xml:space="preserve">. The group will be </w:t>
      </w:r>
      <w:r w:rsidR="00FB1F6C" w:rsidRPr="00FD68EC">
        <w:rPr>
          <w:rFonts w:ascii="Arial" w:hAnsi="Arial" w:cs="Arial"/>
        </w:rPr>
        <w:t>meeting bi</w:t>
      </w:r>
      <w:r w:rsidRPr="00FD68EC">
        <w:rPr>
          <w:rFonts w:ascii="Arial" w:hAnsi="Arial" w:cs="Arial"/>
        </w:rPr>
        <w:t>-</w:t>
      </w:r>
      <w:r w:rsidR="00FB1F6C" w:rsidRPr="00FD68EC">
        <w:rPr>
          <w:rFonts w:ascii="Arial" w:hAnsi="Arial" w:cs="Arial"/>
        </w:rPr>
        <w:t>monthly</w:t>
      </w:r>
      <w:r w:rsidR="008446FE">
        <w:rPr>
          <w:rFonts w:ascii="Arial" w:hAnsi="Arial" w:cs="Arial"/>
        </w:rPr>
        <w:t xml:space="preserve"> at Assistant Secretary level and </w:t>
      </w:r>
      <w:r w:rsidR="00E25183">
        <w:rPr>
          <w:rFonts w:ascii="Arial" w:hAnsi="Arial" w:cs="Arial"/>
        </w:rPr>
        <w:t>with the Minister and heads of Agencies bi-annually</w:t>
      </w:r>
      <w:r w:rsidRPr="00FD68EC">
        <w:rPr>
          <w:rFonts w:ascii="Arial" w:hAnsi="Arial" w:cs="Arial"/>
        </w:rPr>
        <w:t>. The aim of the group is to p</w:t>
      </w:r>
      <w:r w:rsidR="00FB1F6C" w:rsidRPr="00FD68EC">
        <w:rPr>
          <w:rFonts w:ascii="Arial" w:hAnsi="Arial" w:cs="Arial"/>
        </w:rPr>
        <w:t xml:space="preserve">rogress and </w:t>
      </w:r>
      <w:r w:rsidRPr="00FD68EC">
        <w:rPr>
          <w:rFonts w:ascii="Arial" w:hAnsi="Arial" w:cs="Arial"/>
        </w:rPr>
        <w:t>m</w:t>
      </w:r>
      <w:r w:rsidR="00FB1F6C" w:rsidRPr="00FD68EC">
        <w:rPr>
          <w:rFonts w:ascii="Arial" w:hAnsi="Arial" w:cs="Arial"/>
        </w:rPr>
        <w:t>onitor</w:t>
      </w:r>
      <w:r w:rsidR="00395529">
        <w:rPr>
          <w:rFonts w:ascii="Arial" w:hAnsi="Arial" w:cs="Arial"/>
        </w:rPr>
        <w:t xml:space="preserve"> delivery of</w:t>
      </w:r>
      <w:r w:rsidR="0073267F">
        <w:rPr>
          <w:rFonts w:ascii="Arial" w:hAnsi="Arial" w:cs="Arial"/>
        </w:rPr>
        <w:t xml:space="preserve"> projects under the National Development Plan</w:t>
      </w:r>
      <w:r w:rsidRPr="00FD68EC">
        <w:rPr>
          <w:rFonts w:ascii="Arial" w:hAnsi="Arial" w:cs="Arial"/>
        </w:rPr>
        <w:t>.</w:t>
      </w:r>
    </w:p>
    <w:p w14:paraId="3A58B5DF" w14:textId="77777777" w:rsidR="005E5AE4" w:rsidRPr="00FD68EC" w:rsidRDefault="005E5AE4" w:rsidP="00F130C7">
      <w:pPr>
        <w:tabs>
          <w:tab w:val="left" w:pos="4905"/>
        </w:tabs>
        <w:spacing w:after="120" w:line="360" w:lineRule="auto"/>
        <w:jc w:val="both"/>
        <w:rPr>
          <w:rFonts w:ascii="Arial" w:hAnsi="Arial" w:cs="Arial"/>
        </w:rPr>
      </w:pPr>
      <w:r w:rsidRPr="00216BF4">
        <w:rPr>
          <w:rFonts w:ascii="Arial" w:hAnsi="Arial" w:cs="Arial"/>
        </w:rPr>
        <w:t xml:space="preserve">A query was raised in relation to </w:t>
      </w:r>
      <w:r w:rsidR="00395529" w:rsidRPr="00216BF4">
        <w:rPr>
          <w:rFonts w:ascii="Arial" w:hAnsi="Arial" w:cs="Arial"/>
        </w:rPr>
        <w:t xml:space="preserve">family law </w:t>
      </w:r>
      <w:r w:rsidRPr="00216BF4">
        <w:rPr>
          <w:rFonts w:ascii="Arial" w:hAnsi="Arial" w:cs="Arial"/>
        </w:rPr>
        <w:t xml:space="preserve">waiting times in Sligo </w:t>
      </w:r>
      <w:r w:rsidR="001B0B53" w:rsidRPr="00216BF4">
        <w:rPr>
          <w:rFonts w:ascii="Arial" w:hAnsi="Arial" w:cs="Arial"/>
        </w:rPr>
        <w:t xml:space="preserve">and it </w:t>
      </w:r>
      <w:r w:rsidRPr="00216BF4">
        <w:rPr>
          <w:rFonts w:ascii="Arial" w:hAnsi="Arial" w:cs="Arial"/>
        </w:rPr>
        <w:t>was noted that</w:t>
      </w:r>
      <w:r w:rsidR="001B0B53" w:rsidRPr="00216BF4">
        <w:rPr>
          <w:rFonts w:ascii="Arial" w:hAnsi="Arial" w:cs="Arial"/>
        </w:rPr>
        <w:t xml:space="preserve"> a small number of cases </w:t>
      </w:r>
      <w:r w:rsidRPr="00216BF4">
        <w:rPr>
          <w:rFonts w:ascii="Arial" w:hAnsi="Arial" w:cs="Arial"/>
        </w:rPr>
        <w:t xml:space="preserve">could distort the </w:t>
      </w:r>
      <w:r w:rsidR="001B0B53" w:rsidRPr="00216BF4">
        <w:rPr>
          <w:rFonts w:ascii="Arial" w:hAnsi="Arial" w:cs="Arial"/>
        </w:rPr>
        <w:t>median waiting time</w:t>
      </w:r>
      <w:r w:rsidRPr="00216BF4">
        <w:rPr>
          <w:rFonts w:ascii="Arial" w:hAnsi="Arial" w:cs="Arial"/>
        </w:rPr>
        <w:t xml:space="preserve">. </w:t>
      </w:r>
      <w:r w:rsidR="001B0B53" w:rsidRPr="00216BF4">
        <w:rPr>
          <w:rFonts w:ascii="Arial" w:hAnsi="Arial" w:cs="Arial"/>
        </w:rPr>
        <w:t xml:space="preserve">Ms Denning confirmed she would review the </w:t>
      </w:r>
      <w:r w:rsidR="009E3BEA" w:rsidRPr="00216BF4">
        <w:rPr>
          <w:rFonts w:ascii="Arial" w:hAnsi="Arial" w:cs="Arial"/>
        </w:rPr>
        <w:t>waiting times</w:t>
      </w:r>
      <w:r w:rsidR="001B0B53" w:rsidRPr="00216BF4">
        <w:rPr>
          <w:rFonts w:ascii="Arial" w:hAnsi="Arial" w:cs="Arial"/>
        </w:rPr>
        <w:t xml:space="preserve"> and revert to the Board.(Action CSB</w:t>
      </w:r>
      <w:r w:rsidR="00216BF4" w:rsidRPr="00216BF4">
        <w:rPr>
          <w:rFonts w:ascii="Arial" w:hAnsi="Arial" w:cs="Arial"/>
        </w:rPr>
        <w:t xml:space="preserve"> 4</w:t>
      </w:r>
      <w:r w:rsidR="001B0B53" w:rsidRPr="00216BF4">
        <w:rPr>
          <w:rFonts w:ascii="Arial" w:hAnsi="Arial" w:cs="Arial"/>
        </w:rPr>
        <w:t>/2026)</w:t>
      </w:r>
    </w:p>
    <w:p w14:paraId="784608C5" w14:textId="77777777" w:rsidR="005E5AE4" w:rsidRPr="00FD68EC" w:rsidRDefault="00DC48BF" w:rsidP="00F130C7">
      <w:pPr>
        <w:tabs>
          <w:tab w:val="left" w:pos="4905"/>
        </w:tabs>
        <w:spacing w:after="120" w:line="360" w:lineRule="auto"/>
        <w:jc w:val="both"/>
        <w:rPr>
          <w:rFonts w:ascii="Arial" w:hAnsi="Arial" w:cs="Arial"/>
        </w:rPr>
      </w:pPr>
      <w:r w:rsidRPr="00FD68EC">
        <w:rPr>
          <w:rFonts w:ascii="Arial" w:hAnsi="Arial" w:cs="Arial"/>
        </w:rPr>
        <w:t>Board members noted significant ICT improvements and</w:t>
      </w:r>
      <w:r w:rsidR="00D04FAB">
        <w:rPr>
          <w:rFonts w:ascii="Arial" w:hAnsi="Arial" w:cs="Arial"/>
        </w:rPr>
        <w:t xml:space="preserve"> conveyed congratulations to </w:t>
      </w:r>
      <w:r w:rsidRPr="00FD68EC">
        <w:rPr>
          <w:rFonts w:ascii="Arial" w:hAnsi="Arial" w:cs="Arial"/>
        </w:rPr>
        <w:t xml:space="preserve">all staff involved in the website upgrade which resulted in the 100% </w:t>
      </w:r>
      <w:r w:rsidR="00FD68EC" w:rsidRPr="00FD68EC">
        <w:rPr>
          <w:rFonts w:ascii="Arial" w:hAnsi="Arial" w:cs="Arial"/>
        </w:rPr>
        <w:t>accessibility</w:t>
      </w:r>
      <w:r w:rsidRPr="00FD68EC">
        <w:rPr>
          <w:rFonts w:ascii="Arial" w:hAnsi="Arial" w:cs="Arial"/>
        </w:rPr>
        <w:t xml:space="preserve"> score from the NDA.</w:t>
      </w:r>
    </w:p>
    <w:p w14:paraId="31CB68D3" w14:textId="77777777" w:rsidR="00FD68EC" w:rsidRDefault="00FD68EC" w:rsidP="0089724D">
      <w:pPr>
        <w:tabs>
          <w:tab w:val="left" w:pos="4905"/>
        </w:tabs>
        <w:spacing w:after="120" w:line="360" w:lineRule="auto"/>
        <w:rPr>
          <w:rFonts w:ascii="Arial" w:hAnsi="Arial" w:cs="Arial"/>
        </w:rPr>
      </w:pPr>
    </w:p>
    <w:p w14:paraId="638138D9" w14:textId="77777777" w:rsidR="00E12A25" w:rsidRPr="00E12A25" w:rsidRDefault="00E12A25" w:rsidP="0089724D">
      <w:pPr>
        <w:pStyle w:val="ListParagraph"/>
        <w:numPr>
          <w:ilvl w:val="0"/>
          <w:numId w:val="3"/>
        </w:numPr>
        <w:tabs>
          <w:tab w:val="left" w:pos="4905"/>
        </w:tabs>
        <w:spacing w:after="120" w:line="360" w:lineRule="auto"/>
        <w:ind w:left="426"/>
        <w:rPr>
          <w:rFonts w:ascii="Arial" w:hAnsi="Arial" w:cs="Arial"/>
          <w:b/>
          <w:bCs/>
          <w:color w:val="002060"/>
        </w:rPr>
      </w:pPr>
      <w:r w:rsidRPr="00E12A25">
        <w:rPr>
          <w:rFonts w:ascii="Arial" w:hAnsi="Arial" w:cs="Arial"/>
          <w:b/>
          <w:bCs/>
          <w:color w:val="002060"/>
        </w:rPr>
        <w:t>Corporate Business Plan 2026 (Report CSB 4/2026)</w:t>
      </w:r>
    </w:p>
    <w:p w14:paraId="6F6EC0A2" w14:textId="77777777" w:rsidR="00E12A25" w:rsidRPr="007B232A" w:rsidRDefault="00E12A25" w:rsidP="0089724D">
      <w:pPr>
        <w:pStyle w:val="ListParagraph"/>
        <w:tabs>
          <w:tab w:val="left" w:pos="4905"/>
        </w:tabs>
        <w:spacing w:after="120" w:line="360" w:lineRule="auto"/>
        <w:ind w:left="426"/>
        <w:rPr>
          <w:rFonts w:ascii="Times New Roman" w:hAnsi="Times New Roman"/>
        </w:rPr>
      </w:pPr>
    </w:p>
    <w:p w14:paraId="06E104F6" w14:textId="77777777" w:rsidR="00E12A25" w:rsidRPr="007B232A" w:rsidRDefault="00E12A25" w:rsidP="00F130C7">
      <w:pPr>
        <w:tabs>
          <w:tab w:val="left" w:pos="4905"/>
        </w:tabs>
        <w:spacing w:after="120" w:line="360" w:lineRule="auto"/>
        <w:jc w:val="both"/>
        <w:rPr>
          <w:rFonts w:ascii="Arial" w:hAnsi="Arial" w:cs="Arial"/>
        </w:rPr>
      </w:pPr>
      <w:r w:rsidRPr="007B232A">
        <w:rPr>
          <w:rFonts w:ascii="Arial" w:hAnsi="Arial" w:cs="Arial"/>
        </w:rPr>
        <w:t>Ms Angela Denning, CEO, presented the report</w:t>
      </w:r>
      <w:r w:rsidR="0073267F" w:rsidRPr="007B232A">
        <w:rPr>
          <w:rFonts w:ascii="Arial" w:hAnsi="Arial" w:cs="Arial"/>
        </w:rPr>
        <w:t>, outlining that the actions carried over from 2025 (as outlined in the Corporate Business Plan Q4 2025 update) are included in the 2026 Plan.</w:t>
      </w:r>
    </w:p>
    <w:p w14:paraId="0187F975" w14:textId="77777777" w:rsidR="005C31D2" w:rsidRPr="00216BF4" w:rsidRDefault="0073267F" w:rsidP="00F130C7">
      <w:pPr>
        <w:tabs>
          <w:tab w:val="left" w:pos="4905"/>
        </w:tabs>
        <w:spacing w:after="120" w:line="360" w:lineRule="auto"/>
        <w:jc w:val="both"/>
        <w:rPr>
          <w:rFonts w:ascii="Arial" w:hAnsi="Arial" w:cs="Arial"/>
        </w:rPr>
      </w:pPr>
      <w:r w:rsidRPr="007B232A">
        <w:rPr>
          <w:rFonts w:ascii="Arial" w:hAnsi="Arial" w:cs="Arial"/>
        </w:rPr>
        <w:t xml:space="preserve">A query arose in relation to the terminology used in the “priorities” column. Ms Denning confirmed that these reflect the strategic priorities under the Strategic Plan 2024-2027. </w:t>
      </w:r>
      <w:r w:rsidR="000C3DE4" w:rsidRPr="0084066D">
        <w:rPr>
          <w:rFonts w:ascii="Arial" w:hAnsi="Arial" w:cs="Arial"/>
        </w:rPr>
        <w:t xml:space="preserve">In relation to Goal 3, Ms Denning highlighted the development of a Digital Audio Recording AI solution integrated into the UCMS case management system and a proof of concept on the use of AI to assist in interpretation provision within a </w:t>
      </w:r>
      <w:r w:rsidR="000C3DE4" w:rsidRPr="00216BF4">
        <w:rPr>
          <w:rFonts w:ascii="Arial" w:hAnsi="Arial" w:cs="Arial"/>
        </w:rPr>
        <w:lastRenderedPageBreak/>
        <w:t>courtroom setting. In relation to the activity “Achieve a score of over 60% in the 2026 Healthy Place to Work Survey”</w:t>
      </w:r>
      <w:r w:rsidR="001A7ED8" w:rsidRPr="00216BF4">
        <w:rPr>
          <w:rFonts w:ascii="Arial" w:hAnsi="Arial" w:cs="Arial"/>
        </w:rPr>
        <w:t xml:space="preserve"> Board</w:t>
      </w:r>
      <w:r w:rsidR="000C3DE4" w:rsidRPr="00216BF4">
        <w:rPr>
          <w:rFonts w:ascii="Arial" w:hAnsi="Arial" w:cs="Arial"/>
        </w:rPr>
        <w:t xml:space="preserve"> members asked that the plan reflect the</w:t>
      </w:r>
      <w:r w:rsidR="001A7ED8" w:rsidRPr="00216BF4">
        <w:rPr>
          <w:rFonts w:ascii="Arial" w:hAnsi="Arial" w:cs="Arial"/>
        </w:rPr>
        <w:t xml:space="preserve"> Board</w:t>
      </w:r>
      <w:r w:rsidR="000C3DE4" w:rsidRPr="00216BF4">
        <w:rPr>
          <w:rFonts w:ascii="Arial" w:hAnsi="Arial" w:cs="Arial"/>
        </w:rPr>
        <w:t xml:space="preserve"> decision to keep the target score at 70% (Action CSB</w:t>
      </w:r>
      <w:r w:rsidR="00216BF4" w:rsidRPr="00216BF4">
        <w:rPr>
          <w:rFonts w:ascii="Arial" w:hAnsi="Arial" w:cs="Arial"/>
        </w:rPr>
        <w:t xml:space="preserve"> 5</w:t>
      </w:r>
      <w:r w:rsidR="000C3DE4" w:rsidRPr="00216BF4">
        <w:rPr>
          <w:rFonts w:ascii="Arial" w:hAnsi="Arial" w:cs="Arial"/>
        </w:rPr>
        <w:t>/2026). Ms Denning highlighted other aspects of the plan, including the review of Court fees; the review of the Courts Service Climate Action Plan; and the completion of the procurement for the Minor Works framework.</w:t>
      </w:r>
      <w:r w:rsidR="0084066D" w:rsidRPr="00216BF4">
        <w:rPr>
          <w:rFonts w:ascii="Arial" w:hAnsi="Arial" w:cs="Arial"/>
        </w:rPr>
        <w:t xml:space="preserve"> </w:t>
      </w:r>
    </w:p>
    <w:p w14:paraId="5879B7CC" w14:textId="77777777" w:rsidR="0084066D" w:rsidRPr="00216BF4" w:rsidRDefault="0084066D" w:rsidP="00F130C7">
      <w:pPr>
        <w:tabs>
          <w:tab w:val="left" w:pos="4905"/>
        </w:tabs>
        <w:spacing w:after="120" w:line="360" w:lineRule="auto"/>
        <w:jc w:val="both"/>
        <w:rPr>
          <w:rFonts w:ascii="Arial" w:hAnsi="Arial" w:cs="Arial"/>
        </w:rPr>
      </w:pPr>
      <w:r w:rsidRPr="00216BF4">
        <w:rPr>
          <w:rFonts w:ascii="Arial" w:hAnsi="Arial" w:cs="Arial"/>
        </w:rPr>
        <w:t xml:space="preserve">A Board member requested that the engagement on courthouse security (specified on page 19) should include engagement with the </w:t>
      </w:r>
      <w:r w:rsidR="008D0297" w:rsidRPr="00216BF4">
        <w:rPr>
          <w:rFonts w:ascii="Arial" w:hAnsi="Arial" w:cs="Arial"/>
        </w:rPr>
        <w:t xml:space="preserve">Law </w:t>
      </w:r>
      <w:r w:rsidRPr="00216BF4">
        <w:rPr>
          <w:rFonts w:ascii="Arial" w:hAnsi="Arial" w:cs="Arial"/>
        </w:rPr>
        <w:t>Society</w:t>
      </w:r>
      <w:r w:rsidR="008D0297" w:rsidRPr="00216BF4">
        <w:rPr>
          <w:rFonts w:ascii="Arial" w:hAnsi="Arial" w:cs="Arial"/>
        </w:rPr>
        <w:t xml:space="preserve"> and Bar Council</w:t>
      </w:r>
      <w:r w:rsidRPr="00216BF4">
        <w:rPr>
          <w:rFonts w:ascii="Arial" w:hAnsi="Arial" w:cs="Arial"/>
        </w:rPr>
        <w:t>. (Action CSB</w:t>
      </w:r>
      <w:r w:rsidR="00216BF4" w:rsidRPr="00216BF4">
        <w:rPr>
          <w:rFonts w:ascii="Arial" w:hAnsi="Arial" w:cs="Arial"/>
        </w:rPr>
        <w:t xml:space="preserve"> 6</w:t>
      </w:r>
      <w:r w:rsidRPr="00216BF4">
        <w:rPr>
          <w:rFonts w:ascii="Arial" w:hAnsi="Arial" w:cs="Arial"/>
        </w:rPr>
        <w:t>/2026)</w:t>
      </w:r>
    </w:p>
    <w:p w14:paraId="508CF316" w14:textId="77777777" w:rsidR="008D0297" w:rsidRPr="00216BF4" w:rsidRDefault="0084066D" w:rsidP="00F130C7">
      <w:pPr>
        <w:tabs>
          <w:tab w:val="left" w:pos="4905"/>
        </w:tabs>
        <w:spacing w:after="120" w:line="360" w:lineRule="auto"/>
        <w:jc w:val="both"/>
        <w:rPr>
          <w:rFonts w:ascii="Arial" w:hAnsi="Arial" w:cs="Arial"/>
        </w:rPr>
      </w:pPr>
      <w:r w:rsidRPr="00216BF4">
        <w:rPr>
          <w:rFonts w:ascii="Arial" w:hAnsi="Arial" w:cs="Arial"/>
        </w:rPr>
        <w:t xml:space="preserve">It was agreed that Board members would revert to the Board Secretary with any further observations by close of business on 6th February. </w:t>
      </w:r>
      <w:r w:rsidR="007B232A" w:rsidRPr="00216BF4">
        <w:rPr>
          <w:rFonts w:ascii="Arial" w:hAnsi="Arial" w:cs="Arial"/>
        </w:rPr>
        <w:t>(Action CSB</w:t>
      </w:r>
      <w:r w:rsidR="00216BF4" w:rsidRPr="00216BF4">
        <w:rPr>
          <w:rFonts w:ascii="Arial" w:hAnsi="Arial" w:cs="Arial"/>
        </w:rPr>
        <w:t xml:space="preserve"> 7</w:t>
      </w:r>
      <w:r w:rsidR="007B232A" w:rsidRPr="00216BF4">
        <w:rPr>
          <w:rFonts w:ascii="Arial" w:hAnsi="Arial" w:cs="Arial"/>
        </w:rPr>
        <w:t>/2026)</w:t>
      </w:r>
    </w:p>
    <w:p w14:paraId="4A568076" w14:textId="77777777" w:rsidR="00E12A25" w:rsidRPr="00B96EB7" w:rsidRDefault="0084066D" w:rsidP="00F130C7">
      <w:pPr>
        <w:tabs>
          <w:tab w:val="left" w:pos="4905"/>
        </w:tabs>
        <w:spacing w:after="120" w:line="360" w:lineRule="auto"/>
        <w:jc w:val="both"/>
        <w:rPr>
          <w:rFonts w:ascii="Arial" w:hAnsi="Arial" w:cs="Arial"/>
        </w:rPr>
      </w:pPr>
      <w:r w:rsidRPr="00216BF4">
        <w:rPr>
          <w:rFonts w:ascii="Arial" w:hAnsi="Arial" w:cs="Arial"/>
        </w:rPr>
        <w:t>The Board approved the Plan in principle, subject to any observations arising. (</w:t>
      </w:r>
      <w:r w:rsidR="00B96EB7" w:rsidRPr="00216BF4">
        <w:rPr>
          <w:rFonts w:ascii="Arial" w:hAnsi="Arial" w:cs="Arial"/>
        </w:rPr>
        <w:t>Decision</w:t>
      </w:r>
      <w:r w:rsidRPr="00216BF4">
        <w:rPr>
          <w:rFonts w:ascii="Arial" w:hAnsi="Arial" w:cs="Arial"/>
        </w:rPr>
        <w:t xml:space="preserve"> CSB1/2026)</w:t>
      </w:r>
    </w:p>
    <w:p w14:paraId="738B172A" w14:textId="77777777" w:rsidR="00E12A25" w:rsidRPr="00882375" w:rsidRDefault="00E12A25" w:rsidP="0089724D">
      <w:pPr>
        <w:pStyle w:val="ListParagraph"/>
        <w:tabs>
          <w:tab w:val="left" w:pos="4905"/>
        </w:tabs>
        <w:spacing w:after="120" w:line="360" w:lineRule="auto"/>
        <w:ind w:left="426"/>
        <w:rPr>
          <w:rFonts w:ascii="Arial" w:hAnsi="Arial" w:cs="Arial"/>
          <w:b/>
          <w:bCs/>
          <w:color w:val="002060"/>
        </w:rPr>
      </w:pPr>
    </w:p>
    <w:p w14:paraId="3A04A077" w14:textId="77777777" w:rsidR="00E12A25" w:rsidRDefault="00E12A25" w:rsidP="0089724D">
      <w:pPr>
        <w:pStyle w:val="ListParagraph"/>
        <w:numPr>
          <w:ilvl w:val="0"/>
          <w:numId w:val="3"/>
        </w:numPr>
        <w:tabs>
          <w:tab w:val="left" w:pos="4905"/>
        </w:tabs>
        <w:spacing w:after="120" w:line="360" w:lineRule="auto"/>
        <w:ind w:left="426"/>
        <w:rPr>
          <w:rFonts w:ascii="Arial" w:hAnsi="Arial" w:cs="Arial"/>
          <w:b/>
          <w:bCs/>
          <w:color w:val="002060"/>
        </w:rPr>
      </w:pPr>
      <w:r>
        <w:rPr>
          <w:rFonts w:ascii="Arial" w:hAnsi="Arial" w:cs="Arial"/>
          <w:b/>
          <w:bCs/>
          <w:color w:val="002060"/>
        </w:rPr>
        <w:t>Committee Updates:</w:t>
      </w:r>
    </w:p>
    <w:p w14:paraId="5E8CD8F5" w14:textId="77777777" w:rsidR="00E12A25" w:rsidRDefault="00E12A25" w:rsidP="0089724D">
      <w:pPr>
        <w:pStyle w:val="ListParagraph"/>
        <w:tabs>
          <w:tab w:val="left" w:pos="4905"/>
        </w:tabs>
        <w:spacing w:after="120" w:line="360" w:lineRule="auto"/>
        <w:ind w:left="426"/>
        <w:rPr>
          <w:rFonts w:ascii="Arial" w:hAnsi="Arial" w:cs="Arial"/>
          <w:b/>
          <w:bCs/>
          <w:color w:val="002060"/>
        </w:rPr>
      </w:pPr>
    </w:p>
    <w:p w14:paraId="5C6C2623" w14:textId="77777777" w:rsidR="00E12A25" w:rsidRPr="00E12A25" w:rsidRDefault="00E12A25" w:rsidP="0089724D">
      <w:pPr>
        <w:tabs>
          <w:tab w:val="left" w:pos="4905"/>
        </w:tabs>
        <w:spacing w:after="120" w:line="360" w:lineRule="auto"/>
        <w:rPr>
          <w:rFonts w:ascii="Arial" w:hAnsi="Arial" w:cs="Arial"/>
          <w:b/>
          <w:bCs/>
          <w:color w:val="002060"/>
        </w:rPr>
      </w:pPr>
      <w:r w:rsidRPr="00E12A25">
        <w:rPr>
          <w:rFonts w:ascii="Arial" w:hAnsi="Arial" w:cs="Arial"/>
          <w:b/>
          <w:bCs/>
          <w:color w:val="002060"/>
        </w:rPr>
        <w:t>Finance Committee Update (Report CSB 5/2026)</w:t>
      </w:r>
    </w:p>
    <w:p w14:paraId="3C000593" w14:textId="77777777" w:rsidR="0073267F" w:rsidRPr="007A3554" w:rsidRDefault="00E12A25" w:rsidP="00F130C7">
      <w:pPr>
        <w:pStyle w:val="NoSpacing"/>
        <w:spacing w:after="120" w:line="360" w:lineRule="auto"/>
        <w:jc w:val="both"/>
      </w:pPr>
      <w:r w:rsidRPr="007A3554">
        <w:t>President David Barniville, Chairperson, presented the report</w:t>
      </w:r>
      <w:r w:rsidR="0073267F" w:rsidRPr="007A3554">
        <w:t xml:space="preserve"> which was taken as read. </w:t>
      </w:r>
    </w:p>
    <w:p w14:paraId="67E2B1B7" w14:textId="77777777" w:rsidR="0073267F" w:rsidRPr="007A3554" w:rsidRDefault="0073267F" w:rsidP="00F130C7">
      <w:pPr>
        <w:pStyle w:val="NoSpacing"/>
        <w:spacing w:after="120" w:line="360" w:lineRule="auto"/>
        <w:jc w:val="both"/>
      </w:pPr>
      <w:r w:rsidRPr="007A3554">
        <w:t xml:space="preserve">President Barniville noted that </w:t>
      </w:r>
      <w:r w:rsidR="007A3554" w:rsidRPr="007A3554">
        <w:t xml:space="preserve">all of the </w:t>
      </w:r>
      <w:r w:rsidRPr="007A3554">
        <w:t xml:space="preserve">items escalated by the Committee to the Board had been dealt with at the Board meeting on </w:t>
      </w:r>
      <w:r w:rsidR="002C2E9F" w:rsidRPr="007A3554">
        <w:t>15</w:t>
      </w:r>
      <w:r w:rsidR="002C2E9F" w:rsidRPr="007A3554">
        <w:rPr>
          <w:vertAlign w:val="superscript"/>
        </w:rPr>
        <w:t>th</w:t>
      </w:r>
      <w:r w:rsidR="002C2E9F" w:rsidRPr="007A3554">
        <w:t xml:space="preserve"> December</w:t>
      </w:r>
      <w:r w:rsidRPr="007A3554">
        <w:t xml:space="preserve"> 2025. </w:t>
      </w:r>
    </w:p>
    <w:p w14:paraId="7EC8A719" w14:textId="77777777" w:rsidR="00E12A25" w:rsidRPr="007A3554" w:rsidRDefault="0073267F" w:rsidP="00F130C7">
      <w:pPr>
        <w:pStyle w:val="NoSpacing"/>
        <w:spacing w:after="120" w:line="360" w:lineRule="auto"/>
        <w:jc w:val="both"/>
      </w:pPr>
      <w:r w:rsidRPr="007A3554">
        <w:t xml:space="preserve">The Board noted the report. </w:t>
      </w:r>
    </w:p>
    <w:p w14:paraId="72BF6051" w14:textId="77777777" w:rsidR="00E12A25" w:rsidRDefault="00E12A25" w:rsidP="0089724D">
      <w:pPr>
        <w:tabs>
          <w:tab w:val="left" w:pos="4905"/>
        </w:tabs>
        <w:spacing w:after="120" w:line="360" w:lineRule="auto"/>
        <w:rPr>
          <w:rFonts w:ascii="Arial" w:hAnsi="Arial" w:cs="Arial"/>
          <w:b/>
          <w:bCs/>
          <w:color w:val="002060"/>
        </w:rPr>
      </w:pPr>
    </w:p>
    <w:p w14:paraId="32DEF58B" w14:textId="77777777" w:rsidR="007A3554" w:rsidRPr="00FB6486" w:rsidRDefault="00E12A25" w:rsidP="0089724D">
      <w:pPr>
        <w:tabs>
          <w:tab w:val="left" w:pos="4905"/>
        </w:tabs>
        <w:spacing w:after="120" w:line="360" w:lineRule="auto"/>
        <w:rPr>
          <w:rFonts w:ascii="Arial" w:hAnsi="Arial" w:cs="Arial"/>
          <w:b/>
          <w:bCs/>
          <w:color w:val="002060"/>
        </w:rPr>
      </w:pPr>
      <w:r>
        <w:rPr>
          <w:rFonts w:ascii="Arial" w:hAnsi="Arial" w:cs="Arial"/>
          <w:b/>
          <w:bCs/>
          <w:color w:val="002060"/>
        </w:rPr>
        <w:t xml:space="preserve"> </w:t>
      </w:r>
      <w:r w:rsidRPr="00E12A25">
        <w:rPr>
          <w:rFonts w:ascii="Arial" w:hAnsi="Arial" w:cs="Arial"/>
          <w:b/>
          <w:bCs/>
          <w:color w:val="002060"/>
        </w:rPr>
        <w:t>Audit and Risk Committee Update (Report CSB 6/2026)</w:t>
      </w:r>
    </w:p>
    <w:p w14:paraId="2E7EA18D" w14:textId="1A791DEA" w:rsidR="00B24FAF" w:rsidRPr="00216BF4" w:rsidRDefault="007A3554" w:rsidP="00F130C7">
      <w:pPr>
        <w:tabs>
          <w:tab w:val="left" w:pos="4905"/>
        </w:tabs>
        <w:spacing w:after="120" w:line="360" w:lineRule="auto"/>
        <w:jc w:val="both"/>
        <w:rPr>
          <w:rFonts w:ascii="Arial" w:hAnsi="Arial" w:cs="Arial"/>
        </w:rPr>
      </w:pPr>
      <w:r w:rsidRPr="00B24FAF">
        <w:rPr>
          <w:rFonts w:ascii="Arial" w:hAnsi="Arial" w:cs="Arial"/>
        </w:rPr>
        <w:t>It was noted that Mr Noel Beecher, Chair of the Committee</w:t>
      </w:r>
      <w:r w:rsidR="00B24FAF">
        <w:rPr>
          <w:rFonts w:ascii="Arial" w:hAnsi="Arial" w:cs="Arial"/>
        </w:rPr>
        <w:t>,</w:t>
      </w:r>
      <w:r w:rsidRPr="00B24FAF">
        <w:rPr>
          <w:rFonts w:ascii="Arial" w:hAnsi="Arial" w:cs="Arial"/>
        </w:rPr>
        <w:t xml:space="preserve"> was not </w:t>
      </w:r>
      <w:r w:rsidR="00FB6486">
        <w:rPr>
          <w:rFonts w:ascii="Arial" w:hAnsi="Arial" w:cs="Arial"/>
        </w:rPr>
        <w:t xml:space="preserve">in attendance </w:t>
      </w:r>
      <w:r w:rsidRPr="00B24FAF">
        <w:rPr>
          <w:rFonts w:ascii="Arial" w:hAnsi="Arial" w:cs="Arial"/>
        </w:rPr>
        <w:t>to present the report.</w:t>
      </w:r>
      <w:r w:rsidR="00B24FAF">
        <w:rPr>
          <w:rFonts w:ascii="Arial" w:hAnsi="Arial" w:cs="Arial"/>
        </w:rPr>
        <w:t xml:space="preserve"> The Chair noted that no questions, recommendations or specific items had been escalated by the Committee at </w:t>
      </w:r>
      <w:r w:rsidR="00E47C5D" w:rsidRPr="00E47C5D">
        <w:rPr>
          <w:rFonts w:ascii="Arial" w:hAnsi="Arial" w:cs="Arial"/>
        </w:rPr>
        <w:t xml:space="preserve">the </w:t>
      </w:r>
      <w:r w:rsidR="00E47C5D" w:rsidRPr="00216BF4">
        <w:rPr>
          <w:rFonts w:ascii="Arial" w:hAnsi="Arial" w:cs="Arial"/>
        </w:rPr>
        <w:t>meeting held on 1</w:t>
      </w:r>
      <w:r w:rsidR="00E47C5D" w:rsidRPr="00216BF4">
        <w:rPr>
          <w:rFonts w:ascii="Arial" w:hAnsi="Arial" w:cs="Arial"/>
          <w:vertAlign w:val="superscript"/>
        </w:rPr>
        <w:t>st</w:t>
      </w:r>
      <w:r w:rsidR="00E47C5D" w:rsidRPr="00216BF4">
        <w:rPr>
          <w:rFonts w:ascii="Arial" w:hAnsi="Arial" w:cs="Arial"/>
        </w:rPr>
        <w:t xml:space="preserve"> December 2025</w:t>
      </w:r>
      <w:r w:rsidR="00B24FAF" w:rsidRPr="00216BF4">
        <w:rPr>
          <w:rFonts w:ascii="Arial" w:hAnsi="Arial" w:cs="Arial"/>
        </w:rPr>
        <w:t xml:space="preserve">. The report was taken as read. </w:t>
      </w:r>
    </w:p>
    <w:p w14:paraId="4B085FB6" w14:textId="77777777" w:rsidR="00B24FAF" w:rsidRDefault="00B24FAF" w:rsidP="00F130C7">
      <w:pPr>
        <w:tabs>
          <w:tab w:val="left" w:pos="4905"/>
        </w:tabs>
        <w:spacing w:after="120" w:line="360" w:lineRule="auto"/>
        <w:jc w:val="both"/>
        <w:rPr>
          <w:rFonts w:ascii="Arial" w:hAnsi="Arial" w:cs="Arial"/>
        </w:rPr>
      </w:pPr>
      <w:r w:rsidRPr="00216BF4">
        <w:rPr>
          <w:rFonts w:ascii="Arial" w:hAnsi="Arial" w:cs="Arial"/>
        </w:rPr>
        <w:t>Ms Rachel Woods, Committee member, agreed to review the report before the next Board meeting and will revert to the Board if there is any</w:t>
      </w:r>
      <w:r w:rsidR="00FB6486" w:rsidRPr="00216BF4">
        <w:rPr>
          <w:rFonts w:ascii="Arial" w:hAnsi="Arial" w:cs="Arial"/>
        </w:rPr>
        <w:t xml:space="preserve"> matter arising. (Action CSB</w:t>
      </w:r>
      <w:r w:rsidR="00216BF4" w:rsidRPr="00216BF4">
        <w:rPr>
          <w:rFonts w:ascii="Arial" w:hAnsi="Arial" w:cs="Arial"/>
        </w:rPr>
        <w:t xml:space="preserve"> 8</w:t>
      </w:r>
      <w:r w:rsidR="00FB6486" w:rsidRPr="00216BF4">
        <w:rPr>
          <w:rFonts w:ascii="Arial" w:hAnsi="Arial" w:cs="Arial"/>
        </w:rPr>
        <w:t>/2026)</w:t>
      </w:r>
    </w:p>
    <w:p w14:paraId="1B4C9985" w14:textId="77777777" w:rsidR="00E12A25" w:rsidRPr="009F7149" w:rsidRDefault="00B24FAF" w:rsidP="00F130C7">
      <w:pPr>
        <w:tabs>
          <w:tab w:val="left" w:pos="4905"/>
        </w:tabs>
        <w:spacing w:after="120" w:line="360" w:lineRule="auto"/>
        <w:jc w:val="both"/>
        <w:rPr>
          <w:rFonts w:ascii="Arial" w:hAnsi="Arial" w:cs="Arial"/>
        </w:rPr>
      </w:pPr>
      <w:r>
        <w:rPr>
          <w:rFonts w:ascii="Arial" w:hAnsi="Arial" w:cs="Arial"/>
        </w:rPr>
        <w:t xml:space="preserve">A query arose in relation to the meeting with the C&amp;AG and the offer to the auditor to meet with the Committee in private session. Ms Scott, Secretary, clarified that this is standard when the external auditor attends a meeting of ARC and this </w:t>
      </w:r>
      <w:r w:rsidR="00FB6486">
        <w:rPr>
          <w:rFonts w:ascii="Arial" w:hAnsi="Arial" w:cs="Arial"/>
        </w:rPr>
        <w:t>must</w:t>
      </w:r>
      <w:r w:rsidR="00475CA6">
        <w:rPr>
          <w:rFonts w:ascii="Arial" w:hAnsi="Arial" w:cs="Arial"/>
        </w:rPr>
        <w:t xml:space="preserve"> be</w:t>
      </w:r>
      <w:r w:rsidR="00FB6486">
        <w:rPr>
          <w:rFonts w:ascii="Arial" w:hAnsi="Arial" w:cs="Arial"/>
        </w:rPr>
        <w:t xml:space="preserve"> </w:t>
      </w:r>
      <w:r>
        <w:rPr>
          <w:rFonts w:ascii="Arial" w:hAnsi="Arial" w:cs="Arial"/>
        </w:rPr>
        <w:t>formally noted in the minutes</w:t>
      </w:r>
      <w:r w:rsidR="00FB6486">
        <w:rPr>
          <w:rFonts w:ascii="Arial" w:hAnsi="Arial" w:cs="Arial"/>
        </w:rPr>
        <w:t xml:space="preserve"> as a matter of best practice</w:t>
      </w:r>
      <w:r>
        <w:rPr>
          <w:rFonts w:ascii="Arial" w:hAnsi="Arial" w:cs="Arial"/>
        </w:rPr>
        <w:t xml:space="preserve">. There was a discussion in relation to internal audit recommendations and why certain recommendations are not implemented. Ms Woods outlined that a tracker </w:t>
      </w:r>
      <w:r w:rsidR="00395529">
        <w:rPr>
          <w:rFonts w:ascii="Arial" w:hAnsi="Arial" w:cs="Arial"/>
        </w:rPr>
        <w:t>has been</w:t>
      </w:r>
      <w:r>
        <w:rPr>
          <w:rFonts w:ascii="Arial" w:hAnsi="Arial" w:cs="Arial"/>
        </w:rPr>
        <w:t xml:space="preserve"> developed to record recommendations and to </w:t>
      </w:r>
      <w:r w:rsidR="004B52F9">
        <w:rPr>
          <w:rFonts w:ascii="Arial" w:hAnsi="Arial" w:cs="Arial"/>
        </w:rPr>
        <w:t xml:space="preserve">automate </w:t>
      </w:r>
      <w:r>
        <w:rPr>
          <w:rFonts w:ascii="Arial" w:hAnsi="Arial" w:cs="Arial"/>
        </w:rPr>
        <w:t>request</w:t>
      </w:r>
      <w:r w:rsidR="004B52F9">
        <w:rPr>
          <w:rFonts w:ascii="Arial" w:hAnsi="Arial" w:cs="Arial"/>
        </w:rPr>
        <w:t>s for</w:t>
      </w:r>
      <w:r>
        <w:rPr>
          <w:rFonts w:ascii="Arial" w:hAnsi="Arial" w:cs="Arial"/>
        </w:rPr>
        <w:t xml:space="preserve"> updates from managers. Ms Denning clarified that this was previously tracked </w:t>
      </w:r>
      <w:r>
        <w:rPr>
          <w:rFonts w:ascii="Arial" w:hAnsi="Arial" w:cs="Arial"/>
        </w:rPr>
        <w:lastRenderedPageBreak/>
        <w:t>in a manual register. A</w:t>
      </w:r>
      <w:r w:rsidR="001A7ED8">
        <w:rPr>
          <w:rFonts w:ascii="Arial" w:hAnsi="Arial" w:cs="Arial"/>
        </w:rPr>
        <w:t xml:space="preserve"> Board</w:t>
      </w:r>
      <w:r>
        <w:rPr>
          <w:rFonts w:ascii="Arial" w:hAnsi="Arial" w:cs="Arial"/>
        </w:rPr>
        <w:t xml:space="preserve"> member indicated there may be value to a summary of this being provided to the Board. There was a discussion regarding certain recommendations which could not be implemented immediately; for example </w:t>
      </w:r>
      <w:r w:rsidR="004B52F9">
        <w:rPr>
          <w:rFonts w:ascii="Arial" w:hAnsi="Arial" w:cs="Arial"/>
        </w:rPr>
        <w:t xml:space="preserve">where </w:t>
      </w:r>
      <w:r>
        <w:rPr>
          <w:rFonts w:ascii="Arial" w:hAnsi="Arial" w:cs="Arial"/>
        </w:rPr>
        <w:t>the recommendations required further consultation</w:t>
      </w:r>
      <w:r w:rsidR="004B52F9">
        <w:rPr>
          <w:rFonts w:ascii="Arial" w:hAnsi="Arial" w:cs="Arial"/>
        </w:rPr>
        <w:t>, decisions to be made outside of the Courts Service</w:t>
      </w:r>
      <w:r>
        <w:rPr>
          <w:rFonts w:ascii="Arial" w:hAnsi="Arial" w:cs="Arial"/>
        </w:rPr>
        <w:t xml:space="preserve"> or ICT changes. </w:t>
      </w:r>
      <w:r w:rsidR="00480412">
        <w:rPr>
          <w:rFonts w:ascii="Arial" w:hAnsi="Arial" w:cs="Arial"/>
        </w:rPr>
        <w:t>There was a discussion regarding the recommendations made by the IPA in relation to the Committee.</w:t>
      </w:r>
    </w:p>
    <w:p w14:paraId="64AA32F8" w14:textId="77777777" w:rsidR="00E12A25" w:rsidRPr="005814C5" w:rsidRDefault="00E12A25" w:rsidP="0089724D">
      <w:pPr>
        <w:pStyle w:val="ListParagraph"/>
        <w:tabs>
          <w:tab w:val="left" w:pos="4905"/>
        </w:tabs>
        <w:spacing w:after="120" w:line="360" w:lineRule="auto"/>
        <w:rPr>
          <w:rFonts w:ascii="Times New Roman" w:hAnsi="Times New Roman"/>
        </w:rPr>
      </w:pPr>
    </w:p>
    <w:p w14:paraId="70724203" w14:textId="77777777" w:rsidR="002A3CD7" w:rsidRPr="002A3CD7" w:rsidRDefault="002A3CD7" w:rsidP="0089724D">
      <w:pPr>
        <w:pStyle w:val="ListParagraph"/>
        <w:numPr>
          <w:ilvl w:val="0"/>
          <w:numId w:val="3"/>
        </w:numPr>
        <w:tabs>
          <w:tab w:val="left" w:pos="4905"/>
        </w:tabs>
        <w:spacing w:after="120" w:line="360" w:lineRule="auto"/>
        <w:ind w:left="567" w:hanging="567"/>
        <w:rPr>
          <w:rFonts w:ascii="Arial" w:hAnsi="Arial" w:cs="Arial"/>
          <w:b/>
          <w:bCs/>
          <w:color w:val="002060"/>
        </w:rPr>
      </w:pPr>
      <w:r>
        <w:rPr>
          <w:rFonts w:ascii="Arial" w:hAnsi="Arial" w:cs="Arial"/>
          <w:b/>
          <w:bCs/>
          <w:color w:val="002060"/>
        </w:rPr>
        <w:t>AOB</w:t>
      </w:r>
    </w:p>
    <w:p w14:paraId="6A5B58D6" w14:textId="77777777" w:rsidR="00E5765F" w:rsidRPr="00066AB8" w:rsidRDefault="002A3CD7" w:rsidP="0089724D">
      <w:pPr>
        <w:tabs>
          <w:tab w:val="left" w:pos="4905"/>
        </w:tabs>
        <w:spacing w:after="120" w:line="360" w:lineRule="auto"/>
        <w:rPr>
          <w:rFonts w:ascii="Arial" w:hAnsi="Arial" w:cs="Arial"/>
          <w:i/>
          <w:iCs/>
        </w:rPr>
      </w:pPr>
      <w:r w:rsidRPr="00066AB8">
        <w:rPr>
          <w:rFonts w:ascii="Arial" w:hAnsi="Arial" w:cs="Arial"/>
          <w:i/>
          <w:iCs/>
        </w:rPr>
        <w:t>Disclosure of Interests 2026</w:t>
      </w:r>
    </w:p>
    <w:p w14:paraId="4D6BEB60" w14:textId="77777777" w:rsidR="00480412" w:rsidRDefault="00480412" w:rsidP="00F130C7">
      <w:pPr>
        <w:spacing w:after="120" w:line="360" w:lineRule="auto"/>
        <w:jc w:val="both"/>
        <w:rPr>
          <w:rFonts w:ascii="Arial" w:hAnsi="Arial" w:cs="Arial"/>
        </w:rPr>
      </w:pPr>
      <w:r>
        <w:rPr>
          <w:rFonts w:ascii="Arial" w:hAnsi="Arial" w:cs="Arial"/>
        </w:rPr>
        <w:t>Ms Scott outlined that an email regarding Disclosure of Interests will issue in the coming weeks. The email will contain a link to complete the form on Microsoft forms. Members queried whether a blank form could be sent or whether the previous form could be enclosed. Ms Scott is to consider this before sending the form</w:t>
      </w:r>
      <w:r w:rsidR="009F7149">
        <w:rPr>
          <w:rFonts w:ascii="Arial" w:hAnsi="Arial" w:cs="Arial"/>
        </w:rPr>
        <w:t>.</w:t>
      </w:r>
    </w:p>
    <w:p w14:paraId="40318F5A" w14:textId="77777777" w:rsidR="00066AB8" w:rsidRDefault="00066AB8" w:rsidP="00F130C7">
      <w:pPr>
        <w:spacing w:after="120" w:line="360" w:lineRule="auto"/>
        <w:jc w:val="both"/>
        <w:rPr>
          <w:rFonts w:ascii="Arial" w:hAnsi="Arial" w:cs="Arial"/>
        </w:rPr>
      </w:pPr>
      <w:r w:rsidRPr="00066AB8">
        <w:rPr>
          <w:rFonts w:ascii="Arial" w:hAnsi="Arial" w:cs="Arial"/>
        </w:rPr>
        <w:t xml:space="preserve">The Board expressed its deepest sympathy on the recent death of staff member </w:t>
      </w:r>
      <w:r>
        <w:rPr>
          <w:rFonts w:ascii="Arial" w:hAnsi="Arial" w:cs="Arial"/>
        </w:rPr>
        <w:t>Mr Shay Bowen (Cork)</w:t>
      </w:r>
      <w:r w:rsidRPr="00066AB8">
        <w:rPr>
          <w:rFonts w:ascii="Arial" w:hAnsi="Arial" w:cs="Arial"/>
        </w:rPr>
        <w:t xml:space="preserve">. The Board acknowledged </w:t>
      </w:r>
      <w:r>
        <w:rPr>
          <w:rFonts w:ascii="Arial" w:hAnsi="Arial" w:cs="Arial"/>
        </w:rPr>
        <w:t xml:space="preserve">Mr Bowen’s </w:t>
      </w:r>
      <w:r w:rsidRPr="00066AB8">
        <w:rPr>
          <w:rFonts w:ascii="Arial" w:hAnsi="Arial" w:cs="Arial"/>
        </w:rPr>
        <w:t xml:space="preserve">valued service and directed that a formal message of condolence be sent to </w:t>
      </w:r>
      <w:r>
        <w:rPr>
          <w:rFonts w:ascii="Arial" w:hAnsi="Arial" w:cs="Arial"/>
        </w:rPr>
        <w:t>his family by Ms Denning on behalf of the Board.</w:t>
      </w:r>
    </w:p>
    <w:p w14:paraId="4855427E" w14:textId="77777777" w:rsidR="00480412" w:rsidRPr="001C2D0A" w:rsidRDefault="00480412" w:rsidP="008E1142">
      <w:pPr>
        <w:spacing w:line="360" w:lineRule="auto"/>
        <w:rPr>
          <w:rFonts w:ascii="Arial" w:hAnsi="Arial" w:cs="Arial"/>
        </w:rPr>
      </w:pPr>
    </w:p>
    <w:p w14:paraId="09E4AA9A" w14:textId="77777777" w:rsidR="00E55CE1" w:rsidRPr="001C2D0A" w:rsidRDefault="009A5032" w:rsidP="008E1142">
      <w:pPr>
        <w:spacing w:line="360" w:lineRule="auto"/>
        <w:rPr>
          <w:rFonts w:ascii="Arial" w:hAnsi="Arial" w:cs="Arial"/>
          <w:b/>
          <w:bCs/>
        </w:rPr>
      </w:pPr>
      <w:r w:rsidRPr="001C2D0A">
        <w:rPr>
          <w:rFonts w:ascii="Arial" w:hAnsi="Arial" w:cs="Arial"/>
          <w:b/>
          <w:bCs/>
        </w:rPr>
        <w:t xml:space="preserve">Next Meeting </w:t>
      </w:r>
      <w:r w:rsidR="00531E7E" w:rsidRPr="001C2D0A">
        <w:rPr>
          <w:rFonts w:ascii="Arial" w:hAnsi="Arial" w:cs="Arial"/>
          <w:b/>
          <w:bCs/>
        </w:rPr>
        <w:t>23</w:t>
      </w:r>
      <w:r w:rsidR="00531E7E" w:rsidRPr="001C2D0A">
        <w:rPr>
          <w:rFonts w:ascii="Arial" w:hAnsi="Arial" w:cs="Arial"/>
          <w:b/>
          <w:bCs/>
          <w:vertAlign w:val="superscript"/>
        </w:rPr>
        <w:t>rd</w:t>
      </w:r>
      <w:r w:rsidR="00531E7E" w:rsidRPr="001C2D0A">
        <w:rPr>
          <w:rFonts w:ascii="Arial" w:hAnsi="Arial" w:cs="Arial"/>
          <w:b/>
          <w:bCs/>
        </w:rPr>
        <w:t xml:space="preserve"> February</w:t>
      </w:r>
      <w:r w:rsidR="001852EC" w:rsidRPr="001C2D0A">
        <w:rPr>
          <w:rFonts w:ascii="Arial" w:hAnsi="Arial" w:cs="Arial"/>
          <w:b/>
          <w:bCs/>
        </w:rPr>
        <w:t xml:space="preserve"> </w:t>
      </w:r>
      <w:r w:rsidR="00D14A0B" w:rsidRPr="001C2D0A">
        <w:rPr>
          <w:rFonts w:ascii="Arial" w:hAnsi="Arial" w:cs="Arial"/>
          <w:b/>
          <w:bCs/>
        </w:rPr>
        <w:t>202</w:t>
      </w:r>
      <w:r w:rsidR="00E5765F" w:rsidRPr="001C2D0A">
        <w:rPr>
          <w:rFonts w:ascii="Arial" w:hAnsi="Arial" w:cs="Arial"/>
          <w:b/>
          <w:bCs/>
        </w:rPr>
        <w:t>6</w:t>
      </w:r>
      <w:r w:rsidR="00D14A0B" w:rsidRPr="001C2D0A">
        <w:rPr>
          <w:rFonts w:ascii="Arial" w:hAnsi="Arial" w:cs="Arial"/>
          <w:b/>
          <w:bCs/>
        </w:rPr>
        <w:t xml:space="preserve">, </w:t>
      </w:r>
      <w:r w:rsidR="00531E7E" w:rsidRPr="001C2D0A">
        <w:rPr>
          <w:rFonts w:ascii="Arial" w:hAnsi="Arial" w:cs="Arial"/>
          <w:b/>
          <w:bCs/>
        </w:rPr>
        <w:t>Virtual @ 8am</w:t>
      </w:r>
      <w:r w:rsidR="008D6549" w:rsidRPr="001C2D0A">
        <w:rPr>
          <w:rFonts w:ascii="Arial" w:hAnsi="Arial" w:cs="Arial"/>
          <w:b/>
          <w:bCs/>
        </w:rPr>
        <w:t xml:space="preserve"> </w:t>
      </w:r>
    </w:p>
    <w:sectPr w:rsidR="00E55CE1" w:rsidRPr="001C2D0A" w:rsidSect="009878D2">
      <w:headerReference w:type="default" r:id="rId11"/>
      <w:footerReference w:type="default" r:id="rId12"/>
      <w:pgSz w:w="11906" w:h="16838"/>
      <w:pgMar w:top="720" w:right="720" w:bottom="720" w:left="720" w:header="1134"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370920" w14:textId="77777777" w:rsidR="00B9479B" w:rsidRPr="004B1C97" w:rsidRDefault="00B9479B" w:rsidP="00146EB5">
      <w:r w:rsidRPr="004B1C97">
        <w:separator/>
      </w:r>
    </w:p>
  </w:endnote>
  <w:endnote w:type="continuationSeparator" w:id="0">
    <w:p w14:paraId="2B166CF9" w14:textId="77777777" w:rsidR="00B9479B" w:rsidRPr="004B1C97" w:rsidRDefault="00B9479B" w:rsidP="00146EB5">
      <w:r w:rsidRPr="004B1C97">
        <w:continuationSeparator/>
      </w:r>
    </w:p>
  </w:endnote>
  <w:endnote w:type="continuationNotice" w:id="1">
    <w:p w14:paraId="61048FE6" w14:textId="77777777" w:rsidR="00B9479B" w:rsidRPr="004B1C97" w:rsidRDefault="00B9479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19E9C5" w14:textId="77777777" w:rsidR="00970A67" w:rsidRPr="004B1C97" w:rsidRDefault="00970A67">
    <w:pPr>
      <w:pStyle w:val="Footer"/>
      <w:jc w:val="right"/>
    </w:pPr>
    <w:r w:rsidRPr="004B1C97">
      <w:fldChar w:fldCharType="begin"/>
    </w:r>
    <w:r w:rsidRPr="004B1C97">
      <w:instrText xml:space="preserve"> PAGE   \* MERGEFORMAT </w:instrText>
    </w:r>
    <w:r w:rsidRPr="004B1C97">
      <w:fldChar w:fldCharType="separate"/>
    </w:r>
    <w:r w:rsidRPr="004B1C97">
      <w:t>2</w:t>
    </w:r>
    <w:r w:rsidRPr="004B1C97">
      <w:fldChar w:fldCharType="end"/>
    </w:r>
  </w:p>
  <w:p w14:paraId="4029F68B" w14:textId="77777777" w:rsidR="00970A67" w:rsidRPr="004B1C97" w:rsidRDefault="00970A6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50C07E" w14:textId="77777777" w:rsidR="00B9479B" w:rsidRPr="004B1C97" w:rsidRDefault="00B9479B" w:rsidP="00146EB5">
      <w:r w:rsidRPr="004B1C97">
        <w:separator/>
      </w:r>
    </w:p>
  </w:footnote>
  <w:footnote w:type="continuationSeparator" w:id="0">
    <w:p w14:paraId="5071E047" w14:textId="77777777" w:rsidR="00B9479B" w:rsidRPr="004B1C97" w:rsidRDefault="00B9479B" w:rsidP="00146EB5">
      <w:r w:rsidRPr="004B1C97">
        <w:continuationSeparator/>
      </w:r>
    </w:p>
  </w:footnote>
  <w:footnote w:type="continuationNotice" w:id="1">
    <w:p w14:paraId="4D4EC724" w14:textId="77777777" w:rsidR="00B9479B" w:rsidRPr="004B1C97" w:rsidRDefault="00B9479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33224C" w14:textId="337D690F" w:rsidR="00850014" w:rsidRPr="004B1C97" w:rsidRDefault="007F6463" w:rsidP="00850014">
    <w:pPr>
      <w:pStyle w:val="Header"/>
      <w:tabs>
        <w:tab w:val="clear" w:pos="4513"/>
        <w:tab w:val="clear" w:pos="9026"/>
        <w:tab w:val="left" w:pos="7154"/>
      </w:tabs>
      <w:rPr>
        <w:b/>
        <w:bCs/>
        <w:color w:val="006FAF"/>
        <w:sz w:val="24"/>
        <w:szCs w:val="24"/>
      </w:rPr>
    </w:pPr>
    <w:r>
      <w:rPr>
        <w:noProof/>
      </w:rPr>
      <w:drawing>
        <wp:anchor distT="0" distB="0" distL="0" distR="0" simplePos="0" relativeHeight="251657216" behindDoc="1" locked="0" layoutInCell="1" allowOverlap="1" wp14:anchorId="0A029C20" wp14:editId="212C1C58">
          <wp:simplePos x="0" y="0"/>
          <wp:positionH relativeFrom="margin">
            <wp:posOffset>5444490</wp:posOffset>
          </wp:positionH>
          <wp:positionV relativeFrom="page">
            <wp:posOffset>291465</wp:posOffset>
          </wp:positionV>
          <wp:extent cx="875665" cy="582930"/>
          <wp:effectExtent l="0" t="0" r="0" b="0"/>
          <wp:wrapNone/>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jpe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75665" cy="58293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7EB781CA" w14:textId="77777777" w:rsidR="00420D8B" w:rsidRPr="004B1C97" w:rsidRDefault="00850014" w:rsidP="00850014">
    <w:pPr>
      <w:pStyle w:val="Header"/>
      <w:tabs>
        <w:tab w:val="clear" w:pos="4513"/>
        <w:tab w:val="clear" w:pos="9026"/>
        <w:tab w:val="left" w:pos="7154"/>
      </w:tabs>
      <w:rPr>
        <w:rFonts w:ascii="Arial" w:hAnsi="Arial" w:cs="Arial"/>
        <w:b/>
        <w:bCs/>
        <w:sz w:val="24"/>
        <w:szCs w:val="24"/>
      </w:rPr>
    </w:pPr>
    <w:r w:rsidRPr="004B1C97">
      <w:rPr>
        <w:rFonts w:ascii="Arial" w:hAnsi="Arial" w:cs="Arial"/>
        <w:b/>
        <w:bCs/>
        <w:color w:val="006FAF"/>
        <w:sz w:val="24"/>
        <w:szCs w:val="24"/>
      </w:rPr>
      <w:t>Courts Service Board Meeting Minutes</w:t>
    </w:r>
    <w:r w:rsidRPr="004B1C97">
      <w:rPr>
        <w:rFonts w:ascii="Arial" w:hAnsi="Arial" w:cs="Arial"/>
        <w:b/>
        <w:bCs/>
        <w:sz w:val="24"/>
        <w:szCs w:val="24"/>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2B297F"/>
    <w:multiLevelType w:val="hybridMultilevel"/>
    <w:tmpl w:val="FFFFFFFF"/>
    <w:lvl w:ilvl="0" w:tplc="18090001">
      <w:start w:val="1"/>
      <w:numFmt w:val="bullet"/>
      <w:lvlText w:val=""/>
      <w:lvlJc w:val="left"/>
      <w:pPr>
        <w:ind w:left="833" w:hanging="360"/>
      </w:pPr>
      <w:rPr>
        <w:rFonts w:ascii="Symbol" w:hAnsi="Symbol" w:hint="default"/>
      </w:rPr>
    </w:lvl>
    <w:lvl w:ilvl="1" w:tplc="18090003" w:tentative="1">
      <w:start w:val="1"/>
      <w:numFmt w:val="bullet"/>
      <w:lvlText w:val="o"/>
      <w:lvlJc w:val="left"/>
      <w:pPr>
        <w:ind w:left="1553" w:hanging="360"/>
      </w:pPr>
      <w:rPr>
        <w:rFonts w:ascii="Courier New" w:hAnsi="Courier New" w:hint="default"/>
      </w:rPr>
    </w:lvl>
    <w:lvl w:ilvl="2" w:tplc="18090005" w:tentative="1">
      <w:start w:val="1"/>
      <w:numFmt w:val="bullet"/>
      <w:lvlText w:val=""/>
      <w:lvlJc w:val="left"/>
      <w:pPr>
        <w:ind w:left="2273" w:hanging="360"/>
      </w:pPr>
      <w:rPr>
        <w:rFonts w:ascii="Wingdings" w:hAnsi="Wingdings" w:hint="default"/>
      </w:rPr>
    </w:lvl>
    <w:lvl w:ilvl="3" w:tplc="18090001" w:tentative="1">
      <w:start w:val="1"/>
      <w:numFmt w:val="bullet"/>
      <w:lvlText w:val=""/>
      <w:lvlJc w:val="left"/>
      <w:pPr>
        <w:ind w:left="2993" w:hanging="360"/>
      </w:pPr>
      <w:rPr>
        <w:rFonts w:ascii="Symbol" w:hAnsi="Symbol" w:hint="default"/>
      </w:rPr>
    </w:lvl>
    <w:lvl w:ilvl="4" w:tplc="18090003" w:tentative="1">
      <w:start w:val="1"/>
      <w:numFmt w:val="bullet"/>
      <w:lvlText w:val="o"/>
      <w:lvlJc w:val="left"/>
      <w:pPr>
        <w:ind w:left="3713" w:hanging="360"/>
      </w:pPr>
      <w:rPr>
        <w:rFonts w:ascii="Courier New" w:hAnsi="Courier New" w:hint="default"/>
      </w:rPr>
    </w:lvl>
    <w:lvl w:ilvl="5" w:tplc="18090005" w:tentative="1">
      <w:start w:val="1"/>
      <w:numFmt w:val="bullet"/>
      <w:lvlText w:val=""/>
      <w:lvlJc w:val="left"/>
      <w:pPr>
        <w:ind w:left="4433" w:hanging="360"/>
      </w:pPr>
      <w:rPr>
        <w:rFonts w:ascii="Wingdings" w:hAnsi="Wingdings" w:hint="default"/>
      </w:rPr>
    </w:lvl>
    <w:lvl w:ilvl="6" w:tplc="18090001" w:tentative="1">
      <w:start w:val="1"/>
      <w:numFmt w:val="bullet"/>
      <w:lvlText w:val=""/>
      <w:lvlJc w:val="left"/>
      <w:pPr>
        <w:ind w:left="5153" w:hanging="360"/>
      </w:pPr>
      <w:rPr>
        <w:rFonts w:ascii="Symbol" w:hAnsi="Symbol" w:hint="default"/>
      </w:rPr>
    </w:lvl>
    <w:lvl w:ilvl="7" w:tplc="18090003" w:tentative="1">
      <w:start w:val="1"/>
      <w:numFmt w:val="bullet"/>
      <w:lvlText w:val="o"/>
      <w:lvlJc w:val="left"/>
      <w:pPr>
        <w:ind w:left="5873" w:hanging="360"/>
      </w:pPr>
      <w:rPr>
        <w:rFonts w:ascii="Courier New" w:hAnsi="Courier New" w:hint="default"/>
      </w:rPr>
    </w:lvl>
    <w:lvl w:ilvl="8" w:tplc="18090005" w:tentative="1">
      <w:start w:val="1"/>
      <w:numFmt w:val="bullet"/>
      <w:lvlText w:val=""/>
      <w:lvlJc w:val="left"/>
      <w:pPr>
        <w:ind w:left="6593" w:hanging="360"/>
      </w:pPr>
      <w:rPr>
        <w:rFonts w:ascii="Wingdings" w:hAnsi="Wingdings" w:hint="default"/>
      </w:rPr>
    </w:lvl>
  </w:abstractNum>
  <w:abstractNum w:abstractNumId="1" w15:restartNumberingAfterBreak="0">
    <w:nsid w:val="072F39D6"/>
    <w:multiLevelType w:val="hybridMultilevel"/>
    <w:tmpl w:val="FFFFFFFF"/>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 w15:restartNumberingAfterBreak="0">
    <w:nsid w:val="0A047D6B"/>
    <w:multiLevelType w:val="hybridMultilevel"/>
    <w:tmpl w:val="FFFFFFFF"/>
    <w:lvl w:ilvl="0" w:tplc="18090001">
      <w:start w:val="1"/>
      <w:numFmt w:val="bullet"/>
      <w:lvlText w:val=""/>
      <w:lvlJc w:val="left"/>
      <w:pPr>
        <w:ind w:left="873" w:hanging="360"/>
      </w:pPr>
      <w:rPr>
        <w:rFonts w:ascii="Symbol" w:hAnsi="Symbol" w:hint="default"/>
      </w:rPr>
    </w:lvl>
    <w:lvl w:ilvl="1" w:tplc="18090003" w:tentative="1">
      <w:start w:val="1"/>
      <w:numFmt w:val="bullet"/>
      <w:lvlText w:val="o"/>
      <w:lvlJc w:val="left"/>
      <w:pPr>
        <w:ind w:left="1593" w:hanging="360"/>
      </w:pPr>
      <w:rPr>
        <w:rFonts w:ascii="Courier New" w:hAnsi="Courier New" w:hint="default"/>
      </w:rPr>
    </w:lvl>
    <w:lvl w:ilvl="2" w:tplc="18090005" w:tentative="1">
      <w:start w:val="1"/>
      <w:numFmt w:val="bullet"/>
      <w:lvlText w:val=""/>
      <w:lvlJc w:val="left"/>
      <w:pPr>
        <w:ind w:left="2313" w:hanging="360"/>
      </w:pPr>
      <w:rPr>
        <w:rFonts w:ascii="Wingdings" w:hAnsi="Wingdings" w:hint="default"/>
      </w:rPr>
    </w:lvl>
    <w:lvl w:ilvl="3" w:tplc="18090001" w:tentative="1">
      <w:start w:val="1"/>
      <w:numFmt w:val="bullet"/>
      <w:lvlText w:val=""/>
      <w:lvlJc w:val="left"/>
      <w:pPr>
        <w:ind w:left="3033" w:hanging="360"/>
      </w:pPr>
      <w:rPr>
        <w:rFonts w:ascii="Symbol" w:hAnsi="Symbol" w:hint="default"/>
      </w:rPr>
    </w:lvl>
    <w:lvl w:ilvl="4" w:tplc="18090003" w:tentative="1">
      <w:start w:val="1"/>
      <w:numFmt w:val="bullet"/>
      <w:lvlText w:val="o"/>
      <w:lvlJc w:val="left"/>
      <w:pPr>
        <w:ind w:left="3753" w:hanging="360"/>
      </w:pPr>
      <w:rPr>
        <w:rFonts w:ascii="Courier New" w:hAnsi="Courier New" w:hint="default"/>
      </w:rPr>
    </w:lvl>
    <w:lvl w:ilvl="5" w:tplc="18090005" w:tentative="1">
      <w:start w:val="1"/>
      <w:numFmt w:val="bullet"/>
      <w:lvlText w:val=""/>
      <w:lvlJc w:val="left"/>
      <w:pPr>
        <w:ind w:left="4473" w:hanging="360"/>
      </w:pPr>
      <w:rPr>
        <w:rFonts w:ascii="Wingdings" w:hAnsi="Wingdings" w:hint="default"/>
      </w:rPr>
    </w:lvl>
    <w:lvl w:ilvl="6" w:tplc="18090001" w:tentative="1">
      <w:start w:val="1"/>
      <w:numFmt w:val="bullet"/>
      <w:lvlText w:val=""/>
      <w:lvlJc w:val="left"/>
      <w:pPr>
        <w:ind w:left="5193" w:hanging="360"/>
      </w:pPr>
      <w:rPr>
        <w:rFonts w:ascii="Symbol" w:hAnsi="Symbol" w:hint="default"/>
      </w:rPr>
    </w:lvl>
    <w:lvl w:ilvl="7" w:tplc="18090003" w:tentative="1">
      <w:start w:val="1"/>
      <w:numFmt w:val="bullet"/>
      <w:lvlText w:val="o"/>
      <w:lvlJc w:val="left"/>
      <w:pPr>
        <w:ind w:left="5913" w:hanging="360"/>
      </w:pPr>
      <w:rPr>
        <w:rFonts w:ascii="Courier New" w:hAnsi="Courier New" w:hint="default"/>
      </w:rPr>
    </w:lvl>
    <w:lvl w:ilvl="8" w:tplc="18090005" w:tentative="1">
      <w:start w:val="1"/>
      <w:numFmt w:val="bullet"/>
      <w:lvlText w:val=""/>
      <w:lvlJc w:val="left"/>
      <w:pPr>
        <w:ind w:left="6633" w:hanging="360"/>
      </w:pPr>
      <w:rPr>
        <w:rFonts w:ascii="Wingdings" w:hAnsi="Wingdings" w:hint="default"/>
      </w:rPr>
    </w:lvl>
  </w:abstractNum>
  <w:abstractNum w:abstractNumId="3" w15:restartNumberingAfterBreak="0">
    <w:nsid w:val="0ACE3F58"/>
    <w:multiLevelType w:val="hybridMultilevel"/>
    <w:tmpl w:val="FFFFFFFF"/>
    <w:lvl w:ilvl="0" w:tplc="18090001">
      <w:start w:val="1"/>
      <w:numFmt w:val="bullet"/>
      <w:lvlText w:val=""/>
      <w:lvlJc w:val="left"/>
      <w:pPr>
        <w:ind w:left="1146" w:hanging="360"/>
      </w:pPr>
      <w:rPr>
        <w:rFonts w:ascii="Symbol" w:hAnsi="Symbol" w:hint="default"/>
      </w:rPr>
    </w:lvl>
    <w:lvl w:ilvl="1" w:tplc="18090003" w:tentative="1">
      <w:start w:val="1"/>
      <w:numFmt w:val="bullet"/>
      <w:lvlText w:val="o"/>
      <w:lvlJc w:val="left"/>
      <w:pPr>
        <w:ind w:left="1866" w:hanging="360"/>
      </w:pPr>
      <w:rPr>
        <w:rFonts w:ascii="Courier New" w:hAnsi="Courier New" w:hint="default"/>
      </w:rPr>
    </w:lvl>
    <w:lvl w:ilvl="2" w:tplc="18090005" w:tentative="1">
      <w:start w:val="1"/>
      <w:numFmt w:val="bullet"/>
      <w:lvlText w:val=""/>
      <w:lvlJc w:val="left"/>
      <w:pPr>
        <w:ind w:left="2586" w:hanging="360"/>
      </w:pPr>
      <w:rPr>
        <w:rFonts w:ascii="Wingdings" w:hAnsi="Wingdings" w:hint="default"/>
      </w:rPr>
    </w:lvl>
    <w:lvl w:ilvl="3" w:tplc="18090001" w:tentative="1">
      <w:start w:val="1"/>
      <w:numFmt w:val="bullet"/>
      <w:lvlText w:val=""/>
      <w:lvlJc w:val="left"/>
      <w:pPr>
        <w:ind w:left="3306" w:hanging="360"/>
      </w:pPr>
      <w:rPr>
        <w:rFonts w:ascii="Symbol" w:hAnsi="Symbol" w:hint="default"/>
      </w:rPr>
    </w:lvl>
    <w:lvl w:ilvl="4" w:tplc="18090003" w:tentative="1">
      <w:start w:val="1"/>
      <w:numFmt w:val="bullet"/>
      <w:lvlText w:val="o"/>
      <w:lvlJc w:val="left"/>
      <w:pPr>
        <w:ind w:left="4026" w:hanging="360"/>
      </w:pPr>
      <w:rPr>
        <w:rFonts w:ascii="Courier New" w:hAnsi="Courier New" w:hint="default"/>
      </w:rPr>
    </w:lvl>
    <w:lvl w:ilvl="5" w:tplc="18090005" w:tentative="1">
      <w:start w:val="1"/>
      <w:numFmt w:val="bullet"/>
      <w:lvlText w:val=""/>
      <w:lvlJc w:val="left"/>
      <w:pPr>
        <w:ind w:left="4746" w:hanging="360"/>
      </w:pPr>
      <w:rPr>
        <w:rFonts w:ascii="Wingdings" w:hAnsi="Wingdings" w:hint="default"/>
      </w:rPr>
    </w:lvl>
    <w:lvl w:ilvl="6" w:tplc="18090001" w:tentative="1">
      <w:start w:val="1"/>
      <w:numFmt w:val="bullet"/>
      <w:lvlText w:val=""/>
      <w:lvlJc w:val="left"/>
      <w:pPr>
        <w:ind w:left="5466" w:hanging="360"/>
      </w:pPr>
      <w:rPr>
        <w:rFonts w:ascii="Symbol" w:hAnsi="Symbol" w:hint="default"/>
      </w:rPr>
    </w:lvl>
    <w:lvl w:ilvl="7" w:tplc="18090003" w:tentative="1">
      <w:start w:val="1"/>
      <w:numFmt w:val="bullet"/>
      <w:lvlText w:val="o"/>
      <w:lvlJc w:val="left"/>
      <w:pPr>
        <w:ind w:left="6186" w:hanging="360"/>
      </w:pPr>
      <w:rPr>
        <w:rFonts w:ascii="Courier New" w:hAnsi="Courier New" w:hint="default"/>
      </w:rPr>
    </w:lvl>
    <w:lvl w:ilvl="8" w:tplc="18090005" w:tentative="1">
      <w:start w:val="1"/>
      <w:numFmt w:val="bullet"/>
      <w:lvlText w:val=""/>
      <w:lvlJc w:val="left"/>
      <w:pPr>
        <w:ind w:left="6906" w:hanging="360"/>
      </w:pPr>
      <w:rPr>
        <w:rFonts w:ascii="Wingdings" w:hAnsi="Wingdings" w:hint="default"/>
      </w:rPr>
    </w:lvl>
  </w:abstractNum>
  <w:abstractNum w:abstractNumId="4" w15:restartNumberingAfterBreak="0">
    <w:nsid w:val="178C7812"/>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7961795"/>
    <w:multiLevelType w:val="hybridMultilevel"/>
    <w:tmpl w:val="FFFFFFFF"/>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6" w15:restartNumberingAfterBreak="0">
    <w:nsid w:val="17FF5231"/>
    <w:multiLevelType w:val="hybridMultilevel"/>
    <w:tmpl w:val="FFFFFFFF"/>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7" w15:restartNumberingAfterBreak="0">
    <w:nsid w:val="1C4B2651"/>
    <w:multiLevelType w:val="hybridMultilevel"/>
    <w:tmpl w:val="FFFFFFFF"/>
    <w:lvl w:ilvl="0" w:tplc="911EBD4C">
      <w:start w:val="6"/>
      <w:numFmt w:val="bullet"/>
      <w:lvlText w:val="-"/>
      <w:lvlJc w:val="left"/>
      <w:pPr>
        <w:ind w:left="720" w:hanging="360"/>
      </w:pPr>
      <w:rPr>
        <w:rFonts w:ascii="Arial" w:eastAsia="Times New Roman" w:hAnsi="Arial" w:hint="default"/>
      </w:rPr>
    </w:lvl>
    <w:lvl w:ilvl="1" w:tplc="18090003" w:tentative="1">
      <w:start w:val="1"/>
      <w:numFmt w:val="bullet"/>
      <w:lvlText w:val="o"/>
      <w:lvlJc w:val="left"/>
      <w:pPr>
        <w:ind w:left="1440" w:hanging="360"/>
      </w:pPr>
      <w:rPr>
        <w:rFonts w:ascii="Courier New" w:hAnsi="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8" w15:restartNumberingAfterBreak="0">
    <w:nsid w:val="1C6F7E44"/>
    <w:multiLevelType w:val="hybridMultilevel"/>
    <w:tmpl w:val="FFFFFFFF"/>
    <w:lvl w:ilvl="0" w:tplc="6FF6B768">
      <w:numFmt w:val="bullet"/>
      <w:lvlText w:val="•"/>
      <w:lvlJc w:val="left"/>
      <w:pPr>
        <w:ind w:left="1440" w:hanging="720"/>
      </w:pPr>
      <w:rPr>
        <w:rFonts w:ascii="Times New Roman" w:eastAsia="Times New Roman" w:hAnsi="Times New Roman" w:hint="default"/>
      </w:rPr>
    </w:lvl>
    <w:lvl w:ilvl="1" w:tplc="18090003" w:tentative="1">
      <w:start w:val="1"/>
      <w:numFmt w:val="bullet"/>
      <w:lvlText w:val="o"/>
      <w:lvlJc w:val="left"/>
      <w:pPr>
        <w:ind w:left="1440" w:hanging="360"/>
      </w:pPr>
      <w:rPr>
        <w:rFonts w:ascii="Courier New" w:hAnsi="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9" w15:restartNumberingAfterBreak="0">
    <w:nsid w:val="1D6851EB"/>
    <w:multiLevelType w:val="hybridMultilevel"/>
    <w:tmpl w:val="FFFFFFFF"/>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0" w15:restartNumberingAfterBreak="0">
    <w:nsid w:val="22350723"/>
    <w:multiLevelType w:val="hybridMultilevel"/>
    <w:tmpl w:val="FFFFFFFF"/>
    <w:lvl w:ilvl="0" w:tplc="1809000F">
      <w:start w:val="1"/>
      <w:numFmt w:val="decimal"/>
      <w:lvlText w:val="%1."/>
      <w:lvlJc w:val="left"/>
      <w:pPr>
        <w:ind w:left="720" w:hanging="360"/>
      </w:pPr>
      <w:rPr>
        <w:rFonts w:cs="Times New Roman" w:hint="default"/>
      </w:rPr>
    </w:lvl>
    <w:lvl w:ilvl="1" w:tplc="18090019" w:tentative="1">
      <w:start w:val="1"/>
      <w:numFmt w:val="lowerLetter"/>
      <w:lvlText w:val="%2."/>
      <w:lvlJc w:val="left"/>
      <w:pPr>
        <w:ind w:left="1440" w:hanging="360"/>
      </w:pPr>
      <w:rPr>
        <w:rFonts w:cs="Times New Roman"/>
      </w:rPr>
    </w:lvl>
    <w:lvl w:ilvl="2" w:tplc="1809001B" w:tentative="1">
      <w:start w:val="1"/>
      <w:numFmt w:val="lowerRoman"/>
      <w:lvlText w:val="%3."/>
      <w:lvlJc w:val="right"/>
      <w:pPr>
        <w:ind w:left="2160" w:hanging="180"/>
      </w:pPr>
      <w:rPr>
        <w:rFonts w:cs="Times New Roman"/>
      </w:rPr>
    </w:lvl>
    <w:lvl w:ilvl="3" w:tplc="1809000F" w:tentative="1">
      <w:start w:val="1"/>
      <w:numFmt w:val="decimal"/>
      <w:lvlText w:val="%4."/>
      <w:lvlJc w:val="left"/>
      <w:pPr>
        <w:ind w:left="2880" w:hanging="360"/>
      </w:pPr>
      <w:rPr>
        <w:rFonts w:cs="Times New Roman"/>
      </w:rPr>
    </w:lvl>
    <w:lvl w:ilvl="4" w:tplc="18090019" w:tentative="1">
      <w:start w:val="1"/>
      <w:numFmt w:val="lowerLetter"/>
      <w:lvlText w:val="%5."/>
      <w:lvlJc w:val="left"/>
      <w:pPr>
        <w:ind w:left="3600" w:hanging="360"/>
      </w:pPr>
      <w:rPr>
        <w:rFonts w:cs="Times New Roman"/>
      </w:rPr>
    </w:lvl>
    <w:lvl w:ilvl="5" w:tplc="1809001B" w:tentative="1">
      <w:start w:val="1"/>
      <w:numFmt w:val="lowerRoman"/>
      <w:lvlText w:val="%6."/>
      <w:lvlJc w:val="right"/>
      <w:pPr>
        <w:ind w:left="4320" w:hanging="180"/>
      </w:pPr>
      <w:rPr>
        <w:rFonts w:cs="Times New Roman"/>
      </w:rPr>
    </w:lvl>
    <w:lvl w:ilvl="6" w:tplc="1809000F" w:tentative="1">
      <w:start w:val="1"/>
      <w:numFmt w:val="decimal"/>
      <w:lvlText w:val="%7."/>
      <w:lvlJc w:val="left"/>
      <w:pPr>
        <w:ind w:left="5040" w:hanging="360"/>
      </w:pPr>
      <w:rPr>
        <w:rFonts w:cs="Times New Roman"/>
      </w:rPr>
    </w:lvl>
    <w:lvl w:ilvl="7" w:tplc="18090019" w:tentative="1">
      <w:start w:val="1"/>
      <w:numFmt w:val="lowerLetter"/>
      <w:lvlText w:val="%8."/>
      <w:lvlJc w:val="left"/>
      <w:pPr>
        <w:ind w:left="5760" w:hanging="360"/>
      </w:pPr>
      <w:rPr>
        <w:rFonts w:cs="Times New Roman"/>
      </w:rPr>
    </w:lvl>
    <w:lvl w:ilvl="8" w:tplc="1809001B" w:tentative="1">
      <w:start w:val="1"/>
      <w:numFmt w:val="lowerRoman"/>
      <w:lvlText w:val="%9."/>
      <w:lvlJc w:val="right"/>
      <w:pPr>
        <w:ind w:left="6480" w:hanging="180"/>
      </w:pPr>
      <w:rPr>
        <w:rFonts w:cs="Times New Roman"/>
      </w:rPr>
    </w:lvl>
  </w:abstractNum>
  <w:abstractNum w:abstractNumId="11" w15:restartNumberingAfterBreak="0">
    <w:nsid w:val="23842ED3"/>
    <w:multiLevelType w:val="hybridMultilevel"/>
    <w:tmpl w:val="FFFFFFFF"/>
    <w:lvl w:ilvl="0" w:tplc="6FF6B768">
      <w:numFmt w:val="bullet"/>
      <w:lvlText w:val="•"/>
      <w:lvlJc w:val="left"/>
      <w:pPr>
        <w:ind w:left="1440" w:hanging="720"/>
      </w:pPr>
      <w:rPr>
        <w:rFonts w:ascii="Times New Roman" w:eastAsia="Times New Roman" w:hAnsi="Times New Roman" w:hint="default"/>
      </w:rPr>
    </w:lvl>
    <w:lvl w:ilvl="1" w:tplc="18090003" w:tentative="1">
      <w:start w:val="1"/>
      <w:numFmt w:val="bullet"/>
      <w:lvlText w:val="o"/>
      <w:lvlJc w:val="left"/>
      <w:pPr>
        <w:ind w:left="1800" w:hanging="360"/>
      </w:pPr>
      <w:rPr>
        <w:rFonts w:ascii="Courier New" w:hAnsi="Courier New" w:hint="default"/>
      </w:rPr>
    </w:lvl>
    <w:lvl w:ilvl="2" w:tplc="18090005" w:tentative="1">
      <w:start w:val="1"/>
      <w:numFmt w:val="bullet"/>
      <w:lvlText w:val=""/>
      <w:lvlJc w:val="left"/>
      <w:pPr>
        <w:ind w:left="2520" w:hanging="360"/>
      </w:pPr>
      <w:rPr>
        <w:rFonts w:ascii="Wingdings" w:hAnsi="Wingdings" w:hint="default"/>
      </w:rPr>
    </w:lvl>
    <w:lvl w:ilvl="3" w:tplc="18090001" w:tentative="1">
      <w:start w:val="1"/>
      <w:numFmt w:val="bullet"/>
      <w:lvlText w:val=""/>
      <w:lvlJc w:val="left"/>
      <w:pPr>
        <w:ind w:left="3240" w:hanging="360"/>
      </w:pPr>
      <w:rPr>
        <w:rFonts w:ascii="Symbol" w:hAnsi="Symbol" w:hint="default"/>
      </w:rPr>
    </w:lvl>
    <w:lvl w:ilvl="4" w:tplc="18090003" w:tentative="1">
      <w:start w:val="1"/>
      <w:numFmt w:val="bullet"/>
      <w:lvlText w:val="o"/>
      <w:lvlJc w:val="left"/>
      <w:pPr>
        <w:ind w:left="3960" w:hanging="360"/>
      </w:pPr>
      <w:rPr>
        <w:rFonts w:ascii="Courier New" w:hAnsi="Courier New" w:hint="default"/>
      </w:rPr>
    </w:lvl>
    <w:lvl w:ilvl="5" w:tplc="18090005" w:tentative="1">
      <w:start w:val="1"/>
      <w:numFmt w:val="bullet"/>
      <w:lvlText w:val=""/>
      <w:lvlJc w:val="left"/>
      <w:pPr>
        <w:ind w:left="4680" w:hanging="360"/>
      </w:pPr>
      <w:rPr>
        <w:rFonts w:ascii="Wingdings" w:hAnsi="Wingdings" w:hint="default"/>
      </w:rPr>
    </w:lvl>
    <w:lvl w:ilvl="6" w:tplc="18090001" w:tentative="1">
      <w:start w:val="1"/>
      <w:numFmt w:val="bullet"/>
      <w:lvlText w:val=""/>
      <w:lvlJc w:val="left"/>
      <w:pPr>
        <w:ind w:left="5400" w:hanging="360"/>
      </w:pPr>
      <w:rPr>
        <w:rFonts w:ascii="Symbol" w:hAnsi="Symbol" w:hint="default"/>
      </w:rPr>
    </w:lvl>
    <w:lvl w:ilvl="7" w:tplc="18090003" w:tentative="1">
      <w:start w:val="1"/>
      <w:numFmt w:val="bullet"/>
      <w:lvlText w:val="o"/>
      <w:lvlJc w:val="left"/>
      <w:pPr>
        <w:ind w:left="6120" w:hanging="360"/>
      </w:pPr>
      <w:rPr>
        <w:rFonts w:ascii="Courier New" w:hAnsi="Courier New" w:hint="default"/>
      </w:rPr>
    </w:lvl>
    <w:lvl w:ilvl="8" w:tplc="18090005" w:tentative="1">
      <w:start w:val="1"/>
      <w:numFmt w:val="bullet"/>
      <w:lvlText w:val=""/>
      <w:lvlJc w:val="left"/>
      <w:pPr>
        <w:ind w:left="6840" w:hanging="360"/>
      </w:pPr>
      <w:rPr>
        <w:rFonts w:ascii="Wingdings" w:hAnsi="Wingdings" w:hint="default"/>
      </w:rPr>
    </w:lvl>
  </w:abstractNum>
  <w:abstractNum w:abstractNumId="12" w15:restartNumberingAfterBreak="0">
    <w:nsid w:val="28C549E4"/>
    <w:multiLevelType w:val="hybridMultilevel"/>
    <w:tmpl w:val="FFFFFFFF"/>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3" w15:restartNumberingAfterBreak="0">
    <w:nsid w:val="29347CAA"/>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BBB55AC"/>
    <w:multiLevelType w:val="hybridMultilevel"/>
    <w:tmpl w:val="FFFFFFFF"/>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5" w15:restartNumberingAfterBreak="0">
    <w:nsid w:val="2C2C4347"/>
    <w:multiLevelType w:val="hybridMultilevel"/>
    <w:tmpl w:val="FFFFFFFF"/>
    <w:lvl w:ilvl="0" w:tplc="1809000F">
      <w:start w:val="1"/>
      <w:numFmt w:val="decimal"/>
      <w:lvlText w:val="%1."/>
      <w:lvlJc w:val="left"/>
      <w:pPr>
        <w:ind w:left="720" w:hanging="360"/>
      </w:pPr>
      <w:rPr>
        <w:rFonts w:cs="Times New Roman"/>
      </w:rPr>
    </w:lvl>
    <w:lvl w:ilvl="1" w:tplc="18090019" w:tentative="1">
      <w:start w:val="1"/>
      <w:numFmt w:val="lowerLetter"/>
      <w:lvlText w:val="%2."/>
      <w:lvlJc w:val="left"/>
      <w:pPr>
        <w:ind w:left="1440" w:hanging="360"/>
      </w:pPr>
      <w:rPr>
        <w:rFonts w:cs="Times New Roman"/>
      </w:rPr>
    </w:lvl>
    <w:lvl w:ilvl="2" w:tplc="1809001B" w:tentative="1">
      <w:start w:val="1"/>
      <w:numFmt w:val="lowerRoman"/>
      <w:lvlText w:val="%3."/>
      <w:lvlJc w:val="right"/>
      <w:pPr>
        <w:ind w:left="2160" w:hanging="180"/>
      </w:pPr>
      <w:rPr>
        <w:rFonts w:cs="Times New Roman"/>
      </w:rPr>
    </w:lvl>
    <w:lvl w:ilvl="3" w:tplc="1809000F" w:tentative="1">
      <w:start w:val="1"/>
      <w:numFmt w:val="decimal"/>
      <w:lvlText w:val="%4."/>
      <w:lvlJc w:val="left"/>
      <w:pPr>
        <w:ind w:left="2880" w:hanging="360"/>
      </w:pPr>
      <w:rPr>
        <w:rFonts w:cs="Times New Roman"/>
      </w:rPr>
    </w:lvl>
    <w:lvl w:ilvl="4" w:tplc="18090019" w:tentative="1">
      <w:start w:val="1"/>
      <w:numFmt w:val="lowerLetter"/>
      <w:lvlText w:val="%5."/>
      <w:lvlJc w:val="left"/>
      <w:pPr>
        <w:ind w:left="3600" w:hanging="360"/>
      </w:pPr>
      <w:rPr>
        <w:rFonts w:cs="Times New Roman"/>
      </w:rPr>
    </w:lvl>
    <w:lvl w:ilvl="5" w:tplc="1809001B" w:tentative="1">
      <w:start w:val="1"/>
      <w:numFmt w:val="lowerRoman"/>
      <w:lvlText w:val="%6."/>
      <w:lvlJc w:val="right"/>
      <w:pPr>
        <w:ind w:left="4320" w:hanging="180"/>
      </w:pPr>
      <w:rPr>
        <w:rFonts w:cs="Times New Roman"/>
      </w:rPr>
    </w:lvl>
    <w:lvl w:ilvl="6" w:tplc="1809000F" w:tentative="1">
      <w:start w:val="1"/>
      <w:numFmt w:val="decimal"/>
      <w:lvlText w:val="%7."/>
      <w:lvlJc w:val="left"/>
      <w:pPr>
        <w:ind w:left="5040" w:hanging="360"/>
      </w:pPr>
      <w:rPr>
        <w:rFonts w:cs="Times New Roman"/>
      </w:rPr>
    </w:lvl>
    <w:lvl w:ilvl="7" w:tplc="18090019" w:tentative="1">
      <w:start w:val="1"/>
      <w:numFmt w:val="lowerLetter"/>
      <w:lvlText w:val="%8."/>
      <w:lvlJc w:val="left"/>
      <w:pPr>
        <w:ind w:left="5760" w:hanging="360"/>
      </w:pPr>
      <w:rPr>
        <w:rFonts w:cs="Times New Roman"/>
      </w:rPr>
    </w:lvl>
    <w:lvl w:ilvl="8" w:tplc="1809001B" w:tentative="1">
      <w:start w:val="1"/>
      <w:numFmt w:val="lowerRoman"/>
      <w:lvlText w:val="%9."/>
      <w:lvlJc w:val="right"/>
      <w:pPr>
        <w:ind w:left="6480" w:hanging="180"/>
      </w:pPr>
      <w:rPr>
        <w:rFonts w:cs="Times New Roman"/>
      </w:rPr>
    </w:lvl>
  </w:abstractNum>
  <w:abstractNum w:abstractNumId="16" w15:restartNumberingAfterBreak="0">
    <w:nsid w:val="2ED85DEB"/>
    <w:multiLevelType w:val="hybridMultilevel"/>
    <w:tmpl w:val="FFFFFFFF"/>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7" w15:restartNumberingAfterBreak="0">
    <w:nsid w:val="2ED90432"/>
    <w:multiLevelType w:val="hybridMultilevel"/>
    <w:tmpl w:val="FFFFFFFF"/>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8" w15:restartNumberingAfterBreak="0">
    <w:nsid w:val="313B6283"/>
    <w:multiLevelType w:val="hybridMultilevel"/>
    <w:tmpl w:val="FFFFFFFF"/>
    <w:lvl w:ilvl="0" w:tplc="34D8CB82">
      <w:start w:val="1"/>
      <w:numFmt w:val="decimal"/>
      <w:lvlText w:val="%1."/>
      <w:lvlJc w:val="left"/>
      <w:pPr>
        <w:ind w:left="720" w:hanging="360"/>
      </w:pPr>
      <w:rPr>
        <w:rFonts w:cs="Times New Roman" w:hint="default"/>
        <w:color w:val="FF0000"/>
      </w:rPr>
    </w:lvl>
    <w:lvl w:ilvl="1" w:tplc="18090019" w:tentative="1">
      <w:start w:val="1"/>
      <w:numFmt w:val="lowerLetter"/>
      <w:lvlText w:val="%2."/>
      <w:lvlJc w:val="left"/>
      <w:pPr>
        <w:ind w:left="1440" w:hanging="360"/>
      </w:pPr>
      <w:rPr>
        <w:rFonts w:cs="Times New Roman"/>
      </w:rPr>
    </w:lvl>
    <w:lvl w:ilvl="2" w:tplc="1809001B" w:tentative="1">
      <w:start w:val="1"/>
      <w:numFmt w:val="lowerRoman"/>
      <w:lvlText w:val="%3."/>
      <w:lvlJc w:val="right"/>
      <w:pPr>
        <w:ind w:left="2160" w:hanging="180"/>
      </w:pPr>
      <w:rPr>
        <w:rFonts w:cs="Times New Roman"/>
      </w:rPr>
    </w:lvl>
    <w:lvl w:ilvl="3" w:tplc="1809000F" w:tentative="1">
      <w:start w:val="1"/>
      <w:numFmt w:val="decimal"/>
      <w:lvlText w:val="%4."/>
      <w:lvlJc w:val="left"/>
      <w:pPr>
        <w:ind w:left="2880" w:hanging="360"/>
      </w:pPr>
      <w:rPr>
        <w:rFonts w:cs="Times New Roman"/>
      </w:rPr>
    </w:lvl>
    <w:lvl w:ilvl="4" w:tplc="18090019" w:tentative="1">
      <w:start w:val="1"/>
      <w:numFmt w:val="lowerLetter"/>
      <w:lvlText w:val="%5."/>
      <w:lvlJc w:val="left"/>
      <w:pPr>
        <w:ind w:left="3600" w:hanging="360"/>
      </w:pPr>
      <w:rPr>
        <w:rFonts w:cs="Times New Roman"/>
      </w:rPr>
    </w:lvl>
    <w:lvl w:ilvl="5" w:tplc="1809001B" w:tentative="1">
      <w:start w:val="1"/>
      <w:numFmt w:val="lowerRoman"/>
      <w:lvlText w:val="%6."/>
      <w:lvlJc w:val="right"/>
      <w:pPr>
        <w:ind w:left="4320" w:hanging="180"/>
      </w:pPr>
      <w:rPr>
        <w:rFonts w:cs="Times New Roman"/>
      </w:rPr>
    </w:lvl>
    <w:lvl w:ilvl="6" w:tplc="1809000F" w:tentative="1">
      <w:start w:val="1"/>
      <w:numFmt w:val="decimal"/>
      <w:lvlText w:val="%7."/>
      <w:lvlJc w:val="left"/>
      <w:pPr>
        <w:ind w:left="5040" w:hanging="360"/>
      </w:pPr>
      <w:rPr>
        <w:rFonts w:cs="Times New Roman"/>
      </w:rPr>
    </w:lvl>
    <w:lvl w:ilvl="7" w:tplc="18090019" w:tentative="1">
      <w:start w:val="1"/>
      <w:numFmt w:val="lowerLetter"/>
      <w:lvlText w:val="%8."/>
      <w:lvlJc w:val="left"/>
      <w:pPr>
        <w:ind w:left="5760" w:hanging="360"/>
      </w:pPr>
      <w:rPr>
        <w:rFonts w:cs="Times New Roman"/>
      </w:rPr>
    </w:lvl>
    <w:lvl w:ilvl="8" w:tplc="1809001B" w:tentative="1">
      <w:start w:val="1"/>
      <w:numFmt w:val="lowerRoman"/>
      <w:lvlText w:val="%9."/>
      <w:lvlJc w:val="right"/>
      <w:pPr>
        <w:ind w:left="6480" w:hanging="180"/>
      </w:pPr>
      <w:rPr>
        <w:rFonts w:cs="Times New Roman"/>
      </w:rPr>
    </w:lvl>
  </w:abstractNum>
  <w:abstractNum w:abstractNumId="19" w15:restartNumberingAfterBreak="0">
    <w:nsid w:val="357620ED"/>
    <w:multiLevelType w:val="hybridMultilevel"/>
    <w:tmpl w:val="FFFFFFFF"/>
    <w:lvl w:ilvl="0" w:tplc="FFFFFFFF">
      <w:start w:val="1"/>
      <w:numFmt w:val="decimal"/>
      <w:lvlText w:val="%1."/>
      <w:lvlJc w:val="left"/>
      <w:pPr>
        <w:ind w:left="720" w:hanging="360"/>
      </w:pPr>
      <w:rPr>
        <w:rFonts w:cs="Times New Roman" w:hint="default"/>
        <w:b/>
        <w:bCs/>
        <w:color w:val="2F5496" w:themeColor="accent1" w:themeShade="BF"/>
      </w:rPr>
    </w:lvl>
    <w:lvl w:ilvl="1" w:tplc="FFFFFFFF">
      <w:start w:val="1"/>
      <w:numFmt w:val="bullet"/>
      <w:lvlText w:val=""/>
      <w:lvlJc w:val="left"/>
      <w:pPr>
        <w:ind w:left="1440" w:hanging="360"/>
      </w:pPr>
      <w:rPr>
        <w:rFonts w:ascii="Symbol" w:hAnsi="Symbol" w:hint="default"/>
      </w:rPr>
    </w:lvl>
    <w:lvl w:ilvl="2" w:tplc="FFFFFFFF">
      <w:start w:val="1"/>
      <w:numFmt w:val="lowerRoman"/>
      <w:lvlText w:val="%3."/>
      <w:lvlJc w:val="right"/>
      <w:pPr>
        <w:ind w:left="2160" w:hanging="180"/>
      </w:pPr>
      <w:rPr>
        <w:rFonts w:cs="Times New Roman"/>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20" w15:restartNumberingAfterBreak="0">
    <w:nsid w:val="36273C53"/>
    <w:multiLevelType w:val="hybridMultilevel"/>
    <w:tmpl w:val="FFFFFFFF"/>
    <w:lvl w:ilvl="0" w:tplc="18090001">
      <w:start w:val="1"/>
      <w:numFmt w:val="bullet"/>
      <w:lvlText w:val=""/>
      <w:lvlJc w:val="left"/>
      <w:pPr>
        <w:ind w:left="1494" w:hanging="360"/>
      </w:pPr>
      <w:rPr>
        <w:rFonts w:ascii="Symbol" w:hAnsi="Symbol" w:hint="default"/>
      </w:rPr>
    </w:lvl>
    <w:lvl w:ilvl="1" w:tplc="18090003" w:tentative="1">
      <w:start w:val="1"/>
      <w:numFmt w:val="bullet"/>
      <w:lvlText w:val="o"/>
      <w:lvlJc w:val="left"/>
      <w:pPr>
        <w:ind w:left="2214" w:hanging="360"/>
      </w:pPr>
      <w:rPr>
        <w:rFonts w:ascii="Courier New" w:hAnsi="Courier New" w:hint="default"/>
      </w:rPr>
    </w:lvl>
    <w:lvl w:ilvl="2" w:tplc="18090005" w:tentative="1">
      <w:start w:val="1"/>
      <w:numFmt w:val="bullet"/>
      <w:lvlText w:val=""/>
      <w:lvlJc w:val="left"/>
      <w:pPr>
        <w:ind w:left="2934" w:hanging="360"/>
      </w:pPr>
      <w:rPr>
        <w:rFonts w:ascii="Wingdings" w:hAnsi="Wingdings" w:hint="default"/>
      </w:rPr>
    </w:lvl>
    <w:lvl w:ilvl="3" w:tplc="18090001" w:tentative="1">
      <w:start w:val="1"/>
      <w:numFmt w:val="bullet"/>
      <w:lvlText w:val=""/>
      <w:lvlJc w:val="left"/>
      <w:pPr>
        <w:ind w:left="3654" w:hanging="360"/>
      </w:pPr>
      <w:rPr>
        <w:rFonts w:ascii="Symbol" w:hAnsi="Symbol" w:hint="default"/>
      </w:rPr>
    </w:lvl>
    <w:lvl w:ilvl="4" w:tplc="18090003" w:tentative="1">
      <w:start w:val="1"/>
      <w:numFmt w:val="bullet"/>
      <w:lvlText w:val="o"/>
      <w:lvlJc w:val="left"/>
      <w:pPr>
        <w:ind w:left="4374" w:hanging="360"/>
      </w:pPr>
      <w:rPr>
        <w:rFonts w:ascii="Courier New" w:hAnsi="Courier New" w:hint="default"/>
      </w:rPr>
    </w:lvl>
    <w:lvl w:ilvl="5" w:tplc="18090005" w:tentative="1">
      <w:start w:val="1"/>
      <w:numFmt w:val="bullet"/>
      <w:lvlText w:val=""/>
      <w:lvlJc w:val="left"/>
      <w:pPr>
        <w:ind w:left="5094" w:hanging="360"/>
      </w:pPr>
      <w:rPr>
        <w:rFonts w:ascii="Wingdings" w:hAnsi="Wingdings" w:hint="default"/>
      </w:rPr>
    </w:lvl>
    <w:lvl w:ilvl="6" w:tplc="18090001" w:tentative="1">
      <w:start w:val="1"/>
      <w:numFmt w:val="bullet"/>
      <w:lvlText w:val=""/>
      <w:lvlJc w:val="left"/>
      <w:pPr>
        <w:ind w:left="5814" w:hanging="360"/>
      </w:pPr>
      <w:rPr>
        <w:rFonts w:ascii="Symbol" w:hAnsi="Symbol" w:hint="default"/>
      </w:rPr>
    </w:lvl>
    <w:lvl w:ilvl="7" w:tplc="18090003" w:tentative="1">
      <w:start w:val="1"/>
      <w:numFmt w:val="bullet"/>
      <w:lvlText w:val="o"/>
      <w:lvlJc w:val="left"/>
      <w:pPr>
        <w:ind w:left="6534" w:hanging="360"/>
      </w:pPr>
      <w:rPr>
        <w:rFonts w:ascii="Courier New" w:hAnsi="Courier New" w:hint="default"/>
      </w:rPr>
    </w:lvl>
    <w:lvl w:ilvl="8" w:tplc="18090005" w:tentative="1">
      <w:start w:val="1"/>
      <w:numFmt w:val="bullet"/>
      <w:lvlText w:val=""/>
      <w:lvlJc w:val="left"/>
      <w:pPr>
        <w:ind w:left="7254" w:hanging="360"/>
      </w:pPr>
      <w:rPr>
        <w:rFonts w:ascii="Wingdings" w:hAnsi="Wingdings" w:hint="default"/>
      </w:rPr>
    </w:lvl>
  </w:abstractNum>
  <w:abstractNum w:abstractNumId="21" w15:restartNumberingAfterBreak="0">
    <w:nsid w:val="3A2970FC"/>
    <w:multiLevelType w:val="hybridMultilevel"/>
    <w:tmpl w:val="FFFFFFFF"/>
    <w:lvl w:ilvl="0" w:tplc="ED649976">
      <w:start w:val="1"/>
      <w:numFmt w:val="bullet"/>
      <w:lvlText w:val="•"/>
      <w:lvlJc w:val="left"/>
      <w:pPr>
        <w:tabs>
          <w:tab w:val="num" w:pos="720"/>
        </w:tabs>
        <w:ind w:left="720" w:hanging="360"/>
      </w:pPr>
      <w:rPr>
        <w:rFonts w:ascii="Arial" w:hAnsi="Arial" w:hint="default"/>
      </w:rPr>
    </w:lvl>
    <w:lvl w:ilvl="1" w:tplc="BF3A9BC8" w:tentative="1">
      <w:start w:val="1"/>
      <w:numFmt w:val="bullet"/>
      <w:lvlText w:val="•"/>
      <w:lvlJc w:val="left"/>
      <w:pPr>
        <w:tabs>
          <w:tab w:val="num" w:pos="1440"/>
        </w:tabs>
        <w:ind w:left="1440" w:hanging="360"/>
      </w:pPr>
      <w:rPr>
        <w:rFonts w:ascii="Arial" w:hAnsi="Arial" w:hint="default"/>
      </w:rPr>
    </w:lvl>
    <w:lvl w:ilvl="2" w:tplc="F6D866EE" w:tentative="1">
      <w:start w:val="1"/>
      <w:numFmt w:val="bullet"/>
      <w:lvlText w:val="•"/>
      <w:lvlJc w:val="left"/>
      <w:pPr>
        <w:tabs>
          <w:tab w:val="num" w:pos="2160"/>
        </w:tabs>
        <w:ind w:left="2160" w:hanging="360"/>
      </w:pPr>
      <w:rPr>
        <w:rFonts w:ascii="Arial" w:hAnsi="Arial" w:hint="default"/>
      </w:rPr>
    </w:lvl>
    <w:lvl w:ilvl="3" w:tplc="51D24426" w:tentative="1">
      <w:start w:val="1"/>
      <w:numFmt w:val="bullet"/>
      <w:lvlText w:val="•"/>
      <w:lvlJc w:val="left"/>
      <w:pPr>
        <w:tabs>
          <w:tab w:val="num" w:pos="2880"/>
        </w:tabs>
        <w:ind w:left="2880" w:hanging="360"/>
      </w:pPr>
      <w:rPr>
        <w:rFonts w:ascii="Arial" w:hAnsi="Arial" w:hint="default"/>
      </w:rPr>
    </w:lvl>
    <w:lvl w:ilvl="4" w:tplc="E2E61DD4" w:tentative="1">
      <w:start w:val="1"/>
      <w:numFmt w:val="bullet"/>
      <w:lvlText w:val="•"/>
      <w:lvlJc w:val="left"/>
      <w:pPr>
        <w:tabs>
          <w:tab w:val="num" w:pos="3600"/>
        </w:tabs>
        <w:ind w:left="3600" w:hanging="360"/>
      </w:pPr>
      <w:rPr>
        <w:rFonts w:ascii="Arial" w:hAnsi="Arial" w:hint="default"/>
      </w:rPr>
    </w:lvl>
    <w:lvl w:ilvl="5" w:tplc="9B823894" w:tentative="1">
      <w:start w:val="1"/>
      <w:numFmt w:val="bullet"/>
      <w:lvlText w:val="•"/>
      <w:lvlJc w:val="left"/>
      <w:pPr>
        <w:tabs>
          <w:tab w:val="num" w:pos="4320"/>
        </w:tabs>
        <w:ind w:left="4320" w:hanging="360"/>
      </w:pPr>
      <w:rPr>
        <w:rFonts w:ascii="Arial" w:hAnsi="Arial" w:hint="default"/>
      </w:rPr>
    </w:lvl>
    <w:lvl w:ilvl="6" w:tplc="19449FE6" w:tentative="1">
      <w:start w:val="1"/>
      <w:numFmt w:val="bullet"/>
      <w:lvlText w:val="•"/>
      <w:lvlJc w:val="left"/>
      <w:pPr>
        <w:tabs>
          <w:tab w:val="num" w:pos="5040"/>
        </w:tabs>
        <w:ind w:left="5040" w:hanging="360"/>
      </w:pPr>
      <w:rPr>
        <w:rFonts w:ascii="Arial" w:hAnsi="Arial" w:hint="default"/>
      </w:rPr>
    </w:lvl>
    <w:lvl w:ilvl="7" w:tplc="AC4099D0" w:tentative="1">
      <w:start w:val="1"/>
      <w:numFmt w:val="bullet"/>
      <w:lvlText w:val="•"/>
      <w:lvlJc w:val="left"/>
      <w:pPr>
        <w:tabs>
          <w:tab w:val="num" w:pos="5760"/>
        </w:tabs>
        <w:ind w:left="5760" w:hanging="360"/>
      </w:pPr>
      <w:rPr>
        <w:rFonts w:ascii="Arial" w:hAnsi="Arial" w:hint="default"/>
      </w:rPr>
    </w:lvl>
    <w:lvl w:ilvl="8" w:tplc="3C84FB34" w:tentative="1">
      <w:start w:val="1"/>
      <w:numFmt w:val="bullet"/>
      <w:lvlText w:val="•"/>
      <w:lvlJc w:val="left"/>
      <w:pPr>
        <w:tabs>
          <w:tab w:val="num" w:pos="6480"/>
        </w:tabs>
        <w:ind w:left="6480" w:hanging="360"/>
      </w:pPr>
      <w:rPr>
        <w:rFonts w:ascii="Arial" w:hAnsi="Arial" w:hint="default"/>
      </w:rPr>
    </w:lvl>
  </w:abstractNum>
  <w:abstractNum w:abstractNumId="22" w15:restartNumberingAfterBreak="0">
    <w:nsid w:val="3EE76B85"/>
    <w:multiLevelType w:val="hybridMultilevel"/>
    <w:tmpl w:val="FFFFFFFF"/>
    <w:lvl w:ilvl="0" w:tplc="1809000F">
      <w:start w:val="1"/>
      <w:numFmt w:val="decimal"/>
      <w:lvlText w:val="%1."/>
      <w:lvlJc w:val="left"/>
      <w:pPr>
        <w:ind w:left="720" w:hanging="360"/>
      </w:pPr>
      <w:rPr>
        <w:rFonts w:cs="Times New Roman" w:hint="default"/>
      </w:rPr>
    </w:lvl>
    <w:lvl w:ilvl="1" w:tplc="18090019" w:tentative="1">
      <w:start w:val="1"/>
      <w:numFmt w:val="lowerLetter"/>
      <w:lvlText w:val="%2."/>
      <w:lvlJc w:val="left"/>
      <w:pPr>
        <w:ind w:left="1440" w:hanging="360"/>
      </w:pPr>
      <w:rPr>
        <w:rFonts w:cs="Times New Roman"/>
      </w:rPr>
    </w:lvl>
    <w:lvl w:ilvl="2" w:tplc="1809001B" w:tentative="1">
      <w:start w:val="1"/>
      <w:numFmt w:val="lowerRoman"/>
      <w:lvlText w:val="%3."/>
      <w:lvlJc w:val="right"/>
      <w:pPr>
        <w:ind w:left="2160" w:hanging="180"/>
      </w:pPr>
      <w:rPr>
        <w:rFonts w:cs="Times New Roman"/>
      </w:rPr>
    </w:lvl>
    <w:lvl w:ilvl="3" w:tplc="1809000F" w:tentative="1">
      <w:start w:val="1"/>
      <w:numFmt w:val="decimal"/>
      <w:lvlText w:val="%4."/>
      <w:lvlJc w:val="left"/>
      <w:pPr>
        <w:ind w:left="2880" w:hanging="360"/>
      </w:pPr>
      <w:rPr>
        <w:rFonts w:cs="Times New Roman"/>
      </w:rPr>
    </w:lvl>
    <w:lvl w:ilvl="4" w:tplc="18090019" w:tentative="1">
      <w:start w:val="1"/>
      <w:numFmt w:val="lowerLetter"/>
      <w:lvlText w:val="%5."/>
      <w:lvlJc w:val="left"/>
      <w:pPr>
        <w:ind w:left="3600" w:hanging="360"/>
      </w:pPr>
      <w:rPr>
        <w:rFonts w:cs="Times New Roman"/>
      </w:rPr>
    </w:lvl>
    <w:lvl w:ilvl="5" w:tplc="1809001B" w:tentative="1">
      <w:start w:val="1"/>
      <w:numFmt w:val="lowerRoman"/>
      <w:lvlText w:val="%6."/>
      <w:lvlJc w:val="right"/>
      <w:pPr>
        <w:ind w:left="4320" w:hanging="180"/>
      </w:pPr>
      <w:rPr>
        <w:rFonts w:cs="Times New Roman"/>
      </w:rPr>
    </w:lvl>
    <w:lvl w:ilvl="6" w:tplc="1809000F" w:tentative="1">
      <w:start w:val="1"/>
      <w:numFmt w:val="decimal"/>
      <w:lvlText w:val="%7."/>
      <w:lvlJc w:val="left"/>
      <w:pPr>
        <w:ind w:left="5040" w:hanging="360"/>
      </w:pPr>
      <w:rPr>
        <w:rFonts w:cs="Times New Roman"/>
      </w:rPr>
    </w:lvl>
    <w:lvl w:ilvl="7" w:tplc="18090019" w:tentative="1">
      <w:start w:val="1"/>
      <w:numFmt w:val="lowerLetter"/>
      <w:lvlText w:val="%8."/>
      <w:lvlJc w:val="left"/>
      <w:pPr>
        <w:ind w:left="5760" w:hanging="360"/>
      </w:pPr>
      <w:rPr>
        <w:rFonts w:cs="Times New Roman"/>
      </w:rPr>
    </w:lvl>
    <w:lvl w:ilvl="8" w:tplc="1809001B" w:tentative="1">
      <w:start w:val="1"/>
      <w:numFmt w:val="lowerRoman"/>
      <w:lvlText w:val="%9."/>
      <w:lvlJc w:val="right"/>
      <w:pPr>
        <w:ind w:left="6480" w:hanging="180"/>
      </w:pPr>
      <w:rPr>
        <w:rFonts w:cs="Times New Roman"/>
      </w:rPr>
    </w:lvl>
  </w:abstractNum>
  <w:abstractNum w:abstractNumId="23" w15:restartNumberingAfterBreak="0">
    <w:nsid w:val="3F29448F"/>
    <w:multiLevelType w:val="hybridMultilevel"/>
    <w:tmpl w:val="FFFFFFFF"/>
    <w:lvl w:ilvl="0" w:tplc="6FF6B768">
      <w:numFmt w:val="bullet"/>
      <w:lvlText w:val="•"/>
      <w:lvlJc w:val="left"/>
      <w:pPr>
        <w:ind w:left="1440" w:hanging="720"/>
      </w:pPr>
      <w:rPr>
        <w:rFonts w:ascii="Times New Roman" w:eastAsia="Times New Roman" w:hAnsi="Times New Roman" w:hint="default"/>
      </w:rPr>
    </w:lvl>
    <w:lvl w:ilvl="1" w:tplc="18090003">
      <w:start w:val="1"/>
      <w:numFmt w:val="bullet"/>
      <w:lvlText w:val="o"/>
      <w:lvlJc w:val="left"/>
      <w:pPr>
        <w:ind w:left="1800" w:hanging="360"/>
      </w:pPr>
      <w:rPr>
        <w:rFonts w:ascii="Courier New" w:hAnsi="Courier New" w:hint="default"/>
      </w:rPr>
    </w:lvl>
    <w:lvl w:ilvl="2" w:tplc="18090005" w:tentative="1">
      <w:start w:val="1"/>
      <w:numFmt w:val="bullet"/>
      <w:lvlText w:val=""/>
      <w:lvlJc w:val="left"/>
      <w:pPr>
        <w:ind w:left="2520" w:hanging="360"/>
      </w:pPr>
      <w:rPr>
        <w:rFonts w:ascii="Wingdings" w:hAnsi="Wingdings" w:hint="default"/>
      </w:rPr>
    </w:lvl>
    <w:lvl w:ilvl="3" w:tplc="18090001" w:tentative="1">
      <w:start w:val="1"/>
      <w:numFmt w:val="bullet"/>
      <w:lvlText w:val=""/>
      <w:lvlJc w:val="left"/>
      <w:pPr>
        <w:ind w:left="3240" w:hanging="360"/>
      </w:pPr>
      <w:rPr>
        <w:rFonts w:ascii="Symbol" w:hAnsi="Symbol" w:hint="default"/>
      </w:rPr>
    </w:lvl>
    <w:lvl w:ilvl="4" w:tplc="18090003" w:tentative="1">
      <w:start w:val="1"/>
      <w:numFmt w:val="bullet"/>
      <w:lvlText w:val="o"/>
      <w:lvlJc w:val="left"/>
      <w:pPr>
        <w:ind w:left="3960" w:hanging="360"/>
      </w:pPr>
      <w:rPr>
        <w:rFonts w:ascii="Courier New" w:hAnsi="Courier New" w:hint="default"/>
      </w:rPr>
    </w:lvl>
    <w:lvl w:ilvl="5" w:tplc="18090005" w:tentative="1">
      <w:start w:val="1"/>
      <w:numFmt w:val="bullet"/>
      <w:lvlText w:val=""/>
      <w:lvlJc w:val="left"/>
      <w:pPr>
        <w:ind w:left="4680" w:hanging="360"/>
      </w:pPr>
      <w:rPr>
        <w:rFonts w:ascii="Wingdings" w:hAnsi="Wingdings" w:hint="default"/>
      </w:rPr>
    </w:lvl>
    <w:lvl w:ilvl="6" w:tplc="18090001" w:tentative="1">
      <w:start w:val="1"/>
      <w:numFmt w:val="bullet"/>
      <w:lvlText w:val=""/>
      <w:lvlJc w:val="left"/>
      <w:pPr>
        <w:ind w:left="5400" w:hanging="360"/>
      </w:pPr>
      <w:rPr>
        <w:rFonts w:ascii="Symbol" w:hAnsi="Symbol" w:hint="default"/>
      </w:rPr>
    </w:lvl>
    <w:lvl w:ilvl="7" w:tplc="18090003" w:tentative="1">
      <w:start w:val="1"/>
      <w:numFmt w:val="bullet"/>
      <w:lvlText w:val="o"/>
      <w:lvlJc w:val="left"/>
      <w:pPr>
        <w:ind w:left="6120" w:hanging="360"/>
      </w:pPr>
      <w:rPr>
        <w:rFonts w:ascii="Courier New" w:hAnsi="Courier New" w:hint="default"/>
      </w:rPr>
    </w:lvl>
    <w:lvl w:ilvl="8" w:tplc="18090005" w:tentative="1">
      <w:start w:val="1"/>
      <w:numFmt w:val="bullet"/>
      <w:lvlText w:val=""/>
      <w:lvlJc w:val="left"/>
      <w:pPr>
        <w:ind w:left="6840" w:hanging="360"/>
      </w:pPr>
      <w:rPr>
        <w:rFonts w:ascii="Wingdings" w:hAnsi="Wingdings" w:hint="default"/>
      </w:rPr>
    </w:lvl>
  </w:abstractNum>
  <w:abstractNum w:abstractNumId="24" w15:restartNumberingAfterBreak="0">
    <w:nsid w:val="483D0295"/>
    <w:multiLevelType w:val="hybridMultilevel"/>
    <w:tmpl w:val="FFFFFFFF"/>
    <w:lvl w:ilvl="0" w:tplc="18090001">
      <w:start w:val="1"/>
      <w:numFmt w:val="bullet"/>
      <w:lvlText w:val=""/>
      <w:lvlJc w:val="left"/>
      <w:pPr>
        <w:ind w:left="1429" w:hanging="360"/>
      </w:pPr>
      <w:rPr>
        <w:rFonts w:ascii="Symbol" w:hAnsi="Symbol" w:hint="default"/>
      </w:rPr>
    </w:lvl>
    <w:lvl w:ilvl="1" w:tplc="18090003" w:tentative="1">
      <w:start w:val="1"/>
      <w:numFmt w:val="bullet"/>
      <w:lvlText w:val="o"/>
      <w:lvlJc w:val="left"/>
      <w:pPr>
        <w:ind w:left="2149" w:hanging="360"/>
      </w:pPr>
      <w:rPr>
        <w:rFonts w:ascii="Courier New" w:hAnsi="Courier New" w:hint="default"/>
      </w:rPr>
    </w:lvl>
    <w:lvl w:ilvl="2" w:tplc="18090005" w:tentative="1">
      <w:start w:val="1"/>
      <w:numFmt w:val="bullet"/>
      <w:lvlText w:val=""/>
      <w:lvlJc w:val="left"/>
      <w:pPr>
        <w:ind w:left="2869" w:hanging="360"/>
      </w:pPr>
      <w:rPr>
        <w:rFonts w:ascii="Wingdings" w:hAnsi="Wingdings" w:hint="default"/>
      </w:rPr>
    </w:lvl>
    <w:lvl w:ilvl="3" w:tplc="18090001" w:tentative="1">
      <w:start w:val="1"/>
      <w:numFmt w:val="bullet"/>
      <w:lvlText w:val=""/>
      <w:lvlJc w:val="left"/>
      <w:pPr>
        <w:ind w:left="3589" w:hanging="360"/>
      </w:pPr>
      <w:rPr>
        <w:rFonts w:ascii="Symbol" w:hAnsi="Symbol" w:hint="default"/>
      </w:rPr>
    </w:lvl>
    <w:lvl w:ilvl="4" w:tplc="18090003" w:tentative="1">
      <w:start w:val="1"/>
      <w:numFmt w:val="bullet"/>
      <w:lvlText w:val="o"/>
      <w:lvlJc w:val="left"/>
      <w:pPr>
        <w:ind w:left="4309" w:hanging="360"/>
      </w:pPr>
      <w:rPr>
        <w:rFonts w:ascii="Courier New" w:hAnsi="Courier New" w:hint="default"/>
      </w:rPr>
    </w:lvl>
    <w:lvl w:ilvl="5" w:tplc="18090005" w:tentative="1">
      <w:start w:val="1"/>
      <w:numFmt w:val="bullet"/>
      <w:lvlText w:val=""/>
      <w:lvlJc w:val="left"/>
      <w:pPr>
        <w:ind w:left="5029" w:hanging="360"/>
      </w:pPr>
      <w:rPr>
        <w:rFonts w:ascii="Wingdings" w:hAnsi="Wingdings" w:hint="default"/>
      </w:rPr>
    </w:lvl>
    <w:lvl w:ilvl="6" w:tplc="18090001" w:tentative="1">
      <w:start w:val="1"/>
      <w:numFmt w:val="bullet"/>
      <w:lvlText w:val=""/>
      <w:lvlJc w:val="left"/>
      <w:pPr>
        <w:ind w:left="5749" w:hanging="360"/>
      </w:pPr>
      <w:rPr>
        <w:rFonts w:ascii="Symbol" w:hAnsi="Symbol" w:hint="default"/>
      </w:rPr>
    </w:lvl>
    <w:lvl w:ilvl="7" w:tplc="18090003" w:tentative="1">
      <w:start w:val="1"/>
      <w:numFmt w:val="bullet"/>
      <w:lvlText w:val="o"/>
      <w:lvlJc w:val="left"/>
      <w:pPr>
        <w:ind w:left="6469" w:hanging="360"/>
      </w:pPr>
      <w:rPr>
        <w:rFonts w:ascii="Courier New" w:hAnsi="Courier New" w:hint="default"/>
      </w:rPr>
    </w:lvl>
    <w:lvl w:ilvl="8" w:tplc="18090005" w:tentative="1">
      <w:start w:val="1"/>
      <w:numFmt w:val="bullet"/>
      <w:lvlText w:val=""/>
      <w:lvlJc w:val="left"/>
      <w:pPr>
        <w:ind w:left="7189" w:hanging="360"/>
      </w:pPr>
      <w:rPr>
        <w:rFonts w:ascii="Wingdings" w:hAnsi="Wingdings" w:hint="default"/>
      </w:rPr>
    </w:lvl>
  </w:abstractNum>
  <w:abstractNum w:abstractNumId="25" w15:restartNumberingAfterBreak="0">
    <w:nsid w:val="4A1F4F11"/>
    <w:multiLevelType w:val="hybridMultilevel"/>
    <w:tmpl w:val="FFFFFFFF"/>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6" w15:restartNumberingAfterBreak="0">
    <w:nsid w:val="4E9159C8"/>
    <w:multiLevelType w:val="hybridMultilevel"/>
    <w:tmpl w:val="FFFFFFFF"/>
    <w:lvl w:ilvl="0" w:tplc="18090001">
      <w:start w:val="1"/>
      <w:numFmt w:val="bullet"/>
      <w:lvlText w:val=""/>
      <w:lvlJc w:val="left"/>
      <w:pPr>
        <w:ind w:left="1440" w:hanging="360"/>
      </w:pPr>
      <w:rPr>
        <w:rFonts w:ascii="Symbol" w:hAnsi="Symbol" w:hint="default"/>
      </w:rPr>
    </w:lvl>
    <w:lvl w:ilvl="1" w:tplc="18090003" w:tentative="1">
      <w:start w:val="1"/>
      <w:numFmt w:val="bullet"/>
      <w:lvlText w:val="o"/>
      <w:lvlJc w:val="left"/>
      <w:pPr>
        <w:ind w:left="2160" w:hanging="360"/>
      </w:pPr>
      <w:rPr>
        <w:rFonts w:ascii="Courier New" w:hAnsi="Courier New" w:hint="default"/>
      </w:rPr>
    </w:lvl>
    <w:lvl w:ilvl="2" w:tplc="18090005" w:tentative="1">
      <w:start w:val="1"/>
      <w:numFmt w:val="bullet"/>
      <w:lvlText w:val=""/>
      <w:lvlJc w:val="left"/>
      <w:pPr>
        <w:ind w:left="2880" w:hanging="360"/>
      </w:pPr>
      <w:rPr>
        <w:rFonts w:ascii="Wingdings" w:hAnsi="Wingdings" w:hint="default"/>
      </w:rPr>
    </w:lvl>
    <w:lvl w:ilvl="3" w:tplc="18090001" w:tentative="1">
      <w:start w:val="1"/>
      <w:numFmt w:val="bullet"/>
      <w:lvlText w:val=""/>
      <w:lvlJc w:val="left"/>
      <w:pPr>
        <w:ind w:left="3600" w:hanging="360"/>
      </w:pPr>
      <w:rPr>
        <w:rFonts w:ascii="Symbol" w:hAnsi="Symbol" w:hint="default"/>
      </w:rPr>
    </w:lvl>
    <w:lvl w:ilvl="4" w:tplc="18090003" w:tentative="1">
      <w:start w:val="1"/>
      <w:numFmt w:val="bullet"/>
      <w:lvlText w:val="o"/>
      <w:lvlJc w:val="left"/>
      <w:pPr>
        <w:ind w:left="4320" w:hanging="360"/>
      </w:pPr>
      <w:rPr>
        <w:rFonts w:ascii="Courier New" w:hAnsi="Courier New" w:hint="default"/>
      </w:rPr>
    </w:lvl>
    <w:lvl w:ilvl="5" w:tplc="18090005" w:tentative="1">
      <w:start w:val="1"/>
      <w:numFmt w:val="bullet"/>
      <w:lvlText w:val=""/>
      <w:lvlJc w:val="left"/>
      <w:pPr>
        <w:ind w:left="5040" w:hanging="360"/>
      </w:pPr>
      <w:rPr>
        <w:rFonts w:ascii="Wingdings" w:hAnsi="Wingdings" w:hint="default"/>
      </w:rPr>
    </w:lvl>
    <w:lvl w:ilvl="6" w:tplc="18090001" w:tentative="1">
      <w:start w:val="1"/>
      <w:numFmt w:val="bullet"/>
      <w:lvlText w:val=""/>
      <w:lvlJc w:val="left"/>
      <w:pPr>
        <w:ind w:left="5760" w:hanging="360"/>
      </w:pPr>
      <w:rPr>
        <w:rFonts w:ascii="Symbol" w:hAnsi="Symbol" w:hint="default"/>
      </w:rPr>
    </w:lvl>
    <w:lvl w:ilvl="7" w:tplc="18090003" w:tentative="1">
      <w:start w:val="1"/>
      <w:numFmt w:val="bullet"/>
      <w:lvlText w:val="o"/>
      <w:lvlJc w:val="left"/>
      <w:pPr>
        <w:ind w:left="6480" w:hanging="360"/>
      </w:pPr>
      <w:rPr>
        <w:rFonts w:ascii="Courier New" w:hAnsi="Courier New" w:hint="default"/>
      </w:rPr>
    </w:lvl>
    <w:lvl w:ilvl="8" w:tplc="18090005" w:tentative="1">
      <w:start w:val="1"/>
      <w:numFmt w:val="bullet"/>
      <w:lvlText w:val=""/>
      <w:lvlJc w:val="left"/>
      <w:pPr>
        <w:ind w:left="7200" w:hanging="360"/>
      </w:pPr>
      <w:rPr>
        <w:rFonts w:ascii="Wingdings" w:hAnsi="Wingdings" w:hint="default"/>
      </w:rPr>
    </w:lvl>
  </w:abstractNum>
  <w:abstractNum w:abstractNumId="27" w15:restartNumberingAfterBreak="0">
    <w:nsid w:val="4FC32CB6"/>
    <w:multiLevelType w:val="hybridMultilevel"/>
    <w:tmpl w:val="FFFFFFFF"/>
    <w:lvl w:ilvl="0" w:tplc="97365B6E">
      <w:start w:val="10"/>
      <w:numFmt w:val="bullet"/>
      <w:lvlText w:val="-"/>
      <w:lvlJc w:val="left"/>
      <w:pPr>
        <w:ind w:left="720" w:hanging="360"/>
      </w:pPr>
      <w:rPr>
        <w:rFonts w:ascii="Arial" w:eastAsia="Times New Roman" w:hAnsi="Arial" w:hint="default"/>
      </w:rPr>
    </w:lvl>
    <w:lvl w:ilvl="1" w:tplc="18090003" w:tentative="1">
      <w:start w:val="1"/>
      <w:numFmt w:val="bullet"/>
      <w:lvlText w:val="o"/>
      <w:lvlJc w:val="left"/>
      <w:pPr>
        <w:ind w:left="1440" w:hanging="360"/>
      </w:pPr>
      <w:rPr>
        <w:rFonts w:ascii="Courier New" w:hAnsi="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8" w15:restartNumberingAfterBreak="0">
    <w:nsid w:val="52C51266"/>
    <w:multiLevelType w:val="hybridMultilevel"/>
    <w:tmpl w:val="FFFFFFFF"/>
    <w:lvl w:ilvl="0" w:tplc="6FF6B768">
      <w:numFmt w:val="bullet"/>
      <w:lvlText w:val="•"/>
      <w:lvlJc w:val="left"/>
      <w:pPr>
        <w:ind w:left="1440" w:hanging="720"/>
      </w:pPr>
      <w:rPr>
        <w:rFonts w:ascii="Times New Roman" w:eastAsia="Times New Roman" w:hAnsi="Times New Roman" w:hint="default"/>
      </w:rPr>
    </w:lvl>
    <w:lvl w:ilvl="1" w:tplc="18090003" w:tentative="1">
      <w:start w:val="1"/>
      <w:numFmt w:val="bullet"/>
      <w:lvlText w:val="o"/>
      <w:lvlJc w:val="left"/>
      <w:pPr>
        <w:ind w:left="1440" w:hanging="360"/>
      </w:pPr>
      <w:rPr>
        <w:rFonts w:ascii="Courier New" w:hAnsi="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9" w15:restartNumberingAfterBreak="0">
    <w:nsid w:val="54993C08"/>
    <w:multiLevelType w:val="hybridMultilevel"/>
    <w:tmpl w:val="FFFFFFFF"/>
    <w:lvl w:ilvl="0" w:tplc="ECDE97E2">
      <w:start w:val="1"/>
      <w:numFmt w:val="bullet"/>
      <w:lvlText w:val="•"/>
      <w:lvlJc w:val="left"/>
      <w:pPr>
        <w:tabs>
          <w:tab w:val="num" w:pos="720"/>
        </w:tabs>
        <w:ind w:left="720" w:hanging="360"/>
      </w:pPr>
      <w:rPr>
        <w:rFonts w:ascii="Arial" w:hAnsi="Arial" w:hint="default"/>
      </w:rPr>
    </w:lvl>
    <w:lvl w:ilvl="1" w:tplc="4ADC2CEE" w:tentative="1">
      <w:start w:val="1"/>
      <w:numFmt w:val="bullet"/>
      <w:lvlText w:val="•"/>
      <w:lvlJc w:val="left"/>
      <w:pPr>
        <w:tabs>
          <w:tab w:val="num" w:pos="1440"/>
        </w:tabs>
        <w:ind w:left="1440" w:hanging="360"/>
      </w:pPr>
      <w:rPr>
        <w:rFonts w:ascii="Arial" w:hAnsi="Arial" w:hint="default"/>
      </w:rPr>
    </w:lvl>
    <w:lvl w:ilvl="2" w:tplc="097C1392" w:tentative="1">
      <w:start w:val="1"/>
      <w:numFmt w:val="bullet"/>
      <w:lvlText w:val="•"/>
      <w:lvlJc w:val="left"/>
      <w:pPr>
        <w:tabs>
          <w:tab w:val="num" w:pos="2160"/>
        </w:tabs>
        <w:ind w:left="2160" w:hanging="360"/>
      </w:pPr>
      <w:rPr>
        <w:rFonts w:ascii="Arial" w:hAnsi="Arial" w:hint="default"/>
      </w:rPr>
    </w:lvl>
    <w:lvl w:ilvl="3" w:tplc="3C7E11D8" w:tentative="1">
      <w:start w:val="1"/>
      <w:numFmt w:val="bullet"/>
      <w:lvlText w:val="•"/>
      <w:lvlJc w:val="left"/>
      <w:pPr>
        <w:tabs>
          <w:tab w:val="num" w:pos="2880"/>
        </w:tabs>
        <w:ind w:left="2880" w:hanging="360"/>
      </w:pPr>
      <w:rPr>
        <w:rFonts w:ascii="Arial" w:hAnsi="Arial" w:hint="default"/>
      </w:rPr>
    </w:lvl>
    <w:lvl w:ilvl="4" w:tplc="0764DCF0" w:tentative="1">
      <w:start w:val="1"/>
      <w:numFmt w:val="bullet"/>
      <w:lvlText w:val="•"/>
      <w:lvlJc w:val="left"/>
      <w:pPr>
        <w:tabs>
          <w:tab w:val="num" w:pos="3600"/>
        </w:tabs>
        <w:ind w:left="3600" w:hanging="360"/>
      </w:pPr>
      <w:rPr>
        <w:rFonts w:ascii="Arial" w:hAnsi="Arial" w:hint="default"/>
      </w:rPr>
    </w:lvl>
    <w:lvl w:ilvl="5" w:tplc="60EE0874" w:tentative="1">
      <w:start w:val="1"/>
      <w:numFmt w:val="bullet"/>
      <w:lvlText w:val="•"/>
      <w:lvlJc w:val="left"/>
      <w:pPr>
        <w:tabs>
          <w:tab w:val="num" w:pos="4320"/>
        </w:tabs>
        <w:ind w:left="4320" w:hanging="360"/>
      </w:pPr>
      <w:rPr>
        <w:rFonts w:ascii="Arial" w:hAnsi="Arial" w:hint="default"/>
      </w:rPr>
    </w:lvl>
    <w:lvl w:ilvl="6" w:tplc="AFB67D62" w:tentative="1">
      <w:start w:val="1"/>
      <w:numFmt w:val="bullet"/>
      <w:lvlText w:val="•"/>
      <w:lvlJc w:val="left"/>
      <w:pPr>
        <w:tabs>
          <w:tab w:val="num" w:pos="5040"/>
        </w:tabs>
        <w:ind w:left="5040" w:hanging="360"/>
      </w:pPr>
      <w:rPr>
        <w:rFonts w:ascii="Arial" w:hAnsi="Arial" w:hint="default"/>
      </w:rPr>
    </w:lvl>
    <w:lvl w:ilvl="7" w:tplc="A4049800" w:tentative="1">
      <w:start w:val="1"/>
      <w:numFmt w:val="bullet"/>
      <w:lvlText w:val="•"/>
      <w:lvlJc w:val="left"/>
      <w:pPr>
        <w:tabs>
          <w:tab w:val="num" w:pos="5760"/>
        </w:tabs>
        <w:ind w:left="5760" w:hanging="360"/>
      </w:pPr>
      <w:rPr>
        <w:rFonts w:ascii="Arial" w:hAnsi="Arial" w:hint="default"/>
      </w:rPr>
    </w:lvl>
    <w:lvl w:ilvl="8" w:tplc="DC80C56A" w:tentative="1">
      <w:start w:val="1"/>
      <w:numFmt w:val="bullet"/>
      <w:lvlText w:val="•"/>
      <w:lvlJc w:val="left"/>
      <w:pPr>
        <w:tabs>
          <w:tab w:val="num" w:pos="6480"/>
        </w:tabs>
        <w:ind w:left="6480" w:hanging="360"/>
      </w:pPr>
      <w:rPr>
        <w:rFonts w:ascii="Arial" w:hAnsi="Arial" w:hint="default"/>
      </w:rPr>
    </w:lvl>
  </w:abstractNum>
  <w:abstractNum w:abstractNumId="30" w15:restartNumberingAfterBreak="0">
    <w:nsid w:val="56682111"/>
    <w:multiLevelType w:val="hybridMultilevel"/>
    <w:tmpl w:val="FFFFFFFF"/>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1" w15:restartNumberingAfterBreak="0">
    <w:nsid w:val="591B365C"/>
    <w:multiLevelType w:val="hybridMultilevel"/>
    <w:tmpl w:val="FFFFFFFF"/>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2" w15:restartNumberingAfterBreak="0">
    <w:nsid w:val="593C0A6D"/>
    <w:multiLevelType w:val="hybridMultilevel"/>
    <w:tmpl w:val="FFFFFFFF"/>
    <w:lvl w:ilvl="0" w:tplc="18090001">
      <w:start w:val="1"/>
      <w:numFmt w:val="bullet"/>
      <w:lvlText w:val=""/>
      <w:lvlJc w:val="left"/>
      <w:pPr>
        <w:ind w:left="873" w:hanging="360"/>
      </w:pPr>
      <w:rPr>
        <w:rFonts w:ascii="Symbol" w:hAnsi="Symbol" w:hint="default"/>
      </w:rPr>
    </w:lvl>
    <w:lvl w:ilvl="1" w:tplc="18090003" w:tentative="1">
      <w:start w:val="1"/>
      <w:numFmt w:val="bullet"/>
      <w:lvlText w:val="o"/>
      <w:lvlJc w:val="left"/>
      <w:pPr>
        <w:ind w:left="1593" w:hanging="360"/>
      </w:pPr>
      <w:rPr>
        <w:rFonts w:ascii="Courier New" w:hAnsi="Courier New" w:hint="default"/>
      </w:rPr>
    </w:lvl>
    <w:lvl w:ilvl="2" w:tplc="18090005" w:tentative="1">
      <w:start w:val="1"/>
      <w:numFmt w:val="bullet"/>
      <w:lvlText w:val=""/>
      <w:lvlJc w:val="left"/>
      <w:pPr>
        <w:ind w:left="2313" w:hanging="360"/>
      </w:pPr>
      <w:rPr>
        <w:rFonts w:ascii="Wingdings" w:hAnsi="Wingdings" w:hint="default"/>
      </w:rPr>
    </w:lvl>
    <w:lvl w:ilvl="3" w:tplc="18090001" w:tentative="1">
      <w:start w:val="1"/>
      <w:numFmt w:val="bullet"/>
      <w:lvlText w:val=""/>
      <w:lvlJc w:val="left"/>
      <w:pPr>
        <w:ind w:left="3033" w:hanging="360"/>
      </w:pPr>
      <w:rPr>
        <w:rFonts w:ascii="Symbol" w:hAnsi="Symbol" w:hint="default"/>
      </w:rPr>
    </w:lvl>
    <w:lvl w:ilvl="4" w:tplc="18090003" w:tentative="1">
      <w:start w:val="1"/>
      <w:numFmt w:val="bullet"/>
      <w:lvlText w:val="o"/>
      <w:lvlJc w:val="left"/>
      <w:pPr>
        <w:ind w:left="3753" w:hanging="360"/>
      </w:pPr>
      <w:rPr>
        <w:rFonts w:ascii="Courier New" w:hAnsi="Courier New" w:hint="default"/>
      </w:rPr>
    </w:lvl>
    <w:lvl w:ilvl="5" w:tplc="18090005" w:tentative="1">
      <w:start w:val="1"/>
      <w:numFmt w:val="bullet"/>
      <w:lvlText w:val=""/>
      <w:lvlJc w:val="left"/>
      <w:pPr>
        <w:ind w:left="4473" w:hanging="360"/>
      </w:pPr>
      <w:rPr>
        <w:rFonts w:ascii="Wingdings" w:hAnsi="Wingdings" w:hint="default"/>
      </w:rPr>
    </w:lvl>
    <w:lvl w:ilvl="6" w:tplc="18090001" w:tentative="1">
      <w:start w:val="1"/>
      <w:numFmt w:val="bullet"/>
      <w:lvlText w:val=""/>
      <w:lvlJc w:val="left"/>
      <w:pPr>
        <w:ind w:left="5193" w:hanging="360"/>
      </w:pPr>
      <w:rPr>
        <w:rFonts w:ascii="Symbol" w:hAnsi="Symbol" w:hint="default"/>
      </w:rPr>
    </w:lvl>
    <w:lvl w:ilvl="7" w:tplc="18090003" w:tentative="1">
      <w:start w:val="1"/>
      <w:numFmt w:val="bullet"/>
      <w:lvlText w:val="o"/>
      <w:lvlJc w:val="left"/>
      <w:pPr>
        <w:ind w:left="5913" w:hanging="360"/>
      </w:pPr>
      <w:rPr>
        <w:rFonts w:ascii="Courier New" w:hAnsi="Courier New" w:hint="default"/>
      </w:rPr>
    </w:lvl>
    <w:lvl w:ilvl="8" w:tplc="18090005" w:tentative="1">
      <w:start w:val="1"/>
      <w:numFmt w:val="bullet"/>
      <w:lvlText w:val=""/>
      <w:lvlJc w:val="left"/>
      <w:pPr>
        <w:ind w:left="6633" w:hanging="360"/>
      </w:pPr>
      <w:rPr>
        <w:rFonts w:ascii="Wingdings" w:hAnsi="Wingdings" w:hint="default"/>
      </w:rPr>
    </w:lvl>
  </w:abstractNum>
  <w:abstractNum w:abstractNumId="33" w15:restartNumberingAfterBreak="0">
    <w:nsid w:val="59B700AC"/>
    <w:multiLevelType w:val="hybridMultilevel"/>
    <w:tmpl w:val="FFFFFFFF"/>
    <w:lvl w:ilvl="0" w:tplc="B286747E">
      <w:start w:val="1"/>
      <w:numFmt w:val="bullet"/>
      <w:lvlText w:val="•"/>
      <w:lvlJc w:val="left"/>
      <w:pPr>
        <w:tabs>
          <w:tab w:val="num" w:pos="720"/>
        </w:tabs>
        <w:ind w:left="720" w:hanging="360"/>
      </w:pPr>
      <w:rPr>
        <w:rFonts w:ascii="Arial" w:hAnsi="Arial" w:hint="default"/>
      </w:rPr>
    </w:lvl>
    <w:lvl w:ilvl="1" w:tplc="933010F8" w:tentative="1">
      <w:start w:val="1"/>
      <w:numFmt w:val="bullet"/>
      <w:lvlText w:val="•"/>
      <w:lvlJc w:val="left"/>
      <w:pPr>
        <w:tabs>
          <w:tab w:val="num" w:pos="1440"/>
        </w:tabs>
        <w:ind w:left="1440" w:hanging="360"/>
      </w:pPr>
      <w:rPr>
        <w:rFonts w:ascii="Arial" w:hAnsi="Arial" w:hint="default"/>
      </w:rPr>
    </w:lvl>
    <w:lvl w:ilvl="2" w:tplc="44E46256" w:tentative="1">
      <w:start w:val="1"/>
      <w:numFmt w:val="bullet"/>
      <w:lvlText w:val="•"/>
      <w:lvlJc w:val="left"/>
      <w:pPr>
        <w:tabs>
          <w:tab w:val="num" w:pos="2160"/>
        </w:tabs>
        <w:ind w:left="2160" w:hanging="360"/>
      </w:pPr>
      <w:rPr>
        <w:rFonts w:ascii="Arial" w:hAnsi="Arial" w:hint="default"/>
      </w:rPr>
    </w:lvl>
    <w:lvl w:ilvl="3" w:tplc="19C055B4" w:tentative="1">
      <w:start w:val="1"/>
      <w:numFmt w:val="bullet"/>
      <w:lvlText w:val="•"/>
      <w:lvlJc w:val="left"/>
      <w:pPr>
        <w:tabs>
          <w:tab w:val="num" w:pos="2880"/>
        </w:tabs>
        <w:ind w:left="2880" w:hanging="360"/>
      </w:pPr>
      <w:rPr>
        <w:rFonts w:ascii="Arial" w:hAnsi="Arial" w:hint="default"/>
      </w:rPr>
    </w:lvl>
    <w:lvl w:ilvl="4" w:tplc="644AF012" w:tentative="1">
      <w:start w:val="1"/>
      <w:numFmt w:val="bullet"/>
      <w:lvlText w:val="•"/>
      <w:lvlJc w:val="left"/>
      <w:pPr>
        <w:tabs>
          <w:tab w:val="num" w:pos="3600"/>
        </w:tabs>
        <w:ind w:left="3600" w:hanging="360"/>
      </w:pPr>
      <w:rPr>
        <w:rFonts w:ascii="Arial" w:hAnsi="Arial" w:hint="default"/>
      </w:rPr>
    </w:lvl>
    <w:lvl w:ilvl="5" w:tplc="ACEC71C4" w:tentative="1">
      <w:start w:val="1"/>
      <w:numFmt w:val="bullet"/>
      <w:lvlText w:val="•"/>
      <w:lvlJc w:val="left"/>
      <w:pPr>
        <w:tabs>
          <w:tab w:val="num" w:pos="4320"/>
        </w:tabs>
        <w:ind w:left="4320" w:hanging="360"/>
      </w:pPr>
      <w:rPr>
        <w:rFonts w:ascii="Arial" w:hAnsi="Arial" w:hint="default"/>
      </w:rPr>
    </w:lvl>
    <w:lvl w:ilvl="6" w:tplc="E6DC3FEC" w:tentative="1">
      <w:start w:val="1"/>
      <w:numFmt w:val="bullet"/>
      <w:lvlText w:val="•"/>
      <w:lvlJc w:val="left"/>
      <w:pPr>
        <w:tabs>
          <w:tab w:val="num" w:pos="5040"/>
        </w:tabs>
        <w:ind w:left="5040" w:hanging="360"/>
      </w:pPr>
      <w:rPr>
        <w:rFonts w:ascii="Arial" w:hAnsi="Arial" w:hint="default"/>
      </w:rPr>
    </w:lvl>
    <w:lvl w:ilvl="7" w:tplc="A99A0E58" w:tentative="1">
      <w:start w:val="1"/>
      <w:numFmt w:val="bullet"/>
      <w:lvlText w:val="•"/>
      <w:lvlJc w:val="left"/>
      <w:pPr>
        <w:tabs>
          <w:tab w:val="num" w:pos="5760"/>
        </w:tabs>
        <w:ind w:left="5760" w:hanging="360"/>
      </w:pPr>
      <w:rPr>
        <w:rFonts w:ascii="Arial" w:hAnsi="Arial" w:hint="default"/>
      </w:rPr>
    </w:lvl>
    <w:lvl w:ilvl="8" w:tplc="8B8638F6" w:tentative="1">
      <w:start w:val="1"/>
      <w:numFmt w:val="bullet"/>
      <w:lvlText w:val="•"/>
      <w:lvlJc w:val="left"/>
      <w:pPr>
        <w:tabs>
          <w:tab w:val="num" w:pos="6480"/>
        </w:tabs>
        <w:ind w:left="6480" w:hanging="360"/>
      </w:pPr>
      <w:rPr>
        <w:rFonts w:ascii="Arial" w:hAnsi="Arial" w:hint="default"/>
      </w:rPr>
    </w:lvl>
  </w:abstractNum>
  <w:abstractNum w:abstractNumId="34" w15:restartNumberingAfterBreak="0">
    <w:nsid w:val="5C062AF2"/>
    <w:multiLevelType w:val="hybridMultilevel"/>
    <w:tmpl w:val="FFFFFFFF"/>
    <w:lvl w:ilvl="0" w:tplc="6FF6B768">
      <w:numFmt w:val="bullet"/>
      <w:lvlText w:val="•"/>
      <w:lvlJc w:val="left"/>
      <w:pPr>
        <w:ind w:left="1440" w:hanging="720"/>
      </w:pPr>
      <w:rPr>
        <w:rFonts w:ascii="Times New Roman" w:eastAsia="Times New Roman" w:hAnsi="Times New Roman" w:hint="default"/>
      </w:rPr>
    </w:lvl>
    <w:lvl w:ilvl="1" w:tplc="18090003" w:tentative="1">
      <w:start w:val="1"/>
      <w:numFmt w:val="bullet"/>
      <w:lvlText w:val="o"/>
      <w:lvlJc w:val="left"/>
      <w:pPr>
        <w:ind w:left="1440" w:hanging="360"/>
      </w:pPr>
      <w:rPr>
        <w:rFonts w:ascii="Courier New" w:hAnsi="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5" w15:restartNumberingAfterBreak="0">
    <w:nsid w:val="5F325708"/>
    <w:multiLevelType w:val="hybridMultilevel"/>
    <w:tmpl w:val="FFFFFFFF"/>
    <w:lvl w:ilvl="0" w:tplc="18090001">
      <w:start w:val="1"/>
      <w:numFmt w:val="bullet"/>
      <w:lvlText w:val=""/>
      <w:lvlJc w:val="left"/>
      <w:pPr>
        <w:ind w:left="873" w:hanging="360"/>
      </w:pPr>
      <w:rPr>
        <w:rFonts w:ascii="Symbol" w:hAnsi="Symbol" w:hint="default"/>
      </w:rPr>
    </w:lvl>
    <w:lvl w:ilvl="1" w:tplc="18090003" w:tentative="1">
      <w:start w:val="1"/>
      <w:numFmt w:val="bullet"/>
      <w:lvlText w:val="o"/>
      <w:lvlJc w:val="left"/>
      <w:pPr>
        <w:ind w:left="1593" w:hanging="360"/>
      </w:pPr>
      <w:rPr>
        <w:rFonts w:ascii="Courier New" w:hAnsi="Courier New" w:hint="default"/>
      </w:rPr>
    </w:lvl>
    <w:lvl w:ilvl="2" w:tplc="18090005" w:tentative="1">
      <w:start w:val="1"/>
      <w:numFmt w:val="bullet"/>
      <w:lvlText w:val=""/>
      <w:lvlJc w:val="left"/>
      <w:pPr>
        <w:ind w:left="2313" w:hanging="360"/>
      </w:pPr>
      <w:rPr>
        <w:rFonts w:ascii="Wingdings" w:hAnsi="Wingdings" w:hint="default"/>
      </w:rPr>
    </w:lvl>
    <w:lvl w:ilvl="3" w:tplc="18090001" w:tentative="1">
      <w:start w:val="1"/>
      <w:numFmt w:val="bullet"/>
      <w:lvlText w:val=""/>
      <w:lvlJc w:val="left"/>
      <w:pPr>
        <w:ind w:left="3033" w:hanging="360"/>
      </w:pPr>
      <w:rPr>
        <w:rFonts w:ascii="Symbol" w:hAnsi="Symbol" w:hint="default"/>
      </w:rPr>
    </w:lvl>
    <w:lvl w:ilvl="4" w:tplc="18090003" w:tentative="1">
      <w:start w:val="1"/>
      <w:numFmt w:val="bullet"/>
      <w:lvlText w:val="o"/>
      <w:lvlJc w:val="left"/>
      <w:pPr>
        <w:ind w:left="3753" w:hanging="360"/>
      </w:pPr>
      <w:rPr>
        <w:rFonts w:ascii="Courier New" w:hAnsi="Courier New" w:hint="default"/>
      </w:rPr>
    </w:lvl>
    <w:lvl w:ilvl="5" w:tplc="18090005" w:tentative="1">
      <w:start w:val="1"/>
      <w:numFmt w:val="bullet"/>
      <w:lvlText w:val=""/>
      <w:lvlJc w:val="left"/>
      <w:pPr>
        <w:ind w:left="4473" w:hanging="360"/>
      </w:pPr>
      <w:rPr>
        <w:rFonts w:ascii="Wingdings" w:hAnsi="Wingdings" w:hint="default"/>
      </w:rPr>
    </w:lvl>
    <w:lvl w:ilvl="6" w:tplc="18090001" w:tentative="1">
      <w:start w:val="1"/>
      <w:numFmt w:val="bullet"/>
      <w:lvlText w:val=""/>
      <w:lvlJc w:val="left"/>
      <w:pPr>
        <w:ind w:left="5193" w:hanging="360"/>
      </w:pPr>
      <w:rPr>
        <w:rFonts w:ascii="Symbol" w:hAnsi="Symbol" w:hint="default"/>
      </w:rPr>
    </w:lvl>
    <w:lvl w:ilvl="7" w:tplc="18090003" w:tentative="1">
      <w:start w:val="1"/>
      <w:numFmt w:val="bullet"/>
      <w:lvlText w:val="o"/>
      <w:lvlJc w:val="left"/>
      <w:pPr>
        <w:ind w:left="5913" w:hanging="360"/>
      </w:pPr>
      <w:rPr>
        <w:rFonts w:ascii="Courier New" w:hAnsi="Courier New" w:hint="default"/>
      </w:rPr>
    </w:lvl>
    <w:lvl w:ilvl="8" w:tplc="18090005" w:tentative="1">
      <w:start w:val="1"/>
      <w:numFmt w:val="bullet"/>
      <w:lvlText w:val=""/>
      <w:lvlJc w:val="left"/>
      <w:pPr>
        <w:ind w:left="6633" w:hanging="360"/>
      </w:pPr>
      <w:rPr>
        <w:rFonts w:ascii="Wingdings" w:hAnsi="Wingdings" w:hint="default"/>
      </w:rPr>
    </w:lvl>
  </w:abstractNum>
  <w:abstractNum w:abstractNumId="36" w15:restartNumberingAfterBreak="0">
    <w:nsid w:val="66383317"/>
    <w:multiLevelType w:val="hybridMultilevel"/>
    <w:tmpl w:val="FFFFFFFF"/>
    <w:lvl w:ilvl="0" w:tplc="86E8DD32">
      <w:start w:val="1"/>
      <w:numFmt w:val="bullet"/>
      <w:lvlText w:val="•"/>
      <w:lvlJc w:val="left"/>
      <w:pPr>
        <w:tabs>
          <w:tab w:val="num" w:pos="720"/>
        </w:tabs>
        <w:ind w:left="720" w:hanging="360"/>
      </w:pPr>
      <w:rPr>
        <w:rFonts w:ascii="Arial" w:hAnsi="Arial" w:hint="default"/>
      </w:rPr>
    </w:lvl>
    <w:lvl w:ilvl="1" w:tplc="40F435AE" w:tentative="1">
      <w:start w:val="1"/>
      <w:numFmt w:val="bullet"/>
      <w:lvlText w:val="•"/>
      <w:lvlJc w:val="left"/>
      <w:pPr>
        <w:tabs>
          <w:tab w:val="num" w:pos="1440"/>
        </w:tabs>
        <w:ind w:left="1440" w:hanging="360"/>
      </w:pPr>
      <w:rPr>
        <w:rFonts w:ascii="Arial" w:hAnsi="Arial" w:hint="default"/>
      </w:rPr>
    </w:lvl>
    <w:lvl w:ilvl="2" w:tplc="A9A6D1F0" w:tentative="1">
      <w:start w:val="1"/>
      <w:numFmt w:val="bullet"/>
      <w:lvlText w:val="•"/>
      <w:lvlJc w:val="left"/>
      <w:pPr>
        <w:tabs>
          <w:tab w:val="num" w:pos="2160"/>
        </w:tabs>
        <w:ind w:left="2160" w:hanging="360"/>
      </w:pPr>
      <w:rPr>
        <w:rFonts w:ascii="Arial" w:hAnsi="Arial" w:hint="default"/>
      </w:rPr>
    </w:lvl>
    <w:lvl w:ilvl="3" w:tplc="7FDC9A32" w:tentative="1">
      <w:start w:val="1"/>
      <w:numFmt w:val="bullet"/>
      <w:lvlText w:val="•"/>
      <w:lvlJc w:val="left"/>
      <w:pPr>
        <w:tabs>
          <w:tab w:val="num" w:pos="2880"/>
        </w:tabs>
        <w:ind w:left="2880" w:hanging="360"/>
      </w:pPr>
      <w:rPr>
        <w:rFonts w:ascii="Arial" w:hAnsi="Arial" w:hint="default"/>
      </w:rPr>
    </w:lvl>
    <w:lvl w:ilvl="4" w:tplc="DA2C61BE" w:tentative="1">
      <w:start w:val="1"/>
      <w:numFmt w:val="bullet"/>
      <w:lvlText w:val="•"/>
      <w:lvlJc w:val="left"/>
      <w:pPr>
        <w:tabs>
          <w:tab w:val="num" w:pos="3600"/>
        </w:tabs>
        <w:ind w:left="3600" w:hanging="360"/>
      </w:pPr>
      <w:rPr>
        <w:rFonts w:ascii="Arial" w:hAnsi="Arial" w:hint="default"/>
      </w:rPr>
    </w:lvl>
    <w:lvl w:ilvl="5" w:tplc="3AFEB066" w:tentative="1">
      <w:start w:val="1"/>
      <w:numFmt w:val="bullet"/>
      <w:lvlText w:val="•"/>
      <w:lvlJc w:val="left"/>
      <w:pPr>
        <w:tabs>
          <w:tab w:val="num" w:pos="4320"/>
        </w:tabs>
        <w:ind w:left="4320" w:hanging="360"/>
      </w:pPr>
      <w:rPr>
        <w:rFonts w:ascii="Arial" w:hAnsi="Arial" w:hint="default"/>
      </w:rPr>
    </w:lvl>
    <w:lvl w:ilvl="6" w:tplc="DF266BBA" w:tentative="1">
      <w:start w:val="1"/>
      <w:numFmt w:val="bullet"/>
      <w:lvlText w:val="•"/>
      <w:lvlJc w:val="left"/>
      <w:pPr>
        <w:tabs>
          <w:tab w:val="num" w:pos="5040"/>
        </w:tabs>
        <w:ind w:left="5040" w:hanging="360"/>
      </w:pPr>
      <w:rPr>
        <w:rFonts w:ascii="Arial" w:hAnsi="Arial" w:hint="default"/>
      </w:rPr>
    </w:lvl>
    <w:lvl w:ilvl="7" w:tplc="46EAFE1A" w:tentative="1">
      <w:start w:val="1"/>
      <w:numFmt w:val="bullet"/>
      <w:lvlText w:val="•"/>
      <w:lvlJc w:val="left"/>
      <w:pPr>
        <w:tabs>
          <w:tab w:val="num" w:pos="5760"/>
        </w:tabs>
        <w:ind w:left="5760" w:hanging="360"/>
      </w:pPr>
      <w:rPr>
        <w:rFonts w:ascii="Arial" w:hAnsi="Arial" w:hint="default"/>
      </w:rPr>
    </w:lvl>
    <w:lvl w:ilvl="8" w:tplc="CE562DF8" w:tentative="1">
      <w:start w:val="1"/>
      <w:numFmt w:val="bullet"/>
      <w:lvlText w:val="•"/>
      <w:lvlJc w:val="left"/>
      <w:pPr>
        <w:tabs>
          <w:tab w:val="num" w:pos="6480"/>
        </w:tabs>
        <w:ind w:left="6480" w:hanging="360"/>
      </w:pPr>
      <w:rPr>
        <w:rFonts w:ascii="Arial" w:hAnsi="Arial" w:hint="default"/>
      </w:rPr>
    </w:lvl>
  </w:abstractNum>
  <w:abstractNum w:abstractNumId="37" w15:restartNumberingAfterBreak="0">
    <w:nsid w:val="68AE28EF"/>
    <w:multiLevelType w:val="hybridMultilevel"/>
    <w:tmpl w:val="FFFFFFFF"/>
    <w:lvl w:ilvl="0" w:tplc="6FF6B768">
      <w:numFmt w:val="bullet"/>
      <w:lvlText w:val="•"/>
      <w:lvlJc w:val="left"/>
      <w:pPr>
        <w:ind w:left="2160" w:hanging="720"/>
      </w:pPr>
      <w:rPr>
        <w:rFonts w:ascii="Times New Roman" w:eastAsia="Times New Roman" w:hAnsi="Times New Roman" w:hint="default"/>
      </w:rPr>
    </w:lvl>
    <w:lvl w:ilvl="1" w:tplc="18090003" w:tentative="1">
      <w:start w:val="1"/>
      <w:numFmt w:val="bullet"/>
      <w:lvlText w:val="o"/>
      <w:lvlJc w:val="left"/>
      <w:pPr>
        <w:ind w:left="2160" w:hanging="360"/>
      </w:pPr>
      <w:rPr>
        <w:rFonts w:ascii="Courier New" w:hAnsi="Courier New" w:hint="default"/>
      </w:rPr>
    </w:lvl>
    <w:lvl w:ilvl="2" w:tplc="18090005" w:tentative="1">
      <w:start w:val="1"/>
      <w:numFmt w:val="bullet"/>
      <w:lvlText w:val=""/>
      <w:lvlJc w:val="left"/>
      <w:pPr>
        <w:ind w:left="2880" w:hanging="360"/>
      </w:pPr>
      <w:rPr>
        <w:rFonts w:ascii="Wingdings" w:hAnsi="Wingdings" w:hint="default"/>
      </w:rPr>
    </w:lvl>
    <w:lvl w:ilvl="3" w:tplc="18090001" w:tentative="1">
      <w:start w:val="1"/>
      <w:numFmt w:val="bullet"/>
      <w:lvlText w:val=""/>
      <w:lvlJc w:val="left"/>
      <w:pPr>
        <w:ind w:left="3600" w:hanging="360"/>
      </w:pPr>
      <w:rPr>
        <w:rFonts w:ascii="Symbol" w:hAnsi="Symbol" w:hint="default"/>
      </w:rPr>
    </w:lvl>
    <w:lvl w:ilvl="4" w:tplc="18090003" w:tentative="1">
      <w:start w:val="1"/>
      <w:numFmt w:val="bullet"/>
      <w:lvlText w:val="o"/>
      <w:lvlJc w:val="left"/>
      <w:pPr>
        <w:ind w:left="4320" w:hanging="360"/>
      </w:pPr>
      <w:rPr>
        <w:rFonts w:ascii="Courier New" w:hAnsi="Courier New" w:hint="default"/>
      </w:rPr>
    </w:lvl>
    <w:lvl w:ilvl="5" w:tplc="18090005" w:tentative="1">
      <w:start w:val="1"/>
      <w:numFmt w:val="bullet"/>
      <w:lvlText w:val=""/>
      <w:lvlJc w:val="left"/>
      <w:pPr>
        <w:ind w:left="5040" w:hanging="360"/>
      </w:pPr>
      <w:rPr>
        <w:rFonts w:ascii="Wingdings" w:hAnsi="Wingdings" w:hint="default"/>
      </w:rPr>
    </w:lvl>
    <w:lvl w:ilvl="6" w:tplc="18090001" w:tentative="1">
      <w:start w:val="1"/>
      <w:numFmt w:val="bullet"/>
      <w:lvlText w:val=""/>
      <w:lvlJc w:val="left"/>
      <w:pPr>
        <w:ind w:left="5760" w:hanging="360"/>
      </w:pPr>
      <w:rPr>
        <w:rFonts w:ascii="Symbol" w:hAnsi="Symbol" w:hint="default"/>
      </w:rPr>
    </w:lvl>
    <w:lvl w:ilvl="7" w:tplc="18090003" w:tentative="1">
      <w:start w:val="1"/>
      <w:numFmt w:val="bullet"/>
      <w:lvlText w:val="o"/>
      <w:lvlJc w:val="left"/>
      <w:pPr>
        <w:ind w:left="6480" w:hanging="360"/>
      </w:pPr>
      <w:rPr>
        <w:rFonts w:ascii="Courier New" w:hAnsi="Courier New" w:hint="default"/>
      </w:rPr>
    </w:lvl>
    <w:lvl w:ilvl="8" w:tplc="18090005" w:tentative="1">
      <w:start w:val="1"/>
      <w:numFmt w:val="bullet"/>
      <w:lvlText w:val=""/>
      <w:lvlJc w:val="left"/>
      <w:pPr>
        <w:ind w:left="7200" w:hanging="360"/>
      </w:pPr>
      <w:rPr>
        <w:rFonts w:ascii="Wingdings" w:hAnsi="Wingdings" w:hint="default"/>
      </w:rPr>
    </w:lvl>
  </w:abstractNum>
  <w:abstractNum w:abstractNumId="38" w15:restartNumberingAfterBreak="0">
    <w:nsid w:val="6B4B5B52"/>
    <w:multiLevelType w:val="hybridMultilevel"/>
    <w:tmpl w:val="FFFFFFFF"/>
    <w:lvl w:ilvl="0" w:tplc="18090001">
      <w:start w:val="1"/>
      <w:numFmt w:val="bullet"/>
      <w:lvlText w:val=""/>
      <w:lvlJc w:val="left"/>
      <w:pPr>
        <w:ind w:left="1440" w:hanging="360"/>
      </w:pPr>
      <w:rPr>
        <w:rFonts w:ascii="Symbol" w:hAnsi="Symbol" w:hint="default"/>
      </w:rPr>
    </w:lvl>
    <w:lvl w:ilvl="1" w:tplc="18090003" w:tentative="1">
      <w:start w:val="1"/>
      <w:numFmt w:val="bullet"/>
      <w:lvlText w:val="o"/>
      <w:lvlJc w:val="left"/>
      <w:pPr>
        <w:ind w:left="2160" w:hanging="360"/>
      </w:pPr>
      <w:rPr>
        <w:rFonts w:ascii="Courier New" w:hAnsi="Courier New" w:hint="default"/>
      </w:rPr>
    </w:lvl>
    <w:lvl w:ilvl="2" w:tplc="18090005" w:tentative="1">
      <w:start w:val="1"/>
      <w:numFmt w:val="bullet"/>
      <w:lvlText w:val=""/>
      <w:lvlJc w:val="left"/>
      <w:pPr>
        <w:ind w:left="2880" w:hanging="360"/>
      </w:pPr>
      <w:rPr>
        <w:rFonts w:ascii="Wingdings" w:hAnsi="Wingdings" w:hint="default"/>
      </w:rPr>
    </w:lvl>
    <w:lvl w:ilvl="3" w:tplc="18090001" w:tentative="1">
      <w:start w:val="1"/>
      <w:numFmt w:val="bullet"/>
      <w:lvlText w:val=""/>
      <w:lvlJc w:val="left"/>
      <w:pPr>
        <w:ind w:left="3600" w:hanging="360"/>
      </w:pPr>
      <w:rPr>
        <w:rFonts w:ascii="Symbol" w:hAnsi="Symbol" w:hint="default"/>
      </w:rPr>
    </w:lvl>
    <w:lvl w:ilvl="4" w:tplc="18090003" w:tentative="1">
      <w:start w:val="1"/>
      <w:numFmt w:val="bullet"/>
      <w:lvlText w:val="o"/>
      <w:lvlJc w:val="left"/>
      <w:pPr>
        <w:ind w:left="4320" w:hanging="360"/>
      </w:pPr>
      <w:rPr>
        <w:rFonts w:ascii="Courier New" w:hAnsi="Courier New" w:hint="default"/>
      </w:rPr>
    </w:lvl>
    <w:lvl w:ilvl="5" w:tplc="18090005" w:tentative="1">
      <w:start w:val="1"/>
      <w:numFmt w:val="bullet"/>
      <w:lvlText w:val=""/>
      <w:lvlJc w:val="left"/>
      <w:pPr>
        <w:ind w:left="5040" w:hanging="360"/>
      </w:pPr>
      <w:rPr>
        <w:rFonts w:ascii="Wingdings" w:hAnsi="Wingdings" w:hint="default"/>
      </w:rPr>
    </w:lvl>
    <w:lvl w:ilvl="6" w:tplc="18090001" w:tentative="1">
      <w:start w:val="1"/>
      <w:numFmt w:val="bullet"/>
      <w:lvlText w:val=""/>
      <w:lvlJc w:val="left"/>
      <w:pPr>
        <w:ind w:left="5760" w:hanging="360"/>
      </w:pPr>
      <w:rPr>
        <w:rFonts w:ascii="Symbol" w:hAnsi="Symbol" w:hint="default"/>
      </w:rPr>
    </w:lvl>
    <w:lvl w:ilvl="7" w:tplc="18090003" w:tentative="1">
      <w:start w:val="1"/>
      <w:numFmt w:val="bullet"/>
      <w:lvlText w:val="o"/>
      <w:lvlJc w:val="left"/>
      <w:pPr>
        <w:ind w:left="6480" w:hanging="360"/>
      </w:pPr>
      <w:rPr>
        <w:rFonts w:ascii="Courier New" w:hAnsi="Courier New" w:hint="default"/>
      </w:rPr>
    </w:lvl>
    <w:lvl w:ilvl="8" w:tplc="18090005" w:tentative="1">
      <w:start w:val="1"/>
      <w:numFmt w:val="bullet"/>
      <w:lvlText w:val=""/>
      <w:lvlJc w:val="left"/>
      <w:pPr>
        <w:ind w:left="7200" w:hanging="360"/>
      </w:pPr>
      <w:rPr>
        <w:rFonts w:ascii="Wingdings" w:hAnsi="Wingdings" w:hint="default"/>
      </w:rPr>
    </w:lvl>
  </w:abstractNum>
  <w:abstractNum w:abstractNumId="39" w15:restartNumberingAfterBreak="0">
    <w:nsid w:val="6CB36769"/>
    <w:multiLevelType w:val="hybridMultilevel"/>
    <w:tmpl w:val="FFFFFFFF"/>
    <w:lvl w:ilvl="0" w:tplc="E8DE09BE">
      <w:start w:val="1"/>
      <w:numFmt w:val="bullet"/>
      <w:lvlText w:val="•"/>
      <w:lvlJc w:val="left"/>
      <w:pPr>
        <w:tabs>
          <w:tab w:val="num" w:pos="720"/>
        </w:tabs>
        <w:ind w:left="720" w:hanging="360"/>
      </w:pPr>
      <w:rPr>
        <w:rFonts w:ascii="Arial" w:hAnsi="Arial" w:hint="default"/>
      </w:rPr>
    </w:lvl>
    <w:lvl w:ilvl="1" w:tplc="FBCC8C86" w:tentative="1">
      <w:start w:val="1"/>
      <w:numFmt w:val="bullet"/>
      <w:lvlText w:val="•"/>
      <w:lvlJc w:val="left"/>
      <w:pPr>
        <w:tabs>
          <w:tab w:val="num" w:pos="1440"/>
        </w:tabs>
        <w:ind w:left="1440" w:hanging="360"/>
      </w:pPr>
      <w:rPr>
        <w:rFonts w:ascii="Arial" w:hAnsi="Arial" w:hint="default"/>
      </w:rPr>
    </w:lvl>
    <w:lvl w:ilvl="2" w:tplc="6630C91E" w:tentative="1">
      <w:start w:val="1"/>
      <w:numFmt w:val="bullet"/>
      <w:lvlText w:val="•"/>
      <w:lvlJc w:val="left"/>
      <w:pPr>
        <w:tabs>
          <w:tab w:val="num" w:pos="2160"/>
        </w:tabs>
        <w:ind w:left="2160" w:hanging="360"/>
      </w:pPr>
      <w:rPr>
        <w:rFonts w:ascii="Arial" w:hAnsi="Arial" w:hint="default"/>
      </w:rPr>
    </w:lvl>
    <w:lvl w:ilvl="3" w:tplc="3144758C" w:tentative="1">
      <w:start w:val="1"/>
      <w:numFmt w:val="bullet"/>
      <w:lvlText w:val="•"/>
      <w:lvlJc w:val="left"/>
      <w:pPr>
        <w:tabs>
          <w:tab w:val="num" w:pos="2880"/>
        </w:tabs>
        <w:ind w:left="2880" w:hanging="360"/>
      </w:pPr>
      <w:rPr>
        <w:rFonts w:ascii="Arial" w:hAnsi="Arial" w:hint="default"/>
      </w:rPr>
    </w:lvl>
    <w:lvl w:ilvl="4" w:tplc="F25AFFA8" w:tentative="1">
      <w:start w:val="1"/>
      <w:numFmt w:val="bullet"/>
      <w:lvlText w:val="•"/>
      <w:lvlJc w:val="left"/>
      <w:pPr>
        <w:tabs>
          <w:tab w:val="num" w:pos="3600"/>
        </w:tabs>
        <w:ind w:left="3600" w:hanging="360"/>
      </w:pPr>
      <w:rPr>
        <w:rFonts w:ascii="Arial" w:hAnsi="Arial" w:hint="default"/>
      </w:rPr>
    </w:lvl>
    <w:lvl w:ilvl="5" w:tplc="64EADD32" w:tentative="1">
      <w:start w:val="1"/>
      <w:numFmt w:val="bullet"/>
      <w:lvlText w:val="•"/>
      <w:lvlJc w:val="left"/>
      <w:pPr>
        <w:tabs>
          <w:tab w:val="num" w:pos="4320"/>
        </w:tabs>
        <w:ind w:left="4320" w:hanging="360"/>
      </w:pPr>
      <w:rPr>
        <w:rFonts w:ascii="Arial" w:hAnsi="Arial" w:hint="default"/>
      </w:rPr>
    </w:lvl>
    <w:lvl w:ilvl="6" w:tplc="64EE618E" w:tentative="1">
      <w:start w:val="1"/>
      <w:numFmt w:val="bullet"/>
      <w:lvlText w:val="•"/>
      <w:lvlJc w:val="left"/>
      <w:pPr>
        <w:tabs>
          <w:tab w:val="num" w:pos="5040"/>
        </w:tabs>
        <w:ind w:left="5040" w:hanging="360"/>
      </w:pPr>
      <w:rPr>
        <w:rFonts w:ascii="Arial" w:hAnsi="Arial" w:hint="default"/>
      </w:rPr>
    </w:lvl>
    <w:lvl w:ilvl="7" w:tplc="E09C7D3A" w:tentative="1">
      <w:start w:val="1"/>
      <w:numFmt w:val="bullet"/>
      <w:lvlText w:val="•"/>
      <w:lvlJc w:val="left"/>
      <w:pPr>
        <w:tabs>
          <w:tab w:val="num" w:pos="5760"/>
        </w:tabs>
        <w:ind w:left="5760" w:hanging="360"/>
      </w:pPr>
      <w:rPr>
        <w:rFonts w:ascii="Arial" w:hAnsi="Arial" w:hint="default"/>
      </w:rPr>
    </w:lvl>
    <w:lvl w:ilvl="8" w:tplc="AEAEC11C" w:tentative="1">
      <w:start w:val="1"/>
      <w:numFmt w:val="bullet"/>
      <w:lvlText w:val="•"/>
      <w:lvlJc w:val="left"/>
      <w:pPr>
        <w:tabs>
          <w:tab w:val="num" w:pos="6480"/>
        </w:tabs>
        <w:ind w:left="6480" w:hanging="360"/>
      </w:pPr>
      <w:rPr>
        <w:rFonts w:ascii="Arial" w:hAnsi="Arial" w:hint="default"/>
      </w:rPr>
    </w:lvl>
  </w:abstractNum>
  <w:abstractNum w:abstractNumId="40" w15:restartNumberingAfterBreak="0">
    <w:nsid w:val="6D4B375D"/>
    <w:multiLevelType w:val="hybridMultilevel"/>
    <w:tmpl w:val="FFFFFFFF"/>
    <w:lvl w:ilvl="0" w:tplc="7E3E7E6C">
      <w:start w:val="1"/>
      <w:numFmt w:val="decimal"/>
      <w:lvlText w:val="%1."/>
      <w:lvlJc w:val="left"/>
      <w:pPr>
        <w:ind w:left="720" w:hanging="360"/>
      </w:pPr>
      <w:rPr>
        <w:rFonts w:cs="Times New Roman" w:hint="default"/>
        <w:b/>
        <w:bCs/>
        <w:color w:val="2F5496" w:themeColor="accent1" w:themeShade="BF"/>
      </w:rPr>
    </w:lvl>
    <w:lvl w:ilvl="1" w:tplc="18090001">
      <w:start w:val="1"/>
      <w:numFmt w:val="bullet"/>
      <w:lvlText w:val=""/>
      <w:lvlJc w:val="left"/>
      <w:pPr>
        <w:ind w:left="1440" w:hanging="360"/>
      </w:pPr>
      <w:rPr>
        <w:rFonts w:ascii="Symbol" w:hAnsi="Symbol" w:hint="default"/>
      </w:rPr>
    </w:lvl>
    <w:lvl w:ilvl="2" w:tplc="1809001B">
      <w:start w:val="1"/>
      <w:numFmt w:val="lowerRoman"/>
      <w:lvlText w:val="%3."/>
      <w:lvlJc w:val="right"/>
      <w:pPr>
        <w:ind w:left="2160" w:hanging="180"/>
      </w:pPr>
      <w:rPr>
        <w:rFonts w:cs="Times New Roman"/>
      </w:rPr>
    </w:lvl>
    <w:lvl w:ilvl="3" w:tplc="1809000F" w:tentative="1">
      <w:start w:val="1"/>
      <w:numFmt w:val="decimal"/>
      <w:lvlText w:val="%4."/>
      <w:lvlJc w:val="left"/>
      <w:pPr>
        <w:ind w:left="2880" w:hanging="360"/>
      </w:pPr>
      <w:rPr>
        <w:rFonts w:cs="Times New Roman"/>
      </w:rPr>
    </w:lvl>
    <w:lvl w:ilvl="4" w:tplc="18090019" w:tentative="1">
      <w:start w:val="1"/>
      <w:numFmt w:val="lowerLetter"/>
      <w:lvlText w:val="%5."/>
      <w:lvlJc w:val="left"/>
      <w:pPr>
        <w:ind w:left="3600" w:hanging="360"/>
      </w:pPr>
      <w:rPr>
        <w:rFonts w:cs="Times New Roman"/>
      </w:rPr>
    </w:lvl>
    <w:lvl w:ilvl="5" w:tplc="1809001B" w:tentative="1">
      <w:start w:val="1"/>
      <w:numFmt w:val="lowerRoman"/>
      <w:lvlText w:val="%6."/>
      <w:lvlJc w:val="right"/>
      <w:pPr>
        <w:ind w:left="4320" w:hanging="180"/>
      </w:pPr>
      <w:rPr>
        <w:rFonts w:cs="Times New Roman"/>
      </w:rPr>
    </w:lvl>
    <w:lvl w:ilvl="6" w:tplc="1809000F" w:tentative="1">
      <w:start w:val="1"/>
      <w:numFmt w:val="decimal"/>
      <w:lvlText w:val="%7."/>
      <w:lvlJc w:val="left"/>
      <w:pPr>
        <w:ind w:left="5040" w:hanging="360"/>
      </w:pPr>
      <w:rPr>
        <w:rFonts w:cs="Times New Roman"/>
      </w:rPr>
    </w:lvl>
    <w:lvl w:ilvl="7" w:tplc="18090019" w:tentative="1">
      <w:start w:val="1"/>
      <w:numFmt w:val="lowerLetter"/>
      <w:lvlText w:val="%8."/>
      <w:lvlJc w:val="left"/>
      <w:pPr>
        <w:ind w:left="5760" w:hanging="360"/>
      </w:pPr>
      <w:rPr>
        <w:rFonts w:cs="Times New Roman"/>
      </w:rPr>
    </w:lvl>
    <w:lvl w:ilvl="8" w:tplc="1809001B" w:tentative="1">
      <w:start w:val="1"/>
      <w:numFmt w:val="lowerRoman"/>
      <w:lvlText w:val="%9."/>
      <w:lvlJc w:val="right"/>
      <w:pPr>
        <w:ind w:left="6480" w:hanging="180"/>
      </w:pPr>
      <w:rPr>
        <w:rFonts w:cs="Times New Roman"/>
      </w:rPr>
    </w:lvl>
  </w:abstractNum>
  <w:abstractNum w:abstractNumId="41" w15:restartNumberingAfterBreak="0">
    <w:nsid w:val="6E115224"/>
    <w:multiLevelType w:val="hybridMultilevel"/>
    <w:tmpl w:val="FFFFFFFF"/>
    <w:lvl w:ilvl="0" w:tplc="5060FEA0">
      <w:start w:val="1"/>
      <w:numFmt w:val="bullet"/>
      <w:lvlText w:val="•"/>
      <w:lvlJc w:val="left"/>
      <w:pPr>
        <w:tabs>
          <w:tab w:val="num" w:pos="720"/>
        </w:tabs>
        <w:ind w:left="720" w:hanging="360"/>
      </w:pPr>
      <w:rPr>
        <w:rFonts w:ascii="Arial" w:hAnsi="Arial" w:hint="default"/>
      </w:rPr>
    </w:lvl>
    <w:lvl w:ilvl="1" w:tplc="C88C2976" w:tentative="1">
      <w:start w:val="1"/>
      <w:numFmt w:val="bullet"/>
      <w:lvlText w:val="•"/>
      <w:lvlJc w:val="left"/>
      <w:pPr>
        <w:tabs>
          <w:tab w:val="num" w:pos="1440"/>
        </w:tabs>
        <w:ind w:left="1440" w:hanging="360"/>
      </w:pPr>
      <w:rPr>
        <w:rFonts w:ascii="Arial" w:hAnsi="Arial" w:hint="default"/>
      </w:rPr>
    </w:lvl>
    <w:lvl w:ilvl="2" w:tplc="EF86731C" w:tentative="1">
      <w:start w:val="1"/>
      <w:numFmt w:val="bullet"/>
      <w:lvlText w:val="•"/>
      <w:lvlJc w:val="left"/>
      <w:pPr>
        <w:tabs>
          <w:tab w:val="num" w:pos="2160"/>
        </w:tabs>
        <w:ind w:left="2160" w:hanging="360"/>
      </w:pPr>
      <w:rPr>
        <w:rFonts w:ascii="Arial" w:hAnsi="Arial" w:hint="default"/>
      </w:rPr>
    </w:lvl>
    <w:lvl w:ilvl="3" w:tplc="52785BA0" w:tentative="1">
      <w:start w:val="1"/>
      <w:numFmt w:val="bullet"/>
      <w:lvlText w:val="•"/>
      <w:lvlJc w:val="left"/>
      <w:pPr>
        <w:tabs>
          <w:tab w:val="num" w:pos="2880"/>
        </w:tabs>
        <w:ind w:left="2880" w:hanging="360"/>
      </w:pPr>
      <w:rPr>
        <w:rFonts w:ascii="Arial" w:hAnsi="Arial" w:hint="default"/>
      </w:rPr>
    </w:lvl>
    <w:lvl w:ilvl="4" w:tplc="934C551A" w:tentative="1">
      <w:start w:val="1"/>
      <w:numFmt w:val="bullet"/>
      <w:lvlText w:val="•"/>
      <w:lvlJc w:val="left"/>
      <w:pPr>
        <w:tabs>
          <w:tab w:val="num" w:pos="3600"/>
        </w:tabs>
        <w:ind w:left="3600" w:hanging="360"/>
      </w:pPr>
      <w:rPr>
        <w:rFonts w:ascii="Arial" w:hAnsi="Arial" w:hint="default"/>
      </w:rPr>
    </w:lvl>
    <w:lvl w:ilvl="5" w:tplc="5EA67C0C" w:tentative="1">
      <w:start w:val="1"/>
      <w:numFmt w:val="bullet"/>
      <w:lvlText w:val="•"/>
      <w:lvlJc w:val="left"/>
      <w:pPr>
        <w:tabs>
          <w:tab w:val="num" w:pos="4320"/>
        </w:tabs>
        <w:ind w:left="4320" w:hanging="360"/>
      </w:pPr>
      <w:rPr>
        <w:rFonts w:ascii="Arial" w:hAnsi="Arial" w:hint="default"/>
      </w:rPr>
    </w:lvl>
    <w:lvl w:ilvl="6" w:tplc="3D1A8FC8" w:tentative="1">
      <w:start w:val="1"/>
      <w:numFmt w:val="bullet"/>
      <w:lvlText w:val="•"/>
      <w:lvlJc w:val="left"/>
      <w:pPr>
        <w:tabs>
          <w:tab w:val="num" w:pos="5040"/>
        </w:tabs>
        <w:ind w:left="5040" w:hanging="360"/>
      </w:pPr>
      <w:rPr>
        <w:rFonts w:ascii="Arial" w:hAnsi="Arial" w:hint="default"/>
      </w:rPr>
    </w:lvl>
    <w:lvl w:ilvl="7" w:tplc="7FFC7F16" w:tentative="1">
      <w:start w:val="1"/>
      <w:numFmt w:val="bullet"/>
      <w:lvlText w:val="•"/>
      <w:lvlJc w:val="left"/>
      <w:pPr>
        <w:tabs>
          <w:tab w:val="num" w:pos="5760"/>
        </w:tabs>
        <w:ind w:left="5760" w:hanging="360"/>
      </w:pPr>
      <w:rPr>
        <w:rFonts w:ascii="Arial" w:hAnsi="Arial" w:hint="default"/>
      </w:rPr>
    </w:lvl>
    <w:lvl w:ilvl="8" w:tplc="11F2CD3A" w:tentative="1">
      <w:start w:val="1"/>
      <w:numFmt w:val="bullet"/>
      <w:lvlText w:val="•"/>
      <w:lvlJc w:val="left"/>
      <w:pPr>
        <w:tabs>
          <w:tab w:val="num" w:pos="6480"/>
        </w:tabs>
        <w:ind w:left="6480" w:hanging="360"/>
      </w:pPr>
      <w:rPr>
        <w:rFonts w:ascii="Arial" w:hAnsi="Arial" w:hint="default"/>
      </w:rPr>
    </w:lvl>
  </w:abstractNum>
  <w:abstractNum w:abstractNumId="42" w15:restartNumberingAfterBreak="0">
    <w:nsid w:val="708B5ED3"/>
    <w:multiLevelType w:val="hybridMultilevel"/>
    <w:tmpl w:val="FFFFFFFF"/>
    <w:lvl w:ilvl="0" w:tplc="18090001">
      <w:start w:val="1"/>
      <w:numFmt w:val="bullet"/>
      <w:lvlText w:val=""/>
      <w:lvlJc w:val="left"/>
      <w:pPr>
        <w:ind w:left="1080" w:hanging="360"/>
      </w:pPr>
      <w:rPr>
        <w:rFonts w:ascii="Symbol" w:hAnsi="Symbol" w:hint="default"/>
      </w:rPr>
    </w:lvl>
    <w:lvl w:ilvl="1" w:tplc="18090003" w:tentative="1">
      <w:start w:val="1"/>
      <w:numFmt w:val="bullet"/>
      <w:lvlText w:val="o"/>
      <w:lvlJc w:val="left"/>
      <w:pPr>
        <w:ind w:left="1800" w:hanging="360"/>
      </w:pPr>
      <w:rPr>
        <w:rFonts w:ascii="Courier New" w:hAnsi="Courier New" w:hint="default"/>
      </w:rPr>
    </w:lvl>
    <w:lvl w:ilvl="2" w:tplc="18090005" w:tentative="1">
      <w:start w:val="1"/>
      <w:numFmt w:val="bullet"/>
      <w:lvlText w:val=""/>
      <w:lvlJc w:val="left"/>
      <w:pPr>
        <w:ind w:left="2520" w:hanging="360"/>
      </w:pPr>
      <w:rPr>
        <w:rFonts w:ascii="Wingdings" w:hAnsi="Wingdings" w:hint="default"/>
      </w:rPr>
    </w:lvl>
    <w:lvl w:ilvl="3" w:tplc="18090001" w:tentative="1">
      <w:start w:val="1"/>
      <w:numFmt w:val="bullet"/>
      <w:lvlText w:val=""/>
      <w:lvlJc w:val="left"/>
      <w:pPr>
        <w:ind w:left="3240" w:hanging="360"/>
      </w:pPr>
      <w:rPr>
        <w:rFonts w:ascii="Symbol" w:hAnsi="Symbol" w:hint="default"/>
      </w:rPr>
    </w:lvl>
    <w:lvl w:ilvl="4" w:tplc="18090003" w:tentative="1">
      <w:start w:val="1"/>
      <w:numFmt w:val="bullet"/>
      <w:lvlText w:val="o"/>
      <w:lvlJc w:val="left"/>
      <w:pPr>
        <w:ind w:left="3960" w:hanging="360"/>
      </w:pPr>
      <w:rPr>
        <w:rFonts w:ascii="Courier New" w:hAnsi="Courier New" w:hint="default"/>
      </w:rPr>
    </w:lvl>
    <w:lvl w:ilvl="5" w:tplc="18090005" w:tentative="1">
      <w:start w:val="1"/>
      <w:numFmt w:val="bullet"/>
      <w:lvlText w:val=""/>
      <w:lvlJc w:val="left"/>
      <w:pPr>
        <w:ind w:left="4680" w:hanging="360"/>
      </w:pPr>
      <w:rPr>
        <w:rFonts w:ascii="Wingdings" w:hAnsi="Wingdings" w:hint="default"/>
      </w:rPr>
    </w:lvl>
    <w:lvl w:ilvl="6" w:tplc="18090001" w:tentative="1">
      <w:start w:val="1"/>
      <w:numFmt w:val="bullet"/>
      <w:lvlText w:val=""/>
      <w:lvlJc w:val="left"/>
      <w:pPr>
        <w:ind w:left="5400" w:hanging="360"/>
      </w:pPr>
      <w:rPr>
        <w:rFonts w:ascii="Symbol" w:hAnsi="Symbol" w:hint="default"/>
      </w:rPr>
    </w:lvl>
    <w:lvl w:ilvl="7" w:tplc="18090003" w:tentative="1">
      <w:start w:val="1"/>
      <w:numFmt w:val="bullet"/>
      <w:lvlText w:val="o"/>
      <w:lvlJc w:val="left"/>
      <w:pPr>
        <w:ind w:left="6120" w:hanging="360"/>
      </w:pPr>
      <w:rPr>
        <w:rFonts w:ascii="Courier New" w:hAnsi="Courier New" w:hint="default"/>
      </w:rPr>
    </w:lvl>
    <w:lvl w:ilvl="8" w:tplc="18090005" w:tentative="1">
      <w:start w:val="1"/>
      <w:numFmt w:val="bullet"/>
      <w:lvlText w:val=""/>
      <w:lvlJc w:val="left"/>
      <w:pPr>
        <w:ind w:left="6840" w:hanging="360"/>
      </w:pPr>
      <w:rPr>
        <w:rFonts w:ascii="Wingdings" w:hAnsi="Wingdings" w:hint="default"/>
      </w:rPr>
    </w:lvl>
  </w:abstractNum>
  <w:abstractNum w:abstractNumId="43" w15:restartNumberingAfterBreak="0">
    <w:nsid w:val="72BB4CEE"/>
    <w:multiLevelType w:val="hybridMultilevel"/>
    <w:tmpl w:val="FFFFFFFF"/>
    <w:lvl w:ilvl="0" w:tplc="18090001">
      <w:start w:val="1"/>
      <w:numFmt w:val="bullet"/>
      <w:lvlText w:val=""/>
      <w:lvlJc w:val="left"/>
      <w:pPr>
        <w:ind w:left="1440" w:hanging="360"/>
      </w:pPr>
      <w:rPr>
        <w:rFonts w:ascii="Symbol" w:hAnsi="Symbol" w:hint="default"/>
      </w:rPr>
    </w:lvl>
    <w:lvl w:ilvl="1" w:tplc="18090003" w:tentative="1">
      <w:start w:val="1"/>
      <w:numFmt w:val="bullet"/>
      <w:lvlText w:val="o"/>
      <w:lvlJc w:val="left"/>
      <w:pPr>
        <w:ind w:left="2160" w:hanging="360"/>
      </w:pPr>
      <w:rPr>
        <w:rFonts w:ascii="Courier New" w:hAnsi="Courier New" w:hint="default"/>
      </w:rPr>
    </w:lvl>
    <w:lvl w:ilvl="2" w:tplc="18090005" w:tentative="1">
      <w:start w:val="1"/>
      <w:numFmt w:val="bullet"/>
      <w:lvlText w:val=""/>
      <w:lvlJc w:val="left"/>
      <w:pPr>
        <w:ind w:left="2880" w:hanging="360"/>
      </w:pPr>
      <w:rPr>
        <w:rFonts w:ascii="Wingdings" w:hAnsi="Wingdings" w:hint="default"/>
      </w:rPr>
    </w:lvl>
    <w:lvl w:ilvl="3" w:tplc="18090001" w:tentative="1">
      <w:start w:val="1"/>
      <w:numFmt w:val="bullet"/>
      <w:lvlText w:val=""/>
      <w:lvlJc w:val="left"/>
      <w:pPr>
        <w:ind w:left="3600" w:hanging="360"/>
      </w:pPr>
      <w:rPr>
        <w:rFonts w:ascii="Symbol" w:hAnsi="Symbol" w:hint="default"/>
      </w:rPr>
    </w:lvl>
    <w:lvl w:ilvl="4" w:tplc="18090003" w:tentative="1">
      <w:start w:val="1"/>
      <w:numFmt w:val="bullet"/>
      <w:lvlText w:val="o"/>
      <w:lvlJc w:val="left"/>
      <w:pPr>
        <w:ind w:left="4320" w:hanging="360"/>
      </w:pPr>
      <w:rPr>
        <w:rFonts w:ascii="Courier New" w:hAnsi="Courier New" w:hint="default"/>
      </w:rPr>
    </w:lvl>
    <w:lvl w:ilvl="5" w:tplc="18090005" w:tentative="1">
      <w:start w:val="1"/>
      <w:numFmt w:val="bullet"/>
      <w:lvlText w:val=""/>
      <w:lvlJc w:val="left"/>
      <w:pPr>
        <w:ind w:left="5040" w:hanging="360"/>
      </w:pPr>
      <w:rPr>
        <w:rFonts w:ascii="Wingdings" w:hAnsi="Wingdings" w:hint="default"/>
      </w:rPr>
    </w:lvl>
    <w:lvl w:ilvl="6" w:tplc="18090001" w:tentative="1">
      <w:start w:val="1"/>
      <w:numFmt w:val="bullet"/>
      <w:lvlText w:val=""/>
      <w:lvlJc w:val="left"/>
      <w:pPr>
        <w:ind w:left="5760" w:hanging="360"/>
      </w:pPr>
      <w:rPr>
        <w:rFonts w:ascii="Symbol" w:hAnsi="Symbol" w:hint="default"/>
      </w:rPr>
    </w:lvl>
    <w:lvl w:ilvl="7" w:tplc="18090003" w:tentative="1">
      <w:start w:val="1"/>
      <w:numFmt w:val="bullet"/>
      <w:lvlText w:val="o"/>
      <w:lvlJc w:val="left"/>
      <w:pPr>
        <w:ind w:left="6480" w:hanging="360"/>
      </w:pPr>
      <w:rPr>
        <w:rFonts w:ascii="Courier New" w:hAnsi="Courier New" w:hint="default"/>
      </w:rPr>
    </w:lvl>
    <w:lvl w:ilvl="8" w:tplc="18090005" w:tentative="1">
      <w:start w:val="1"/>
      <w:numFmt w:val="bullet"/>
      <w:lvlText w:val=""/>
      <w:lvlJc w:val="left"/>
      <w:pPr>
        <w:ind w:left="7200" w:hanging="360"/>
      </w:pPr>
      <w:rPr>
        <w:rFonts w:ascii="Wingdings" w:hAnsi="Wingdings" w:hint="default"/>
      </w:rPr>
    </w:lvl>
  </w:abstractNum>
  <w:abstractNum w:abstractNumId="44" w15:restartNumberingAfterBreak="0">
    <w:nsid w:val="73066E20"/>
    <w:multiLevelType w:val="hybridMultilevel"/>
    <w:tmpl w:val="FFFFFFFF"/>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45" w15:restartNumberingAfterBreak="0">
    <w:nsid w:val="7AE15CA2"/>
    <w:multiLevelType w:val="hybridMultilevel"/>
    <w:tmpl w:val="FFFFFFFF"/>
    <w:lvl w:ilvl="0" w:tplc="18090001">
      <w:start w:val="1"/>
      <w:numFmt w:val="bullet"/>
      <w:lvlText w:val=""/>
      <w:lvlJc w:val="left"/>
      <w:pPr>
        <w:ind w:left="873" w:hanging="360"/>
      </w:pPr>
      <w:rPr>
        <w:rFonts w:ascii="Symbol" w:hAnsi="Symbol" w:hint="default"/>
      </w:rPr>
    </w:lvl>
    <w:lvl w:ilvl="1" w:tplc="18090003" w:tentative="1">
      <w:start w:val="1"/>
      <w:numFmt w:val="bullet"/>
      <w:lvlText w:val="o"/>
      <w:lvlJc w:val="left"/>
      <w:pPr>
        <w:ind w:left="1593" w:hanging="360"/>
      </w:pPr>
      <w:rPr>
        <w:rFonts w:ascii="Courier New" w:hAnsi="Courier New" w:hint="default"/>
      </w:rPr>
    </w:lvl>
    <w:lvl w:ilvl="2" w:tplc="18090005" w:tentative="1">
      <w:start w:val="1"/>
      <w:numFmt w:val="bullet"/>
      <w:lvlText w:val=""/>
      <w:lvlJc w:val="left"/>
      <w:pPr>
        <w:ind w:left="2313" w:hanging="360"/>
      </w:pPr>
      <w:rPr>
        <w:rFonts w:ascii="Wingdings" w:hAnsi="Wingdings" w:hint="default"/>
      </w:rPr>
    </w:lvl>
    <w:lvl w:ilvl="3" w:tplc="18090001" w:tentative="1">
      <w:start w:val="1"/>
      <w:numFmt w:val="bullet"/>
      <w:lvlText w:val=""/>
      <w:lvlJc w:val="left"/>
      <w:pPr>
        <w:ind w:left="3033" w:hanging="360"/>
      </w:pPr>
      <w:rPr>
        <w:rFonts w:ascii="Symbol" w:hAnsi="Symbol" w:hint="default"/>
      </w:rPr>
    </w:lvl>
    <w:lvl w:ilvl="4" w:tplc="18090003" w:tentative="1">
      <w:start w:val="1"/>
      <w:numFmt w:val="bullet"/>
      <w:lvlText w:val="o"/>
      <w:lvlJc w:val="left"/>
      <w:pPr>
        <w:ind w:left="3753" w:hanging="360"/>
      </w:pPr>
      <w:rPr>
        <w:rFonts w:ascii="Courier New" w:hAnsi="Courier New" w:hint="default"/>
      </w:rPr>
    </w:lvl>
    <w:lvl w:ilvl="5" w:tplc="18090005" w:tentative="1">
      <w:start w:val="1"/>
      <w:numFmt w:val="bullet"/>
      <w:lvlText w:val=""/>
      <w:lvlJc w:val="left"/>
      <w:pPr>
        <w:ind w:left="4473" w:hanging="360"/>
      </w:pPr>
      <w:rPr>
        <w:rFonts w:ascii="Wingdings" w:hAnsi="Wingdings" w:hint="default"/>
      </w:rPr>
    </w:lvl>
    <w:lvl w:ilvl="6" w:tplc="18090001" w:tentative="1">
      <w:start w:val="1"/>
      <w:numFmt w:val="bullet"/>
      <w:lvlText w:val=""/>
      <w:lvlJc w:val="left"/>
      <w:pPr>
        <w:ind w:left="5193" w:hanging="360"/>
      </w:pPr>
      <w:rPr>
        <w:rFonts w:ascii="Symbol" w:hAnsi="Symbol" w:hint="default"/>
      </w:rPr>
    </w:lvl>
    <w:lvl w:ilvl="7" w:tplc="18090003" w:tentative="1">
      <w:start w:val="1"/>
      <w:numFmt w:val="bullet"/>
      <w:lvlText w:val="o"/>
      <w:lvlJc w:val="left"/>
      <w:pPr>
        <w:ind w:left="5913" w:hanging="360"/>
      </w:pPr>
      <w:rPr>
        <w:rFonts w:ascii="Courier New" w:hAnsi="Courier New" w:hint="default"/>
      </w:rPr>
    </w:lvl>
    <w:lvl w:ilvl="8" w:tplc="18090005" w:tentative="1">
      <w:start w:val="1"/>
      <w:numFmt w:val="bullet"/>
      <w:lvlText w:val=""/>
      <w:lvlJc w:val="left"/>
      <w:pPr>
        <w:ind w:left="6633" w:hanging="360"/>
      </w:pPr>
      <w:rPr>
        <w:rFonts w:ascii="Wingdings" w:hAnsi="Wingdings" w:hint="default"/>
      </w:rPr>
    </w:lvl>
  </w:abstractNum>
  <w:abstractNum w:abstractNumId="46" w15:restartNumberingAfterBreak="0">
    <w:nsid w:val="7B123424"/>
    <w:multiLevelType w:val="hybridMultilevel"/>
    <w:tmpl w:val="FFFFFFFF"/>
    <w:lvl w:ilvl="0" w:tplc="18090001">
      <w:start w:val="1"/>
      <w:numFmt w:val="bullet"/>
      <w:lvlText w:val=""/>
      <w:lvlJc w:val="left"/>
      <w:pPr>
        <w:ind w:left="833" w:hanging="360"/>
      </w:pPr>
      <w:rPr>
        <w:rFonts w:ascii="Symbol" w:hAnsi="Symbol" w:hint="default"/>
      </w:rPr>
    </w:lvl>
    <w:lvl w:ilvl="1" w:tplc="18090003" w:tentative="1">
      <w:start w:val="1"/>
      <w:numFmt w:val="bullet"/>
      <w:lvlText w:val="o"/>
      <w:lvlJc w:val="left"/>
      <w:pPr>
        <w:ind w:left="1553" w:hanging="360"/>
      </w:pPr>
      <w:rPr>
        <w:rFonts w:ascii="Courier New" w:hAnsi="Courier New" w:hint="default"/>
      </w:rPr>
    </w:lvl>
    <w:lvl w:ilvl="2" w:tplc="18090005" w:tentative="1">
      <w:start w:val="1"/>
      <w:numFmt w:val="bullet"/>
      <w:lvlText w:val=""/>
      <w:lvlJc w:val="left"/>
      <w:pPr>
        <w:ind w:left="2273" w:hanging="360"/>
      </w:pPr>
      <w:rPr>
        <w:rFonts w:ascii="Wingdings" w:hAnsi="Wingdings" w:hint="default"/>
      </w:rPr>
    </w:lvl>
    <w:lvl w:ilvl="3" w:tplc="18090001" w:tentative="1">
      <w:start w:val="1"/>
      <w:numFmt w:val="bullet"/>
      <w:lvlText w:val=""/>
      <w:lvlJc w:val="left"/>
      <w:pPr>
        <w:ind w:left="2993" w:hanging="360"/>
      </w:pPr>
      <w:rPr>
        <w:rFonts w:ascii="Symbol" w:hAnsi="Symbol" w:hint="default"/>
      </w:rPr>
    </w:lvl>
    <w:lvl w:ilvl="4" w:tplc="18090003" w:tentative="1">
      <w:start w:val="1"/>
      <w:numFmt w:val="bullet"/>
      <w:lvlText w:val="o"/>
      <w:lvlJc w:val="left"/>
      <w:pPr>
        <w:ind w:left="3713" w:hanging="360"/>
      </w:pPr>
      <w:rPr>
        <w:rFonts w:ascii="Courier New" w:hAnsi="Courier New" w:hint="default"/>
      </w:rPr>
    </w:lvl>
    <w:lvl w:ilvl="5" w:tplc="18090005" w:tentative="1">
      <w:start w:val="1"/>
      <w:numFmt w:val="bullet"/>
      <w:lvlText w:val=""/>
      <w:lvlJc w:val="left"/>
      <w:pPr>
        <w:ind w:left="4433" w:hanging="360"/>
      </w:pPr>
      <w:rPr>
        <w:rFonts w:ascii="Wingdings" w:hAnsi="Wingdings" w:hint="default"/>
      </w:rPr>
    </w:lvl>
    <w:lvl w:ilvl="6" w:tplc="18090001" w:tentative="1">
      <w:start w:val="1"/>
      <w:numFmt w:val="bullet"/>
      <w:lvlText w:val=""/>
      <w:lvlJc w:val="left"/>
      <w:pPr>
        <w:ind w:left="5153" w:hanging="360"/>
      </w:pPr>
      <w:rPr>
        <w:rFonts w:ascii="Symbol" w:hAnsi="Symbol" w:hint="default"/>
      </w:rPr>
    </w:lvl>
    <w:lvl w:ilvl="7" w:tplc="18090003" w:tentative="1">
      <w:start w:val="1"/>
      <w:numFmt w:val="bullet"/>
      <w:lvlText w:val="o"/>
      <w:lvlJc w:val="left"/>
      <w:pPr>
        <w:ind w:left="5873" w:hanging="360"/>
      </w:pPr>
      <w:rPr>
        <w:rFonts w:ascii="Courier New" w:hAnsi="Courier New" w:hint="default"/>
      </w:rPr>
    </w:lvl>
    <w:lvl w:ilvl="8" w:tplc="18090005" w:tentative="1">
      <w:start w:val="1"/>
      <w:numFmt w:val="bullet"/>
      <w:lvlText w:val=""/>
      <w:lvlJc w:val="left"/>
      <w:pPr>
        <w:ind w:left="6593" w:hanging="360"/>
      </w:pPr>
      <w:rPr>
        <w:rFonts w:ascii="Wingdings" w:hAnsi="Wingdings" w:hint="default"/>
      </w:rPr>
    </w:lvl>
  </w:abstractNum>
  <w:abstractNum w:abstractNumId="47" w15:restartNumberingAfterBreak="0">
    <w:nsid w:val="7DD06736"/>
    <w:multiLevelType w:val="hybridMultilevel"/>
    <w:tmpl w:val="FFFFFFFF"/>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48" w15:restartNumberingAfterBreak="0">
    <w:nsid w:val="7E600361"/>
    <w:multiLevelType w:val="hybridMultilevel"/>
    <w:tmpl w:val="FFFFFFFF"/>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49" w15:restartNumberingAfterBreak="0">
    <w:nsid w:val="7EA00CD6"/>
    <w:multiLevelType w:val="hybridMultilevel"/>
    <w:tmpl w:val="FFFFFFFF"/>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hint="default"/>
      </w:rPr>
    </w:lvl>
    <w:lvl w:ilvl="8" w:tplc="18090005" w:tentative="1">
      <w:start w:val="1"/>
      <w:numFmt w:val="bullet"/>
      <w:lvlText w:val=""/>
      <w:lvlJc w:val="left"/>
      <w:pPr>
        <w:ind w:left="6480" w:hanging="360"/>
      </w:pPr>
      <w:rPr>
        <w:rFonts w:ascii="Wingdings" w:hAnsi="Wingdings" w:hint="default"/>
      </w:rPr>
    </w:lvl>
  </w:abstractNum>
  <w:num w:numId="1" w16cid:durableId="2131587762">
    <w:abstractNumId w:val="11"/>
  </w:num>
  <w:num w:numId="2" w16cid:durableId="1648321313">
    <w:abstractNumId w:val="23"/>
  </w:num>
  <w:num w:numId="3" w16cid:durableId="611088568">
    <w:abstractNumId w:val="40"/>
  </w:num>
  <w:num w:numId="4" w16cid:durableId="181823916">
    <w:abstractNumId w:val="12"/>
  </w:num>
  <w:num w:numId="5" w16cid:durableId="713119035">
    <w:abstractNumId w:val="18"/>
  </w:num>
  <w:num w:numId="6" w16cid:durableId="15154340">
    <w:abstractNumId w:val="44"/>
  </w:num>
  <w:num w:numId="7" w16cid:durableId="666060075">
    <w:abstractNumId w:val="47"/>
  </w:num>
  <w:num w:numId="8" w16cid:durableId="990132952">
    <w:abstractNumId w:val="31"/>
  </w:num>
  <w:num w:numId="9" w16cid:durableId="602498477">
    <w:abstractNumId w:val="9"/>
  </w:num>
  <w:num w:numId="10" w16cid:durableId="1697388291">
    <w:abstractNumId w:val="42"/>
  </w:num>
  <w:num w:numId="11" w16cid:durableId="349138727">
    <w:abstractNumId w:val="48"/>
  </w:num>
  <w:num w:numId="12" w16cid:durableId="1963539808">
    <w:abstractNumId w:val="16"/>
  </w:num>
  <w:num w:numId="13" w16cid:durableId="1339966721">
    <w:abstractNumId w:val="24"/>
  </w:num>
  <w:num w:numId="14" w16cid:durableId="1989279794">
    <w:abstractNumId w:val="10"/>
  </w:num>
  <w:num w:numId="15" w16cid:durableId="799998028">
    <w:abstractNumId w:val="7"/>
  </w:num>
  <w:num w:numId="16" w16cid:durableId="349338180">
    <w:abstractNumId w:val="22"/>
  </w:num>
  <w:num w:numId="17" w16cid:durableId="1284339586">
    <w:abstractNumId w:val="33"/>
  </w:num>
  <w:num w:numId="18" w16cid:durableId="223225121">
    <w:abstractNumId w:val="1"/>
  </w:num>
  <w:num w:numId="19" w16cid:durableId="221520954">
    <w:abstractNumId w:val="46"/>
  </w:num>
  <w:num w:numId="20" w16cid:durableId="228539566">
    <w:abstractNumId w:val="39"/>
  </w:num>
  <w:num w:numId="21" w16cid:durableId="647393543">
    <w:abstractNumId w:val="36"/>
  </w:num>
  <w:num w:numId="22" w16cid:durableId="2016416250">
    <w:abstractNumId w:val="2"/>
  </w:num>
  <w:num w:numId="23" w16cid:durableId="1259605258">
    <w:abstractNumId w:val="27"/>
  </w:num>
  <w:num w:numId="24" w16cid:durableId="1758135267">
    <w:abstractNumId w:val="6"/>
  </w:num>
  <w:num w:numId="25" w16cid:durableId="1362240596">
    <w:abstractNumId w:val="37"/>
  </w:num>
  <w:num w:numId="26" w16cid:durableId="1945795937">
    <w:abstractNumId w:val="34"/>
  </w:num>
  <w:num w:numId="27" w16cid:durableId="1297569132">
    <w:abstractNumId w:val="8"/>
  </w:num>
  <w:num w:numId="28" w16cid:durableId="1343316811">
    <w:abstractNumId w:val="28"/>
  </w:num>
  <w:num w:numId="29" w16cid:durableId="1834449258">
    <w:abstractNumId w:val="43"/>
  </w:num>
  <w:num w:numId="30" w16cid:durableId="526984813">
    <w:abstractNumId w:val="20"/>
  </w:num>
  <w:num w:numId="31" w16cid:durableId="1491602108">
    <w:abstractNumId w:val="38"/>
  </w:num>
  <w:num w:numId="32" w16cid:durableId="124933087">
    <w:abstractNumId w:val="15"/>
  </w:num>
  <w:num w:numId="33" w16cid:durableId="1461222633">
    <w:abstractNumId w:val="26"/>
  </w:num>
  <w:num w:numId="34" w16cid:durableId="1553226904">
    <w:abstractNumId w:val="14"/>
  </w:num>
  <w:num w:numId="35" w16cid:durableId="46030596">
    <w:abstractNumId w:val="45"/>
  </w:num>
  <w:num w:numId="36" w16cid:durableId="1690839117">
    <w:abstractNumId w:val="21"/>
  </w:num>
  <w:num w:numId="37" w16cid:durableId="1501703074">
    <w:abstractNumId w:val="35"/>
  </w:num>
  <w:num w:numId="38" w16cid:durableId="872838437">
    <w:abstractNumId w:val="32"/>
  </w:num>
  <w:num w:numId="39" w16cid:durableId="1818377634">
    <w:abstractNumId w:val="25"/>
  </w:num>
  <w:num w:numId="40" w16cid:durableId="978345405">
    <w:abstractNumId w:val="17"/>
  </w:num>
  <w:num w:numId="41" w16cid:durableId="1970012533">
    <w:abstractNumId w:val="30"/>
  </w:num>
  <w:num w:numId="42" w16cid:durableId="361173409">
    <w:abstractNumId w:val="19"/>
  </w:num>
  <w:num w:numId="43" w16cid:durableId="2107846772">
    <w:abstractNumId w:val="29"/>
  </w:num>
  <w:num w:numId="44" w16cid:durableId="155413949">
    <w:abstractNumId w:val="5"/>
  </w:num>
  <w:num w:numId="45" w16cid:durableId="891188900">
    <w:abstractNumId w:val="49"/>
  </w:num>
  <w:num w:numId="46" w16cid:durableId="882986703">
    <w:abstractNumId w:val="4"/>
  </w:num>
  <w:num w:numId="47" w16cid:durableId="428307692">
    <w:abstractNumId w:val="13"/>
  </w:num>
  <w:num w:numId="48" w16cid:durableId="1661808349">
    <w:abstractNumId w:val="41"/>
  </w:num>
  <w:num w:numId="49" w16cid:durableId="2119133986">
    <w:abstractNumId w:val="3"/>
  </w:num>
  <w:num w:numId="50" w16cid:durableId="1071998274">
    <w:abstractNumId w:val="0"/>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06CF"/>
    <w:rsid w:val="0000004A"/>
    <w:rsid w:val="00000329"/>
    <w:rsid w:val="000006BC"/>
    <w:rsid w:val="000007F0"/>
    <w:rsid w:val="00000B96"/>
    <w:rsid w:val="00001BB0"/>
    <w:rsid w:val="000022FA"/>
    <w:rsid w:val="00003203"/>
    <w:rsid w:val="00003AE2"/>
    <w:rsid w:val="00003B59"/>
    <w:rsid w:val="00003E2D"/>
    <w:rsid w:val="00003F85"/>
    <w:rsid w:val="0000438D"/>
    <w:rsid w:val="00004D2F"/>
    <w:rsid w:val="00005BE3"/>
    <w:rsid w:val="000069E4"/>
    <w:rsid w:val="00006C18"/>
    <w:rsid w:val="00010897"/>
    <w:rsid w:val="00011251"/>
    <w:rsid w:val="0001255E"/>
    <w:rsid w:val="000145E1"/>
    <w:rsid w:val="00015689"/>
    <w:rsid w:val="00016527"/>
    <w:rsid w:val="000165C3"/>
    <w:rsid w:val="000179BB"/>
    <w:rsid w:val="00020C9E"/>
    <w:rsid w:val="000245B5"/>
    <w:rsid w:val="00024E34"/>
    <w:rsid w:val="00025528"/>
    <w:rsid w:val="00025E0A"/>
    <w:rsid w:val="00027CEB"/>
    <w:rsid w:val="00030077"/>
    <w:rsid w:val="000302CC"/>
    <w:rsid w:val="00030F07"/>
    <w:rsid w:val="0003177F"/>
    <w:rsid w:val="00031B69"/>
    <w:rsid w:val="00032762"/>
    <w:rsid w:val="00033F94"/>
    <w:rsid w:val="00035138"/>
    <w:rsid w:val="00035B50"/>
    <w:rsid w:val="00035C53"/>
    <w:rsid w:val="00040A25"/>
    <w:rsid w:val="00040B8E"/>
    <w:rsid w:val="000415D4"/>
    <w:rsid w:val="00044754"/>
    <w:rsid w:val="000462A7"/>
    <w:rsid w:val="0004743B"/>
    <w:rsid w:val="00047B39"/>
    <w:rsid w:val="00051308"/>
    <w:rsid w:val="0005214B"/>
    <w:rsid w:val="000522C9"/>
    <w:rsid w:val="00052389"/>
    <w:rsid w:val="00052C8E"/>
    <w:rsid w:val="00053244"/>
    <w:rsid w:val="000535D3"/>
    <w:rsid w:val="00054921"/>
    <w:rsid w:val="0005564B"/>
    <w:rsid w:val="00055D82"/>
    <w:rsid w:val="00060865"/>
    <w:rsid w:val="00061A46"/>
    <w:rsid w:val="00061E22"/>
    <w:rsid w:val="000627BA"/>
    <w:rsid w:val="00062C1E"/>
    <w:rsid w:val="000643CE"/>
    <w:rsid w:val="00064F07"/>
    <w:rsid w:val="00065D61"/>
    <w:rsid w:val="00065F20"/>
    <w:rsid w:val="0006647B"/>
    <w:rsid w:val="000668DD"/>
    <w:rsid w:val="00066AB8"/>
    <w:rsid w:val="000678A0"/>
    <w:rsid w:val="00067A9F"/>
    <w:rsid w:val="0007090A"/>
    <w:rsid w:val="00071BC6"/>
    <w:rsid w:val="00072DAB"/>
    <w:rsid w:val="0007342D"/>
    <w:rsid w:val="00074AC3"/>
    <w:rsid w:val="0007679C"/>
    <w:rsid w:val="00076D4C"/>
    <w:rsid w:val="00076D92"/>
    <w:rsid w:val="000817EE"/>
    <w:rsid w:val="00082137"/>
    <w:rsid w:val="000829FB"/>
    <w:rsid w:val="00083FA4"/>
    <w:rsid w:val="00084988"/>
    <w:rsid w:val="00084EEB"/>
    <w:rsid w:val="00085026"/>
    <w:rsid w:val="00091437"/>
    <w:rsid w:val="00092064"/>
    <w:rsid w:val="0009285F"/>
    <w:rsid w:val="00093068"/>
    <w:rsid w:val="00093360"/>
    <w:rsid w:val="0009390C"/>
    <w:rsid w:val="00095094"/>
    <w:rsid w:val="000953F0"/>
    <w:rsid w:val="00096A3F"/>
    <w:rsid w:val="000A0B56"/>
    <w:rsid w:val="000A0EC0"/>
    <w:rsid w:val="000A1A2D"/>
    <w:rsid w:val="000A1BE3"/>
    <w:rsid w:val="000A1C24"/>
    <w:rsid w:val="000A24EF"/>
    <w:rsid w:val="000A3A08"/>
    <w:rsid w:val="000A4965"/>
    <w:rsid w:val="000A511C"/>
    <w:rsid w:val="000A67BE"/>
    <w:rsid w:val="000A71D3"/>
    <w:rsid w:val="000B0151"/>
    <w:rsid w:val="000B0560"/>
    <w:rsid w:val="000B09E4"/>
    <w:rsid w:val="000B0DD4"/>
    <w:rsid w:val="000B1533"/>
    <w:rsid w:val="000B24D8"/>
    <w:rsid w:val="000B3248"/>
    <w:rsid w:val="000B3451"/>
    <w:rsid w:val="000B3AE8"/>
    <w:rsid w:val="000B4BD5"/>
    <w:rsid w:val="000B5680"/>
    <w:rsid w:val="000B6775"/>
    <w:rsid w:val="000B7481"/>
    <w:rsid w:val="000C007D"/>
    <w:rsid w:val="000C02B5"/>
    <w:rsid w:val="000C0ED2"/>
    <w:rsid w:val="000C174C"/>
    <w:rsid w:val="000C261B"/>
    <w:rsid w:val="000C2652"/>
    <w:rsid w:val="000C391A"/>
    <w:rsid w:val="000C3DE4"/>
    <w:rsid w:val="000C43F9"/>
    <w:rsid w:val="000C46B2"/>
    <w:rsid w:val="000C4E33"/>
    <w:rsid w:val="000C708B"/>
    <w:rsid w:val="000C7AAB"/>
    <w:rsid w:val="000D0AC9"/>
    <w:rsid w:val="000D0BAD"/>
    <w:rsid w:val="000D14D5"/>
    <w:rsid w:val="000D1DAE"/>
    <w:rsid w:val="000D2375"/>
    <w:rsid w:val="000D24A2"/>
    <w:rsid w:val="000D2BB7"/>
    <w:rsid w:val="000D31CB"/>
    <w:rsid w:val="000D3210"/>
    <w:rsid w:val="000D3A78"/>
    <w:rsid w:val="000D3D7C"/>
    <w:rsid w:val="000D4FE5"/>
    <w:rsid w:val="000D56E4"/>
    <w:rsid w:val="000D5973"/>
    <w:rsid w:val="000E17CD"/>
    <w:rsid w:val="000E1E14"/>
    <w:rsid w:val="000E2BC4"/>
    <w:rsid w:val="000E2C3B"/>
    <w:rsid w:val="000E2F58"/>
    <w:rsid w:val="000E5732"/>
    <w:rsid w:val="000E5E22"/>
    <w:rsid w:val="000E6411"/>
    <w:rsid w:val="000F09F2"/>
    <w:rsid w:val="000F1288"/>
    <w:rsid w:val="000F1324"/>
    <w:rsid w:val="000F3FFF"/>
    <w:rsid w:val="000F40D5"/>
    <w:rsid w:val="000F49FC"/>
    <w:rsid w:val="001000B7"/>
    <w:rsid w:val="00100B28"/>
    <w:rsid w:val="00100F2B"/>
    <w:rsid w:val="001015D5"/>
    <w:rsid w:val="00101E02"/>
    <w:rsid w:val="0010221C"/>
    <w:rsid w:val="0010245F"/>
    <w:rsid w:val="00103DE1"/>
    <w:rsid w:val="00103EE9"/>
    <w:rsid w:val="0010456B"/>
    <w:rsid w:val="0010633D"/>
    <w:rsid w:val="001131D3"/>
    <w:rsid w:val="00113D42"/>
    <w:rsid w:val="00113E88"/>
    <w:rsid w:val="00114396"/>
    <w:rsid w:val="00115DF3"/>
    <w:rsid w:val="00120496"/>
    <w:rsid w:val="00121407"/>
    <w:rsid w:val="001224BB"/>
    <w:rsid w:val="00122D1F"/>
    <w:rsid w:val="001244E5"/>
    <w:rsid w:val="001254D8"/>
    <w:rsid w:val="00125660"/>
    <w:rsid w:val="00125CBA"/>
    <w:rsid w:val="00126A69"/>
    <w:rsid w:val="00127C49"/>
    <w:rsid w:val="001303AE"/>
    <w:rsid w:val="001309FE"/>
    <w:rsid w:val="00130F5A"/>
    <w:rsid w:val="00131204"/>
    <w:rsid w:val="00131A92"/>
    <w:rsid w:val="00132EA3"/>
    <w:rsid w:val="001330EA"/>
    <w:rsid w:val="00133B6A"/>
    <w:rsid w:val="00134C6C"/>
    <w:rsid w:val="00136ABD"/>
    <w:rsid w:val="00136C76"/>
    <w:rsid w:val="0013786D"/>
    <w:rsid w:val="00140D92"/>
    <w:rsid w:val="00141734"/>
    <w:rsid w:val="001436C3"/>
    <w:rsid w:val="00143D51"/>
    <w:rsid w:val="001449AA"/>
    <w:rsid w:val="00144E4F"/>
    <w:rsid w:val="00145CFC"/>
    <w:rsid w:val="00146EB5"/>
    <w:rsid w:val="001501A9"/>
    <w:rsid w:val="00150CAC"/>
    <w:rsid w:val="00154081"/>
    <w:rsid w:val="0015487E"/>
    <w:rsid w:val="001550D6"/>
    <w:rsid w:val="001553D3"/>
    <w:rsid w:val="00155695"/>
    <w:rsid w:val="00155FAE"/>
    <w:rsid w:val="001570AA"/>
    <w:rsid w:val="0016102A"/>
    <w:rsid w:val="00161448"/>
    <w:rsid w:val="001622EB"/>
    <w:rsid w:val="00164B5F"/>
    <w:rsid w:val="0016617B"/>
    <w:rsid w:val="0016635C"/>
    <w:rsid w:val="00167C12"/>
    <w:rsid w:val="00174554"/>
    <w:rsid w:val="00174A1B"/>
    <w:rsid w:val="00176366"/>
    <w:rsid w:val="001774D6"/>
    <w:rsid w:val="00180748"/>
    <w:rsid w:val="00180B68"/>
    <w:rsid w:val="00181096"/>
    <w:rsid w:val="0018272F"/>
    <w:rsid w:val="001833E1"/>
    <w:rsid w:val="001852EC"/>
    <w:rsid w:val="001853B5"/>
    <w:rsid w:val="001860C4"/>
    <w:rsid w:val="00186DD5"/>
    <w:rsid w:val="00187C99"/>
    <w:rsid w:val="0019059A"/>
    <w:rsid w:val="001915DD"/>
    <w:rsid w:val="001916A3"/>
    <w:rsid w:val="00191A4D"/>
    <w:rsid w:val="00192C4C"/>
    <w:rsid w:val="00194336"/>
    <w:rsid w:val="00194BDE"/>
    <w:rsid w:val="00195B2C"/>
    <w:rsid w:val="0019692F"/>
    <w:rsid w:val="0019717C"/>
    <w:rsid w:val="001A0B6B"/>
    <w:rsid w:val="001A4339"/>
    <w:rsid w:val="001A4967"/>
    <w:rsid w:val="001A55A2"/>
    <w:rsid w:val="001A59EE"/>
    <w:rsid w:val="001A5EB5"/>
    <w:rsid w:val="001A7ED8"/>
    <w:rsid w:val="001B0659"/>
    <w:rsid w:val="001B0B53"/>
    <w:rsid w:val="001B0D3A"/>
    <w:rsid w:val="001B3082"/>
    <w:rsid w:val="001B4B51"/>
    <w:rsid w:val="001B4D8D"/>
    <w:rsid w:val="001B61C9"/>
    <w:rsid w:val="001B681C"/>
    <w:rsid w:val="001B727E"/>
    <w:rsid w:val="001C0568"/>
    <w:rsid w:val="001C1A72"/>
    <w:rsid w:val="001C270D"/>
    <w:rsid w:val="001C2D0A"/>
    <w:rsid w:val="001C36C1"/>
    <w:rsid w:val="001C4428"/>
    <w:rsid w:val="001C51DA"/>
    <w:rsid w:val="001C71E0"/>
    <w:rsid w:val="001D0795"/>
    <w:rsid w:val="001D088C"/>
    <w:rsid w:val="001D258E"/>
    <w:rsid w:val="001D29C5"/>
    <w:rsid w:val="001D3335"/>
    <w:rsid w:val="001D3712"/>
    <w:rsid w:val="001E1FFB"/>
    <w:rsid w:val="001E23BC"/>
    <w:rsid w:val="001E24D3"/>
    <w:rsid w:val="001E25DF"/>
    <w:rsid w:val="001E2F91"/>
    <w:rsid w:val="001E3E32"/>
    <w:rsid w:val="001E4C9E"/>
    <w:rsid w:val="001E522E"/>
    <w:rsid w:val="001E5F19"/>
    <w:rsid w:val="001E62AF"/>
    <w:rsid w:val="001E6A3B"/>
    <w:rsid w:val="001E7415"/>
    <w:rsid w:val="001F0A34"/>
    <w:rsid w:val="001F0AFE"/>
    <w:rsid w:val="001F0E71"/>
    <w:rsid w:val="001F12DC"/>
    <w:rsid w:val="001F14DE"/>
    <w:rsid w:val="001F27D8"/>
    <w:rsid w:val="001F2DEA"/>
    <w:rsid w:val="001F334B"/>
    <w:rsid w:val="001F364B"/>
    <w:rsid w:val="001F43D8"/>
    <w:rsid w:val="001F4CF2"/>
    <w:rsid w:val="001F519D"/>
    <w:rsid w:val="001F55F5"/>
    <w:rsid w:val="001F5E60"/>
    <w:rsid w:val="001F5EE8"/>
    <w:rsid w:val="001F69F4"/>
    <w:rsid w:val="001F6A52"/>
    <w:rsid w:val="001F70A7"/>
    <w:rsid w:val="001F730A"/>
    <w:rsid w:val="001F7688"/>
    <w:rsid w:val="001F7CFD"/>
    <w:rsid w:val="002002C2"/>
    <w:rsid w:val="00200EE5"/>
    <w:rsid w:val="0020210D"/>
    <w:rsid w:val="0020236F"/>
    <w:rsid w:val="002026EA"/>
    <w:rsid w:val="002029C2"/>
    <w:rsid w:val="00202C3F"/>
    <w:rsid w:val="002045FE"/>
    <w:rsid w:val="00204A81"/>
    <w:rsid w:val="00205A6B"/>
    <w:rsid w:val="00207407"/>
    <w:rsid w:val="00207D78"/>
    <w:rsid w:val="00211949"/>
    <w:rsid w:val="002139FB"/>
    <w:rsid w:val="00215875"/>
    <w:rsid w:val="00216BF4"/>
    <w:rsid w:val="00220448"/>
    <w:rsid w:val="0022074E"/>
    <w:rsid w:val="00220C10"/>
    <w:rsid w:val="002218A6"/>
    <w:rsid w:val="00222997"/>
    <w:rsid w:val="00222BC1"/>
    <w:rsid w:val="00225544"/>
    <w:rsid w:val="00225AB5"/>
    <w:rsid w:val="002271CE"/>
    <w:rsid w:val="00231A77"/>
    <w:rsid w:val="00232E96"/>
    <w:rsid w:val="0023316D"/>
    <w:rsid w:val="00234273"/>
    <w:rsid w:val="00234A2A"/>
    <w:rsid w:val="00235292"/>
    <w:rsid w:val="002352F3"/>
    <w:rsid w:val="00235613"/>
    <w:rsid w:val="00235DF6"/>
    <w:rsid w:val="00236DEA"/>
    <w:rsid w:val="002372C9"/>
    <w:rsid w:val="0023783F"/>
    <w:rsid w:val="00241661"/>
    <w:rsid w:val="002416C8"/>
    <w:rsid w:val="00242FC1"/>
    <w:rsid w:val="00244285"/>
    <w:rsid w:val="00245C73"/>
    <w:rsid w:val="0024696F"/>
    <w:rsid w:val="00246C45"/>
    <w:rsid w:val="002479D7"/>
    <w:rsid w:val="002503BA"/>
    <w:rsid w:val="00250B61"/>
    <w:rsid w:val="0025246A"/>
    <w:rsid w:val="002526AE"/>
    <w:rsid w:val="00253561"/>
    <w:rsid w:val="002538DE"/>
    <w:rsid w:val="00254BCF"/>
    <w:rsid w:val="002579F0"/>
    <w:rsid w:val="00260635"/>
    <w:rsid w:val="0026072E"/>
    <w:rsid w:val="0026084F"/>
    <w:rsid w:val="00261626"/>
    <w:rsid w:val="0026269D"/>
    <w:rsid w:val="00262D3D"/>
    <w:rsid w:val="00262FB6"/>
    <w:rsid w:val="00263BF6"/>
    <w:rsid w:val="002645EA"/>
    <w:rsid w:val="00264772"/>
    <w:rsid w:val="002653B2"/>
    <w:rsid w:val="002660E3"/>
    <w:rsid w:val="0026684D"/>
    <w:rsid w:val="0026774E"/>
    <w:rsid w:val="00267889"/>
    <w:rsid w:val="002704E6"/>
    <w:rsid w:val="002713F6"/>
    <w:rsid w:val="00271899"/>
    <w:rsid w:val="002721BA"/>
    <w:rsid w:val="002728EC"/>
    <w:rsid w:val="00273887"/>
    <w:rsid w:val="00275596"/>
    <w:rsid w:val="0027712F"/>
    <w:rsid w:val="00280629"/>
    <w:rsid w:val="00280AEE"/>
    <w:rsid w:val="00281C69"/>
    <w:rsid w:val="00282626"/>
    <w:rsid w:val="0028332B"/>
    <w:rsid w:val="002834DE"/>
    <w:rsid w:val="002852C5"/>
    <w:rsid w:val="00286A13"/>
    <w:rsid w:val="0028718E"/>
    <w:rsid w:val="00287306"/>
    <w:rsid w:val="002903A2"/>
    <w:rsid w:val="00291897"/>
    <w:rsid w:val="00291F27"/>
    <w:rsid w:val="002939C9"/>
    <w:rsid w:val="00295D08"/>
    <w:rsid w:val="00295D8F"/>
    <w:rsid w:val="0029649E"/>
    <w:rsid w:val="00297937"/>
    <w:rsid w:val="00297A37"/>
    <w:rsid w:val="002A0206"/>
    <w:rsid w:val="002A06E4"/>
    <w:rsid w:val="002A0755"/>
    <w:rsid w:val="002A113B"/>
    <w:rsid w:val="002A1F23"/>
    <w:rsid w:val="002A236B"/>
    <w:rsid w:val="002A27DF"/>
    <w:rsid w:val="002A28B4"/>
    <w:rsid w:val="002A2BE4"/>
    <w:rsid w:val="002A3BEB"/>
    <w:rsid w:val="002A3CD7"/>
    <w:rsid w:val="002A43CE"/>
    <w:rsid w:val="002A474B"/>
    <w:rsid w:val="002A6841"/>
    <w:rsid w:val="002A686F"/>
    <w:rsid w:val="002B032C"/>
    <w:rsid w:val="002B0F44"/>
    <w:rsid w:val="002B1194"/>
    <w:rsid w:val="002B13C2"/>
    <w:rsid w:val="002B1451"/>
    <w:rsid w:val="002B176B"/>
    <w:rsid w:val="002B1BD6"/>
    <w:rsid w:val="002B1BE2"/>
    <w:rsid w:val="002B2B7C"/>
    <w:rsid w:val="002B2EDE"/>
    <w:rsid w:val="002B553F"/>
    <w:rsid w:val="002B558D"/>
    <w:rsid w:val="002B5D7D"/>
    <w:rsid w:val="002B63EC"/>
    <w:rsid w:val="002B66EB"/>
    <w:rsid w:val="002B6F9F"/>
    <w:rsid w:val="002B72A3"/>
    <w:rsid w:val="002B72D3"/>
    <w:rsid w:val="002B763D"/>
    <w:rsid w:val="002B7678"/>
    <w:rsid w:val="002B77E1"/>
    <w:rsid w:val="002B78B1"/>
    <w:rsid w:val="002C15F3"/>
    <w:rsid w:val="002C191A"/>
    <w:rsid w:val="002C2E9F"/>
    <w:rsid w:val="002C30D2"/>
    <w:rsid w:val="002C39F2"/>
    <w:rsid w:val="002C492C"/>
    <w:rsid w:val="002C5241"/>
    <w:rsid w:val="002C53AE"/>
    <w:rsid w:val="002C5EBA"/>
    <w:rsid w:val="002C6A5B"/>
    <w:rsid w:val="002C7138"/>
    <w:rsid w:val="002C7C56"/>
    <w:rsid w:val="002D0B7A"/>
    <w:rsid w:val="002D0CC4"/>
    <w:rsid w:val="002D1761"/>
    <w:rsid w:val="002D31DE"/>
    <w:rsid w:val="002D41CE"/>
    <w:rsid w:val="002D45EB"/>
    <w:rsid w:val="002D4F80"/>
    <w:rsid w:val="002D59DD"/>
    <w:rsid w:val="002D6898"/>
    <w:rsid w:val="002D74E4"/>
    <w:rsid w:val="002D79FE"/>
    <w:rsid w:val="002E0204"/>
    <w:rsid w:val="002E0410"/>
    <w:rsid w:val="002E0ED7"/>
    <w:rsid w:val="002E131A"/>
    <w:rsid w:val="002E1545"/>
    <w:rsid w:val="002E1B03"/>
    <w:rsid w:val="002E2690"/>
    <w:rsid w:val="002E2CE5"/>
    <w:rsid w:val="002E3E84"/>
    <w:rsid w:val="002E4D35"/>
    <w:rsid w:val="002E5085"/>
    <w:rsid w:val="002E51D4"/>
    <w:rsid w:val="002E51EE"/>
    <w:rsid w:val="002E5208"/>
    <w:rsid w:val="002E54A1"/>
    <w:rsid w:val="002E78A2"/>
    <w:rsid w:val="002F03B9"/>
    <w:rsid w:val="002F149E"/>
    <w:rsid w:val="002F2361"/>
    <w:rsid w:val="002F2424"/>
    <w:rsid w:val="002F2561"/>
    <w:rsid w:val="002F40D1"/>
    <w:rsid w:val="002F5BB7"/>
    <w:rsid w:val="002F6124"/>
    <w:rsid w:val="002F6229"/>
    <w:rsid w:val="002F6CB0"/>
    <w:rsid w:val="003001A3"/>
    <w:rsid w:val="00301214"/>
    <w:rsid w:val="003013CD"/>
    <w:rsid w:val="00301F7A"/>
    <w:rsid w:val="00302CB3"/>
    <w:rsid w:val="0030384E"/>
    <w:rsid w:val="003038F8"/>
    <w:rsid w:val="00305C15"/>
    <w:rsid w:val="00305F13"/>
    <w:rsid w:val="0030634F"/>
    <w:rsid w:val="00306965"/>
    <w:rsid w:val="00307B93"/>
    <w:rsid w:val="00310352"/>
    <w:rsid w:val="003103F5"/>
    <w:rsid w:val="003106C4"/>
    <w:rsid w:val="00315152"/>
    <w:rsid w:val="00316563"/>
    <w:rsid w:val="00316752"/>
    <w:rsid w:val="00316DFA"/>
    <w:rsid w:val="00317150"/>
    <w:rsid w:val="0032028D"/>
    <w:rsid w:val="0032097E"/>
    <w:rsid w:val="00320CCD"/>
    <w:rsid w:val="003218C8"/>
    <w:rsid w:val="00321A6E"/>
    <w:rsid w:val="00321C38"/>
    <w:rsid w:val="00322881"/>
    <w:rsid w:val="00324501"/>
    <w:rsid w:val="003246E9"/>
    <w:rsid w:val="00324927"/>
    <w:rsid w:val="00325122"/>
    <w:rsid w:val="00325261"/>
    <w:rsid w:val="00325F98"/>
    <w:rsid w:val="00327E7B"/>
    <w:rsid w:val="00330A41"/>
    <w:rsid w:val="00331310"/>
    <w:rsid w:val="00331ECB"/>
    <w:rsid w:val="0033209F"/>
    <w:rsid w:val="00332791"/>
    <w:rsid w:val="0033325C"/>
    <w:rsid w:val="003334E6"/>
    <w:rsid w:val="00334E36"/>
    <w:rsid w:val="0033559C"/>
    <w:rsid w:val="00336187"/>
    <w:rsid w:val="00336D3F"/>
    <w:rsid w:val="003372CF"/>
    <w:rsid w:val="00340326"/>
    <w:rsid w:val="00340BE0"/>
    <w:rsid w:val="003418E7"/>
    <w:rsid w:val="00342F7A"/>
    <w:rsid w:val="003431E6"/>
    <w:rsid w:val="003437EB"/>
    <w:rsid w:val="0034394C"/>
    <w:rsid w:val="003442F9"/>
    <w:rsid w:val="00344682"/>
    <w:rsid w:val="00346352"/>
    <w:rsid w:val="00347D69"/>
    <w:rsid w:val="00352B68"/>
    <w:rsid w:val="00354504"/>
    <w:rsid w:val="00354BC7"/>
    <w:rsid w:val="00354D13"/>
    <w:rsid w:val="0035608F"/>
    <w:rsid w:val="003573E9"/>
    <w:rsid w:val="00357F95"/>
    <w:rsid w:val="003615A1"/>
    <w:rsid w:val="00362235"/>
    <w:rsid w:val="00362805"/>
    <w:rsid w:val="00363457"/>
    <w:rsid w:val="003635E9"/>
    <w:rsid w:val="00363675"/>
    <w:rsid w:val="00363C10"/>
    <w:rsid w:val="00364622"/>
    <w:rsid w:val="00364F48"/>
    <w:rsid w:val="00365254"/>
    <w:rsid w:val="00365347"/>
    <w:rsid w:val="00366276"/>
    <w:rsid w:val="00366F3C"/>
    <w:rsid w:val="00367DDE"/>
    <w:rsid w:val="003714B8"/>
    <w:rsid w:val="00371A3B"/>
    <w:rsid w:val="00372328"/>
    <w:rsid w:val="0037284D"/>
    <w:rsid w:val="00372AB7"/>
    <w:rsid w:val="003735AD"/>
    <w:rsid w:val="00373799"/>
    <w:rsid w:val="003738D0"/>
    <w:rsid w:val="0037438C"/>
    <w:rsid w:val="003750FC"/>
    <w:rsid w:val="003773F3"/>
    <w:rsid w:val="003816C5"/>
    <w:rsid w:val="003821CC"/>
    <w:rsid w:val="00382A9D"/>
    <w:rsid w:val="00382C38"/>
    <w:rsid w:val="00383D5D"/>
    <w:rsid w:val="003851AD"/>
    <w:rsid w:val="00386E1B"/>
    <w:rsid w:val="0038712D"/>
    <w:rsid w:val="00390C87"/>
    <w:rsid w:val="00390E19"/>
    <w:rsid w:val="00391500"/>
    <w:rsid w:val="003935D3"/>
    <w:rsid w:val="00393D63"/>
    <w:rsid w:val="00394EC1"/>
    <w:rsid w:val="00395144"/>
    <w:rsid w:val="00395529"/>
    <w:rsid w:val="00395D4E"/>
    <w:rsid w:val="003962CF"/>
    <w:rsid w:val="00396C01"/>
    <w:rsid w:val="00396DEB"/>
    <w:rsid w:val="003979D4"/>
    <w:rsid w:val="00397AD8"/>
    <w:rsid w:val="00397DAC"/>
    <w:rsid w:val="00397F2A"/>
    <w:rsid w:val="003A147D"/>
    <w:rsid w:val="003A1D74"/>
    <w:rsid w:val="003A238F"/>
    <w:rsid w:val="003A245D"/>
    <w:rsid w:val="003A34F1"/>
    <w:rsid w:val="003A3AAC"/>
    <w:rsid w:val="003A3BEF"/>
    <w:rsid w:val="003A4FC7"/>
    <w:rsid w:val="003A516D"/>
    <w:rsid w:val="003A5CB1"/>
    <w:rsid w:val="003A621D"/>
    <w:rsid w:val="003A70D6"/>
    <w:rsid w:val="003A76E3"/>
    <w:rsid w:val="003A782D"/>
    <w:rsid w:val="003A7AA7"/>
    <w:rsid w:val="003B06F4"/>
    <w:rsid w:val="003B0879"/>
    <w:rsid w:val="003B0E9A"/>
    <w:rsid w:val="003B11A1"/>
    <w:rsid w:val="003B1493"/>
    <w:rsid w:val="003B2486"/>
    <w:rsid w:val="003B375E"/>
    <w:rsid w:val="003B3BBC"/>
    <w:rsid w:val="003B45B0"/>
    <w:rsid w:val="003B4B78"/>
    <w:rsid w:val="003B5374"/>
    <w:rsid w:val="003B63CE"/>
    <w:rsid w:val="003B699D"/>
    <w:rsid w:val="003C0FAC"/>
    <w:rsid w:val="003C10A7"/>
    <w:rsid w:val="003C1207"/>
    <w:rsid w:val="003C23DC"/>
    <w:rsid w:val="003C2CA0"/>
    <w:rsid w:val="003C3A5C"/>
    <w:rsid w:val="003C40AC"/>
    <w:rsid w:val="003C4E83"/>
    <w:rsid w:val="003C750E"/>
    <w:rsid w:val="003D11D4"/>
    <w:rsid w:val="003D3861"/>
    <w:rsid w:val="003D514D"/>
    <w:rsid w:val="003D6224"/>
    <w:rsid w:val="003D62E7"/>
    <w:rsid w:val="003E16F5"/>
    <w:rsid w:val="003E1A99"/>
    <w:rsid w:val="003E4203"/>
    <w:rsid w:val="003E6B42"/>
    <w:rsid w:val="003E6B6F"/>
    <w:rsid w:val="003E6F60"/>
    <w:rsid w:val="003E7016"/>
    <w:rsid w:val="003E71E0"/>
    <w:rsid w:val="003E72CB"/>
    <w:rsid w:val="003E7F97"/>
    <w:rsid w:val="003F18C5"/>
    <w:rsid w:val="003F2E2A"/>
    <w:rsid w:val="003F301B"/>
    <w:rsid w:val="003F4422"/>
    <w:rsid w:val="003F4A5D"/>
    <w:rsid w:val="003F57C4"/>
    <w:rsid w:val="003F5D71"/>
    <w:rsid w:val="003F62AF"/>
    <w:rsid w:val="003F6484"/>
    <w:rsid w:val="003F72C9"/>
    <w:rsid w:val="003F7FA9"/>
    <w:rsid w:val="00401007"/>
    <w:rsid w:val="0040236A"/>
    <w:rsid w:val="00402B5E"/>
    <w:rsid w:val="00403E4F"/>
    <w:rsid w:val="00405C63"/>
    <w:rsid w:val="0040655B"/>
    <w:rsid w:val="00407E04"/>
    <w:rsid w:val="00410736"/>
    <w:rsid w:val="00410FA7"/>
    <w:rsid w:val="00411187"/>
    <w:rsid w:val="00413531"/>
    <w:rsid w:val="00413556"/>
    <w:rsid w:val="0041356F"/>
    <w:rsid w:val="00413602"/>
    <w:rsid w:val="00415226"/>
    <w:rsid w:val="00415885"/>
    <w:rsid w:val="00416994"/>
    <w:rsid w:val="00420D8B"/>
    <w:rsid w:val="00421E72"/>
    <w:rsid w:val="00424208"/>
    <w:rsid w:val="00424954"/>
    <w:rsid w:val="00427DA2"/>
    <w:rsid w:val="0043117A"/>
    <w:rsid w:val="004314A6"/>
    <w:rsid w:val="004327D3"/>
    <w:rsid w:val="00432ABE"/>
    <w:rsid w:val="00435430"/>
    <w:rsid w:val="00435BD8"/>
    <w:rsid w:val="004367F2"/>
    <w:rsid w:val="00436A10"/>
    <w:rsid w:val="00436C46"/>
    <w:rsid w:val="00440757"/>
    <w:rsid w:val="00440FB9"/>
    <w:rsid w:val="004418F2"/>
    <w:rsid w:val="004423B1"/>
    <w:rsid w:val="00442FDD"/>
    <w:rsid w:val="00443F69"/>
    <w:rsid w:val="00447164"/>
    <w:rsid w:val="00447894"/>
    <w:rsid w:val="004501BD"/>
    <w:rsid w:val="004506E5"/>
    <w:rsid w:val="0045268B"/>
    <w:rsid w:val="0045316A"/>
    <w:rsid w:val="0045342D"/>
    <w:rsid w:val="0045419F"/>
    <w:rsid w:val="00455429"/>
    <w:rsid w:val="0045581B"/>
    <w:rsid w:val="00455849"/>
    <w:rsid w:val="0045602F"/>
    <w:rsid w:val="00456332"/>
    <w:rsid w:val="00460A86"/>
    <w:rsid w:val="00460C82"/>
    <w:rsid w:val="0046203F"/>
    <w:rsid w:val="00462940"/>
    <w:rsid w:val="004629F9"/>
    <w:rsid w:val="00462FB1"/>
    <w:rsid w:val="00463914"/>
    <w:rsid w:val="00463F0F"/>
    <w:rsid w:val="004643AC"/>
    <w:rsid w:val="0046453F"/>
    <w:rsid w:val="00465C3C"/>
    <w:rsid w:val="00467AC9"/>
    <w:rsid w:val="00467DFF"/>
    <w:rsid w:val="004701DE"/>
    <w:rsid w:val="0047109A"/>
    <w:rsid w:val="00472420"/>
    <w:rsid w:val="004737AF"/>
    <w:rsid w:val="00475CA6"/>
    <w:rsid w:val="0047689F"/>
    <w:rsid w:val="004768EA"/>
    <w:rsid w:val="00477B9E"/>
    <w:rsid w:val="00477CCB"/>
    <w:rsid w:val="00480412"/>
    <w:rsid w:val="00480F86"/>
    <w:rsid w:val="00481BFE"/>
    <w:rsid w:val="00481E80"/>
    <w:rsid w:val="00482CEB"/>
    <w:rsid w:val="00483DA4"/>
    <w:rsid w:val="00484A58"/>
    <w:rsid w:val="00486746"/>
    <w:rsid w:val="004871A4"/>
    <w:rsid w:val="004874D3"/>
    <w:rsid w:val="00487633"/>
    <w:rsid w:val="00487A2A"/>
    <w:rsid w:val="00487C9A"/>
    <w:rsid w:val="00490B77"/>
    <w:rsid w:val="004937DA"/>
    <w:rsid w:val="00493C53"/>
    <w:rsid w:val="00493EDB"/>
    <w:rsid w:val="00494B09"/>
    <w:rsid w:val="00495546"/>
    <w:rsid w:val="00495F52"/>
    <w:rsid w:val="004A0E57"/>
    <w:rsid w:val="004A167D"/>
    <w:rsid w:val="004A2F5C"/>
    <w:rsid w:val="004A3EEC"/>
    <w:rsid w:val="004A4459"/>
    <w:rsid w:val="004A5D7E"/>
    <w:rsid w:val="004A5D82"/>
    <w:rsid w:val="004A5F63"/>
    <w:rsid w:val="004A651B"/>
    <w:rsid w:val="004A6D02"/>
    <w:rsid w:val="004A7F29"/>
    <w:rsid w:val="004B12BD"/>
    <w:rsid w:val="004B1C97"/>
    <w:rsid w:val="004B2273"/>
    <w:rsid w:val="004B2554"/>
    <w:rsid w:val="004B2EF9"/>
    <w:rsid w:val="004B312E"/>
    <w:rsid w:val="004B477C"/>
    <w:rsid w:val="004B49F2"/>
    <w:rsid w:val="004B52F9"/>
    <w:rsid w:val="004B5811"/>
    <w:rsid w:val="004B5D63"/>
    <w:rsid w:val="004B61BE"/>
    <w:rsid w:val="004B6A47"/>
    <w:rsid w:val="004C099C"/>
    <w:rsid w:val="004C4BF6"/>
    <w:rsid w:val="004C50E7"/>
    <w:rsid w:val="004C6069"/>
    <w:rsid w:val="004C7064"/>
    <w:rsid w:val="004D0C88"/>
    <w:rsid w:val="004D15D9"/>
    <w:rsid w:val="004D16DB"/>
    <w:rsid w:val="004D175F"/>
    <w:rsid w:val="004D4A98"/>
    <w:rsid w:val="004D5664"/>
    <w:rsid w:val="004D587C"/>
    <w:rsid w:val="004D683F"/>
    <w:rsid w:val="004D6E0F"/>
    <w:rsid w:val="004D77AC"/>
    <w:rsid w:val="004E13E9"/>
    <w:rsid w:val="004E1515"/>
    <w:rsid w:val="004E34BF"/>
    <w:rsid w:val="004E3CA1"/>
    <w:rsid w:val="004E59DF"/>
    <w:rsid w:val="004E63AD"/>
    <w:rsid w:val="004E6A17"/>
    <w:rsid w:val="004E6C03"/>
    <w:rsid w:val="004F099B"/>
    <w:rsid w:val="004F11EC"/>
    <w:rsid w:val="004F11F2"/>
    <w:rsid w:val="004F2C7B"/>
    <w:rsid w:val="004F3923"/>
    <w:rsid w:val="004F3ECA"/>
    <w:rsid w:val="004F3F80"/>
    <w:rsid w:val="004F41A0"/>
    <w:rsid w:val="004F4DD0"/>
    <w:rsid w:val="004F73F0"/>
    <w:rsid w:val="004F73FB"/>
    <w:rsid w:val="004F76E4"/>
    <w:rsid w:val="00500135"/>
    <w:rsid w:val="00500620"/>
    <w:rsid w:val="00500D50"/>
    <w:rsid w:val="00504CFA"/>
    <w:rsid w:val="00505A29"/>
    <w:rsid w:val="0050601C"/>
    <w:rsid w:val="0050686D"/>
    <w:rsid w:val="00506D12"/>
    <w:rsid w:val="00506D96"/>
    <w:rsid w:val="00506E78"/>
    <w:rsid w:val="005072E7"/>
    <w:rsid w:val="0051035E"/>
    <w:rsid w:val="00511A51"/>
    <w:rsid w:val="005121DC"/>
    <w:rsid w:val="005162F3"/>
    <w:rsid w:val="00517682"/>
    <w:rsid w:val="00522029"/>
    <w:rsid w:val="0052393B"/>
    <w:rsid w:val="005245D7"/>
    <w:rsid w:val="0052490B"/>
    <w:rsid w:val="00524BB1"/>
    <w:rsid w:val="00524E6E"/>
    <w:rsid w:val="00527AFD"/>
    <w:rsid w:val="00527B77"/>
    <w:rsid w:val="00527B99"/>
    <w:rsid w:val="00527C57"/>
    <w:rsid w:val="00527D10"/>
    <w:rsid w:val="00527FEC"/>
    <w:rsid w:val="005300BF"/>
    <w:rsid w:val="005309DB"/>
    <w:rsid w:val="005319D7"/>
    <w:rsid w:val="00531E7E"/>
    <w:rsid w:val="005322BC"/>
    <w:rsid w:val="005328DD"/>
    <w:rsid w:val="00532F16"/>
    <w:rsid w:val="0053327F"/>
    <w:rsid w:val="005338B6"/>
    <w:rsid w:val="00534160"/>
    <w:rsid w:val="00535434"/>
    <w:rsid w:val="00535C1C"/>
    <w:rsid w:val="005379AD"/>
    <w:rsid w:val="00537F73"/>
    <w:rsid w:val="00542055"/>
    <w:rsid w:val="00543079"/>
    <w:rsid w:val="005431FA"/>
    <w:rsid w:val="005433BF"/>
    <w:rsid w:val="00543FA3"/>
    <w:rsid w:val="00544A8C"/>
    <w:rsid w:val="00545D3E"/>
    <w:rsid w:val="005461E2"/>
    <w:rsid w:val="005462A3"/>
    <w:rsid w:val="005469A4"/>
    <w:rsid w:val="00546BEE"/>
    <w:rsid w:val="00547F7A"/>
    <w:rsid w:val="00551395"/>
    <w:rsid w:val="00551724"/>
    <w:rsid w:val="00551A3E"/>
    <w:rsid w:val="00552C46"/>
    <w:rsid w:val="00552CB5"/>
    <w:rsid w:val="00554469"/>
    <w:rsid w:val="0056029D"/>
    <w:rsid w:val="005603D0"/>
    <w:rsid w:val="00560E2D"/>
    <w:rsid w:val="0056110E"/>
    <w:rsid w:val="005618CF"/>
    <w:rsid w:val="00562E8C"/>
    <w:rsid w:val="00563B84"/>
    <w:rsid w:val="00564763"/>
    <w:rsid w:val="005658D2"/>
    <w:rsid w:val="00565E6C"/>
    <w:rsid w:val="0056677D"/>
    <w:rsid w:val="0056794D"/>
    <w:rsid w:val="00567989"/>
    <w:rsid w:val="005730E9"/>
    <w:rsid w:val="0057357E"/>
    <w:rsid w:val="005736F9"/>
    <w:rsid w:val="005740D2"/>
    <w:rsid w:val="00575F54"/>
    <w:rsid w:val="005767D6"/>
    <w:rsid w:val="00577AEF"/>
    <w:rsid w:val="005805D9"/>
    <w:rsid w:val="005814C5"/>
    <w:rsid w:val="00582A59"/>
    <w:rsid w:val="00583C32"/>
    <w:rsid w:val="005842B5"/>
    <w:rsid w:val="0058486D"/>
    <w:rsid w:val="00585998"/>
    <w:rsid w:val="005902B0"/>
    <w:rsid w:val="00590361"/>
    <w:rsid w:val="00591118"/>
    <w:rsid w:val="005918A7"/>
    <w:rsid w:val="005923C6"/>
    <w:rsid w:val="00592864"/>
    <w:rsid w:val="00594289"/>
    <w:rsid w:val="00595EAC"/>
    <w:rsid w:val="00596295"/>
    <w:rsid w:val="00596EE3"/>
    <w:rsid w:val="005973D3"/>
    <w:rsid w:val="005978B9"/>
    <w:rsid w:val="005A2430"/>
    <w:rsid w:val="005A3549"/>
    <w:rsid w:val="005A47CD"/>
    <w:rsid w:val="005A5036"/>
    <w:rsid w:val="005A5733"/>
    <w:rsid w:val="005A61F5"/>
    <w:rsid w:val="005A65A3"/>
    <w:rsid w:val="005A6F2A"/>
    <w:rsid w:val="005B06C4"/>
    <w:rsid w:val="005B10BC"/>
    <w:rsid w:val="005B1E69"/>
    <w:rsid w:val="005B2BAF"/>
    <w:rsid w:val="005B34C3"/>
    <w:rsid w:val="005B3F16"/>
    <w:rsid w:val="005B4A66"/>
    <w:rsid w:val="005B4AC4"/>
    <w:rsid w:val="005B66D9"/>
    <w:rsid w:val="005B712E"/>
    <w:rsid w:val="005B78D6"/>
    <w:rsid w:val="005B794B"/>
    <w:rsid w:val="005B7D96"/>
    <w:rsid w:val="005C1230"/>
    <w:rsid w:val="005C18FF"/>
    <w:rsid w:val="005C1DA2"/>
    <w:rsid w:val="005C2C4D"/>
    <w:rsid w:val="005C31D2"/>
    <w:rsid w:val="005C5020"/>
    <w:rsid w:val="005C5205"/>
    <w:rsid w:val="005C59C5"/>
    <w:rsid w:val="005C62EA"/>
    <w:rsid w:val="005C693A"/>
    <w:rsid w:val="005D1778"/>
    <w:rsid w:val="005D30B0"/>
    <w:rsid w:val="005D3CF8"/>
    <w:rsid w:val="005D6A16"/>
    <w:rsid w:val="005D7A8D"/>
    <w:rsid w:val="005E0368"/>
    <w:rsid w:val="005E0F64"/>
    <w:rsid w:val="005E13E6"/>
    <w:rsid w:val="005E1408"/>
    <w:rsid w:val="005E1D80"/>
    <w:rsid w:val="005E2F1A"/>
    <w:rsid w:val="005E4BC7"/>
    <w:rsid w:val="005E4FB6"/>
    <w:rsid w:val="005E562B"/>
    <w:rsid w:val="005E5AE4"/>
    <w:rsid w:val="005E5E57"/>
    <w:rsid w:val="005E616F"/>
    <w:rsid w:val="005E6536"/>
    <w:rsid w:val="005E7555"/>
    <w:rsid w:val="005F0092"/>
    <w:rsid w:val="005F04AC"/>
    <w:rsid w:val="005F0CD4"/>
    <w:rsid w:val="005F327C"/>
    <w:rsid w:val="005F3D34"/>
    <w:rsid w:val="005F407E"/>
    <w:rsid w:val="005F43A9"/>
    <w:rsid w:val="005F4CD0"/>
    <w:rsid w:val="005F5D80"/>
    <w:rsid w:val="005F63B4"/>
    <w:rsid w:val="005F6D04"/>
    <w:rsid w:val="005F760C"/>
    <w:rsid w:val="005F7AAF"/>
    <w:rsid w:val="005F7D86"/>
    <w:rsid w:val="00600DFC"/>
    <w:rsid w:val="006013C5"/>
    <w:rsid w:val="00602006"/>
    <w:rsid w:val="00602225"/>
    <w:rsid w:val="00602A24"/>
    <w:rsid w:val="00602B73"/>
    <w:rsid w:val="00604688"/>
    <w:rsid w:val="00604E1A"/>
    <w:rsid w:val="00605B71"/>
    <w:rsid w:val="00605C6C"/>
    <w:rsid w:val="00606835"/>
    <w:rsid w:val="00606DC8"/>
    <w:rsid w:val="00606EA9"/>
    <w:rsid w:val="0060762B"/>
    <w:rsid w:val="00607C47"/>
    <w:rsid w:val="00612C74"/>
    <w:rsid w:val="0061467C"/>
    <w:rsid w:val="00614692"/>
    <w:rsid w:val="00615CFB"/>
    <w:rsid w:val="00617E33"/>
    <w:rsid w:val="00620A96"/>
    <w:rsid w:val="00621FF2"/>
    <w:rsid w:val="0062343C"/>
    <w:rsid w:val="00624A03"/>
    <w:rsid w:val="00626A4E"/>
    <w:rsid w:val="00627955"/>
    <w:rsid w:val="00630872"/>
    <w:rsid w:val="00631AD0"/>
    <w:rsid w:val="00631D6A"/>
    <w:rsid w:val="00632055"/>
    <w:rsid w:val="0063437D"/>
    <w:rsid w:val="00634BEF"/>
    <w:rsid w:val="00634C06"/>
    <w:rsid w:val="006355C1"/>
    <w:rsid w:val="00635D45"/>
    <w:rsid w:val="00635D99"/>
    <w:rsid w:val="0063762C"/>
    <w:rsid w:val="00637A10"/>
    <w:rsid w:val="00641AEC"/>
    <w:rsid w:val="00641E44"/>
    <w:rsid w:val="00641FEB"/>
    <w:rsid w:val="00642543"/>
    <w:rsid w:val="00642B53"/>
    <w:rsid w:val="006434EE"/>
    <w:rsid w:val="00644421"/>
    <w:rsid w:val="00644589"/>
    <w:rsid w:val="0064669D"/>
    <w:rsid w:val="00646EAC"/>
    <w:rsid w:val="00646F0D"/>
    <w:rsid w:val="00647780"/>
    <w:rsid w:val="00647A08"/>
    <w:rsid w:val="00652643"/>
    <w:rsid w:val="0065381A"/>
    <w:rsid w:val="00654D03"/>
    <w:rsid w:val="006557E6"/>
    <w:rsid w:val="00655B15"/>
    <w:rsid w:val="006570F6"/>
    <w:rsid w:val="0065793D"/>
    <w:rsid w:val="00657EC9"/>
    <w:rsid w:val="00662620"/>
    <w:rsid w:val="00662753"/>
    <w:rsid w:val="00663FC9"/>
    <w:rsid w:val="0066609B"/>
    <w:rsid w:val="006664DC"/>
    <w:rsid w:val="00666C0C"/>
    <w:rsid w:val="006670ED"/>
    <w:rsid w:val="006672F6"/>
    <w:rsid w:val="006717DA"/>
    <w:rsid w:val="0067187A"/>
    <w:rsid w:val="00671C16"/>
    <w:rsid w:val="00672533"/>
    <w:rsid w:val="00672923"/>
    <w:rsid w:val="0067312E"/>
    <w:rsid w:val="00673AC3"/>
    <w:rsid w:val="00673F3D"/>
    <w:rsid w:val="00675F1F"/>
    <w:rsid w:val="00676F0E"/>
    <w:rsid w:val="00680122"/>
    <w:rsid w:val="00681096"/>
    <w:rsid w:val="0068260E"/>
    <w:rsid w:val="00682AFF"/>
    <w:rsid w:val="006830F0"/>
    <w:rsid w:val="00683F29"/>
    <w:rsid w:val="006846DB"/>
    <w:rsid w:val="00684E0B"/>
    <w:rsid w:val="006857AA"/>
    <w:rsid w:val="00685CC8"/>
    <w:rsid w:val="006906CF"/>
    <w:rsid w:val="00691B78"/>
    <w:rsid w:val="006926AE"/>
    <w:rsid w:val="00692741"/>
    <w:rsid w:val="006930AF"/>
    <w:rsid w:val="00693816"/>
    <w:rsid w:val="00694447"/>
    <w:rsid w:val="00694D39"/>
    <w:rsid w:val="00697097"/>
    <w:rsid w:val="00697A0E"/>
    <w:rsid w:val="00697F0A"/>
    <w:rsid w:val="006A020F"/>
    <w:rsid w:val="006A0644"/>
    <w:rsid w:val="006A187A"/>
    <w:rsid w:val="006A28B1"/>
    <w:rsid w:val="006A2F06"/>
    <w:rsid w:val="006A31BC"/>
    <w:rsid w:val="006A408D"/>
    <w:rsid w:val="006A4984"/>
    <w:rsid w:val="006A533A"/>
    <w:rsid w:val="006A5945"/>
    <w:rsid w:val="006A5FB8"/>
    <w:rsid w:val="006B019F"/>
    <w:rsid w:val="006B0CE4"/>
    <w:rsid w:val="006B234D"/>
    <w:rsid w:val="006B2E04"/>
    <w:rsid w:val="006B2FC9"/>
    <w:rsid w:val="006B312E"/>
    <w:rsid w:val="006B4330"/>
    <w:rsid w:val="006B4D21"/>
    <w:rsid w:val="006B4E31"/>
    <w:rsid w:val="006B5510"/>
    <w:rsid w:val="006B5B4D"/>
    <w:rsid w:val="006B6395"/>
    <w:rsid w:val="006B6958"/>
    <w:rsid w:val="006B6A78"/>
    <w:rsid w:val="006B6F53"/>
    <w:rsid w:val="006C0217"/>
    <w:rsid w:val="006C073A"/>
    <w:rsid w:val="006C095B"/>
    <w:rsid w:val="006C0D19"/>
    <w:rsid w:val="006C189C"/>
    <w:rsid w:val="006C3816"/>
    <w:rsid w:val="006C4371"/>
    <w:rsid w:val="006C4B14"/>
    <w:rsid w:val="006C5B67"/>
    <w:rsid w:val="006D0083"/>
    <w:rsid w:val="006D0C3F"/>
    <w:rsid w:val="006D204E"/>
    <w:rsid w:val="006D2ABB"/>
    <w:rsid w:val="006D35E6"/>
    <w:rsid w:val="006D4C0A"/>
    <w:rsid w:val="006D56E9"/>
    <w:rsid w:val="006D6A37"/>
    <w:rsid w:val="006D6FCE"/>
    <w:rsid w:val="006E05E1"/>
    <w:rsid w:val="006E133B"/>
    <w:rsid w:val="006E1612"/>
    <w:rsid w:val="006E2D9F"/>
    <w:rsid w:val="006E3666"/>
    <w:rsid w:val="006E3929"/>
    <w:rsid w:val="006E3C7C"/>
    <w:rsid w:val="006E4E40"/>
    <w:rsid w:val="006E5CA2"/>
    <w:rsid w:val="006E6C73"/>
    <w:rsid w:val="006E7318"/>
    <w:rsid w:val="006E7768"/>
    <w:rsid w:val="006F097D"/>
    <w:rsid w:val="006F1EBC"/>
    <w:rsid w:val="006F216A"/>
    <w:rsid w:val="006F2AB1"/>
    <w:rsid w:val="006F2C18"/>
    <w:rsid w:val="006F3B69"/>
    <w:rsid w:val="006F4E3B"/>
    <w:rsid w:val="006F6106"/>
    <w:rsid w:val="006F628C"/>
    <w:rsid w:val="006F705B"/>
    <w:rsid w:val="006F7E30"/>
    <w:rsid w:val="007004C8"/>
    <w:rsid w:val="00702455"/>
    <w:rsid w:val="0070269F"/>
    <w:rsid w:val="00704D6B"/>
    <w:rsid w:val="007057B7"/>
    <w:rsid w:val="00705CBC"/>
    <w:rsid w:val="00706774"/>
    <w:rsid w:val="007069C3"/>
    <w:rsid w:val="00706E90"/>
    <w:rsid w:val="0070754F"/>
    <w:rsid w:val="00707BB0"/>
    <w:rsid w:val="00710CCE"/>
    <w:rsid w:val="00711E46"/>
    <w:rsid w:val="00711F53"/>
    <w:rsid w:val="00711F82"/>
    <w:rsid w:val="007121EB"/>
    <w:rsid w:val="00712363"/>
    <w:rsid w:val="007127E0"/>
    <w:rsid w:val="00715150"/>
    <w:rsid w:val="00716A87"/>
    <w:rsid w:val="00716E57"/>
    <w:rsid w:val="00716E8E"/>
    <w:rsid w:val="00717E8E"/>
    <w:rsid w:val="00720B47"/>
    <w:rsid w:val="00722739"/>
    <w:rsid w:val="00723E0A"/>
    <w:rsid w:val="00723F3C"/>
    <w:rsid w:val="0072404D"/>
    <w:rsid w:val="007246DA"/>
    <w:rsid w:val="007255EB"/>
    <w:rsid w:val="00725FBC"/>
    <w:rsid w:val="00727290"/>
    <w:rsid w:val="00730499"/>
    <w:rsid w:val="00731359"/>
    <w:rsid w:val="0073235E"/>
    <w:rsid w:val="0073267F"/>
    <w:rsid w:val="0073301E"/>
    <w:rsid w:val="00733449"/>
    <w:rsid w:val="00733B92"/>
    <w:rsid w:val="0073488E"/>
    <w:rsid w:val="007348D7"/>
    <w:rsid w:val="007357F3"/>
    <w:rsid w:val="007362E4"/>
    <w:rsid w:val="007363F6"/>
    <w:rsid w:val="0073693C"/>
    <w:rsid w:val="00736FE1"/>
    <w:rsid w:val="00737DB7"/>
    <w:rsid w:val="00741959"/>
    <w:rsid w:val="00742FD2"/>
    <w:rsid w:val="00743A53"/>
    <w:rsid w:val="00744291"/>
    <w:rsid w:val="0074484A"/>
    <w:rsid w:val="00744860"/>
    <w:rsid w:val="0074639D"/>
    <w:rsid w:val="007463EF"/>
    <w:rsid w:val="00750D11"/>
    <w:rsid w:val="00752E8F"/>
    <w:rsid w:val="00753D95"/>
    <w:rsid w:val="00753DE1"/>
    <w:rsid w:val="007541CC"/>
    <w:rsid w:val="00754405"/>
    <w:rsid w:val="00754C10"/>
    <w:rsid w:val="007617D2"/>
    <w:rsid w:val="00762113"/>
    <w:rsid w:val="00762E18"/>
    <w:rsid w:val="00763ECA"/>
    <w:rsid w:val="007644A7"/>
    <w:rsid w:val="007644C0"/>
    <w:rsid w:val="007647BA"/>
    <w:rsid w:val="007657E8"/>
    <w:rsid w:val="00765EEF"/>
    <w:rsid w:val="00766830"/>
    <w:rsid w:val="00767038"/>
    <w:rsid w:val="00767267"/>
    <w:rsid w:val="0076788C"/>
    <w:rsid w:val="00771118"/>
    <w:rsid w:val="00771CA0"/>
    <w:rsid w:val="0077254A"/>
    <w:rsid w:val="00773BB9"/>
    <w:rsid w:val="0077403E"/>
    <w:rsid w:val="00774062"/>
    <w:rsid w:val="0077406E"/>
    <w:rsid w:val="00774CEC"/>
    <w:rsid w:val="00775378"/>
    <w:rsid w:val="007754B1"/>
    <w:rsid w:val="00776B48"/>
    <w:rsid w:val="007771E4"/>
    <w:rsid w:val="00782562"/>
    <w:rsid w:val="00782DE6"/>
    <w:rsid w:val="007831D3"/>
    <w:rsid w:val="00784285"/>
    <w:rsid w:val="00785828"/>
    <w:rsid w:val="00785E2C"/>
    <w:rsid w:val="00785EAC"/>
    <w:rsid w:val="00786BA3"/>
    <w:rsid w:val="00786CD9"/>
    <w:rsid w:val="0079042D"/>
    <w:rsid w:val="00790547"/>
    <w:rsid w:val="007906E4"/>
    <w:rsid w:val="007906FD"/>
    <w:rsid w:val="007916DA"/>
    <w:rsid w:val="007920D3"/>
    <w:rsid w:val="00792794"/>
    <w:rsid w:val="00792DBB"/>
    <w:rsid w:val="00793F32"/>
    <w:rsid w:val="00795304"/>
    <w:rsid w:val="00795451"/>
    <w:rsid w:val="00795482"/>
    <w:rsid w:val="00795EA3"/>
    <w:rsid w:val="007964FF"/>
    <w:rsid w:val="00797DF8"/>
    <w:rsid w:val="007A04F0"/>
    <w:rsid w:val="007A2993"/>
    <w:rsid w:val="007A2DD0"/>
    <w:rsid w:val="007A3554"/>
    <w:rsid w:val="007A3CA6"/>
    <w:rsid w:val="007A413F"/>
    <w:rsid w:val="007A649A"/>
    <w:rsid w:val="007A68AF"/>
    <w:rsid w:val="007A6BE7"/>
    <w:rsid w:val="007B0ACA"/>
    <w:rsid w:val="007B232A"/>
    <w:rsid w:val="007B280C"/>
    <w:rsid w:val="007B34A4"/>
    <w:rsid w:val="007B3AC4"/>
    <w:rsid w:val="007B40E7"/>
    <w:rsid w:val="007B4D33"/>
    <w:rsid w:val="007B52B1"/>
    <w:rsid w:val="007B5C05"/>
    <w:rsid w:val="007B5C33"/>
    <w:rsid w:val="007B6552"/>
    <w:rsid w:val="007C029D"/>
    <w:rsid w:val="007C0C2F"/>
    <w:rsid w:val="007C1DCE"/>
    <w:rsid w:val="007C2264"/>
    <w:rsid w:val="007C3276"/>
    <w:rsid w:val="007C3F40"/>
    <w:rsid w:val="007C4A9A"/>
    <w:rsid w:val="007C6119"/>
    <w:rsid w:val="007C6583"/>
    <w:rsid w:val="007C67D3"/>
    <w:rsid w:val="007C77B8"/>
    <w:rsid w:val="007C7E24"/>
    <w:rsid w:val="007C7FA9"/>
    <w:rsid w:val="007D040D"/>
    <w:rsid w:val="007D4668"/>
    <w:rsid w:val="007D522E"/>
    <w:rsid w:val="007D5E15"/>
    <w:rsid w:val="007D78C1"/>
    <w:rsid w:val="007D7C5B"/>
    <w:rsid w:val="007E0C08"/>
    <w:rsid w:val="007E527E"/>
    <w:rsid w:val="007E548D"/>
    <w:rsid w:val="007E6928"/>
    <w:rsid w:val="007E7669"/>
    <w:rsid w:val="007E7A1A"/>
    <w:rsid w:val="007F0774"/>
    <w:rsid w:val="007F1495"/>
    <w:rsid w:val="007F2757"/>
    <w:rsid w:val="007F36B2"/>
    <w:rsid w:val="007F48D0"/>
    <w:rsid w:val="007F4D4E"/>
    <w:rsid w:val="007F6463"/>
    <w:rsid w:val="007F6D92"/>
    <w:rsid w:val="007F71D8"/>
    <w:rsid w:val="00800034"/>
    <w:rsid w:val="0080032A"/>
    <w:rsid w:val="008009E5"/>
    <w:rsid w:val="00800F4E"/>
    <w:rsid w:val="0080146F"/>
    <w:rsid w:val="00801CD2"/>
    <w:rsid w:val="00801DC4"/>
    <w:rsid w:val="0080565A"/>
    <w:rsid w:val="00807E1F"/>
    <w:rsid w:val="00810699"/>
    <w:rsid w:val="008117FF"/>
    <w:rsid w:val="00812600"/>
    <w:rsid w:val="00812993"/>
    <w:rsid w:val="008137F6"/>
    <w:rsid w:val="008145B9"/>
    <w:rsid w:val="00814F8F"/>
    <w:rsid w:val="008151D6"/>
    <w:rsid w:val="0081563D"/>
    <w:rsid w:val="00815EA6"/>
    <w:rsid w:val="008161F5"/>
    <w:rsid w:val="00816922"/>
    <w:rsid w:val="00816F2C"/>
    <w:rsid w:val="00820DC4"/>
    <w:rsid w:val="0082239A"/>
    <w:rsid w:val="008235CF"/>
    <w:rsid w:val="008237E6"/>
    <w:rsid w:val="00824600"/>
    <w:rsid w:val="00826CA2"/>
    <w:rsid w:val="00826D94"/>
    <w:rsid w:val="00827D7B"/>
    <w:rsid w:val="008303F9"/>
    <w:rsid w:val="008305F0"/>
    <w:rsid w:val="008307D6"/>
    <w:rsid w:val="0083195F"/>
    <w:rsid w:val="00832F51"/>
    <w:rsid w:val="0083361B"/>
    <w:rsid w:val="00833AE5"/>
    <w:rsid w:val="008340C8"/>
    <w:rsid w:val="0084066D"/>
    <w:rsid w:val="00841C8D"/>
    <w:rsid w:val="00841CEA"/>
    <w:rsid w:val="00841F68"/>
    <w:rsid w:val="0084362B"/>
    <w:rsid w:val="00843666"/>
    <w:rsid w:val="00843874"/>
    <w:rsid w:val="008438C1"/>
    <w:rsid w:val="008446FE"/>
    <w:rsid w:val="0084476B"/>
    <w:rsid w:val="008475F4"/>
    <w:rsid w:val="00850014"/>
    <w:rsid w:val="00851A8B"/>
    <w:rsid w:val="00851F2A"/>
    <w:rsid w:val="00852F29"/>
    <w:rsid w:val="00853B3D"/>
    <w:rsid w:val="008545DF"/>
    <w:rsid w:val="008556F7"/>
    <w:rsid w:val="008562CA"/>
    <w:rsid w:val="008566EB"/>
    <w:rsid w:val="00857464"/>
    <w:rsid w:val="0085787A"/>
    <w:rsid w:val="00860FF5"/>
    <w:rsid w:val="008622A4"/>
    <w:rsid w:val="00862C1C"/>
    <w:rsid w:val="00862F6A"/>
    <w:rsid w:val="0086461F"/>
    <w:rsid w:val="00865210"/>
    <w:rsid w:val="00867016"/>
    <w:rsid w:val="00870DBA"/>
    <w:rsid w:val="00870E2D"/>
    <w:rsid w:val="00871B7E"/>
    <w:rsid w:val="008725F6"/>
    <w:rsid w:val="00876031"/>
    <w:rsid w:val="008772F4"/>
    <w:rsid w:val="00881A2D"/>
    <w:rsid w:val="00881E0C"/>
    <w:rsid w:val="00881E98"/>
    <w:rsid w:val="00882014"/>
    <w:rsid w:val="00882375"/>
    <w:rsid w:val="008830DB"/>
    <w:rsid w:val="0088417C"/>
    <w:rsid w:val="008841D3"/>
    <w:rsid w:val="00885019"/>
    <w:rsid w:val="0088549D"/>
    <w:rsid w:val="00885827"/>
    <w:rsid w:val="00885C1C"/>
    <w:rsid w:val="0088651B"/>
    <w:rsid w:val="008866BB"/>
    <w:rsid w:val="00890671"/>
    <w:rsid w:val="0089198F"/>
    <w:rsid w:val="00891D37"/>
    <w:rsid w:val="008927CC"/>
    <w:rsid w:val="0089386E"/>
    <w:rsid w:val="008939A5"/>
    <w:rsid w:val="00894414"/>
    <w:rsid w:val="00895209"/>
    <w:rsid w:val="0089606C"/>
    <w:rsid w:val="0089686D"/>
    <w:rsid w:val="00897016"/>
    <w:rsid w:val="0089724D"/>
    <w:rsid w:val="008A0F40"/>
    <w:rsid w:val="008A16BA"/>
    <w:rsid w:val="008A17CF"/>
    <w:rsid w:val="008A2C5D"/>
    <w:rsid w:val="008A2FC1"/>
    <w:rsid w:val="008A4257"/>
    <w:rsid w:val="008A46BC"/>
    <w:rsid w:val="008A5238"/>
    <w:rsid w:val="008A5AFF"/>
    <w:rsid w:val="008A7279"/>
    <w:rsid w:val="008A731A"/>
    <w:rsid w:val="008B1316"/>
    <w:rsid w:val="008B25A8"/>
    <w:rsid w:val="008B401D"/>
    <w:rsid w:val="008B4212"/>
    <w:rsid w:val="008B50AC"/>
    <w:rsid w:val="008B56D2"/>
    <w:rsid w:val="008B6B72"/>
    <w:rsid w:val="008B6E3D"/>
    <w:rsid w:val="008B76C2"/>
    <w:rsid w:val="008C00B5"/>
    <w:rsid w:val="008C1A02"/>
    <w:rsid w:val="008C3230"/>
    <w:rsid w:val="008C3F3A"/>
    <w:rsid w:val="008C4889"/>
    <w:rsid w:val="008C4D9C"/>
    <w:rsid w:val="008C51C2"/>
    <w:rsid w:val="008C572D"/>
    <w:rsid w:val="008C5D9C"/>
    <w:rsid w:val="008C7600"/>
    <w:rsid w:val="008C7B3F"/>
    <w:rsid w:val="008D0297"/>
    <w:rsid w:val="008D0469"/>
    <w:rsid w:val="008D05BB"/>
    <w:rsid w:val="008D0F06"/>
    <w:rsid w:val="008D16C9"/>
    <w:rsid w:val="008D1E6C"/>
    <w:rsid w:val="008D2B20"/>
    <w:rsid w:val="008D2DE0"/>
    <w:rsid w:val="008D4A5F"/>
    <w:rsid w:val="008D4B2D"/>
    <w:rsid w:val="008D4D21"/>
    <w:rsid w:val="008D51C8"/>
    <w:rsid w:val="008D54FA"/>
    <w:rsid w:val="008D6549"/>
    <w:rsid w:val="008D7242"/>
    <w:rsid w:val="008D79E0"/>
    <w:rsid w:val="008E032A"/>
    <w:rsid w:val="008E1142"/>
    <w:rsid w:val="008E1FBB"/>
    <w:rsid w:val="008E6660"/>
    <w:rsid w:val="008E77DE"/>
    <w:rsid w:val="008F05CC"/>
    <w:rsid w:val="008F0C0C"/>
    <w:rsid w:val="008F20BA"/>
    <w:rsid w:val="008F20E6"/>
    <w:rsid w:val="008F25E1"/>
    <w:rsid w:val="008F37ED"/>
    <w:rsid w:val="008F3C4F"/>
    <w:rsid w:val="008F6FB1"/>
    <w:rsid w:val="009009D6"/>
    <w:rsid w:val="00900ED5"/>
    <w:rsid w:val="00900F14"/>
    <w:rsid w:val="00901B25"/>
    <w:rsid w:val="00902051"/>
    <w:rsid w:val="009037C7"/>
    <w:rsid w:val="00903D80"/>
    <w:rsid w:val="009041FF"/>
    <w:rsid w:val="00906B5A"/>
    <w:rsid w:val="00910746"/>
    <w:rsid w:val="00910AC6"/>
    <w:rsid w:val="009116A5"/>
    <w:rsid w:val="00911B8C"/>
    <w:rsid w:val="00911D23"/>
    <w:rsid w:val="0091337F"/>
    <w:rsid w:val="009136CB"/>
    <w:rsid w:val="00913BE9"/>
    <w:rsid w:val="00914563"/>
    <w:rsid w:val="00914D68"/>
    <w:rsid w:val="0091574C"/>
    <w:rsid w:val="00915E84"/>
    <w:rsid w:val="00917A67"/>
    <w:rsid w:val="00920493"/>
    <w:rsid w:val="00921120"/>
    <w:rsid w:val="009227C1"/>
    <w:rsid w:val="00922C9C"/>
    <w:rsid w:val="0092434D"/>
    <w:rsid w:val="00924AC8"/>
    <w:rsid w:val="00926639"/>
    <w:rsid w:val="00926B69"/>
    <w:rsid w:val="00927A5A"/>
    <w:rsid w:val="0093029F"/>
    <w:rsid w:val="00930634"/>
    <w:rsid w:val="00930753"/>
    <w:rsid w:val="00930C05"/>
    <w:rsid w:val="00931A0A"/>
    <w:rsid w:val="00932712"/>
    <w:rsid w:val="0093352E"/>
    <w:rsid w:val="00933A67"/>
    <w:rsid w:val="0093439A"/>
    <w:rsid w:val="00934664"/>
    <w:rsid w:val="00935996"/>
    <w:rsid w:val="00937282"/>
    <w:rsid w:val="009377FC"/>
    <w:rsid w:val="00937857"/>
    <w:rsid w:val="009437A2"/>
    <w:rsid w:val="0094519C"/>
    <w:rsid w:val="009476D4"/>
    <w:rsid w:val="00947834"/>
    <w:rsid w:val="00950AD7"/>
    <w:rsid w:val="0095128D"/>
    <w:rsid w:val="00952255"/>
    <w:rsid w:val="00952628"/>
    <w:rsid w:val="00952C61"/>
    <w:rsid w:val="009539F1"/>
    <w:rsid w:val="009545FA"/>
    <w:rsid w:val="00955326"/>
    <w:rsid w:val="00955F76"/>
    <w:rsid w:val="00956648"/>
    <w:rsid w:val="00956B0D"/>
    <w:rsid w:val="00956B3A"/>
    <w:rsid w:val="00960937"/>
    <w:rsid w:val="009619C3"/>
    <w:rsid w:val="00962305"/>
    <w:rsid w:val="00963029"/>
    <w:rsid w:val="00963EAB"/>
    <w:rsid w:val="00965296"/>
    <w:rsid w:val="0096539B"/>
    <w:rsid w:val="009657CE"/>
    <w:rsid w:val="009660AA"/>
    <w:rsid w:val="00967436"/>
    <w:rsid w:val="009679EA"/>
    <w:rsid w:val="00970130"/>
    <w:rsid w:val="00970A67"/>
    <w:rsid w:val="00970B07"/>
    <w:rsid w:val="00971713"/>
    <w:rsid w:val="009728E4"/>
    <w:rsid w:val="00973A39"/>
    <w:rsid w:val="00974204"/>
    <w:rsid w:val="0097588F"/>
    <w:rsid w:val="00976777"/>
    <w:rsid w:val="009772C8"/>
    <w:rsid w:val="00977334"/>
    <w:rsid w:val="00977E5E"/>
    <w:rsid w:val="00982AFE"/>
    <w:rsid w:val="009834AD"/>
    <w:rsid w:val="009834C1"/>
    <w:rsid w:val="00984234"/>
    <w:rsid w:val="00984E18"/>
    <w:rsid w:val="0098602D"/>
    <w:rsid w:val="009878D2"/>
    <w:rsid w:val="0099021B"/>
    <w:rsid w:val="00990AE0"/>
    <w:rsid w:val="00990BF0"/>
    <w:rsid w:val="00990DE2"/>
    <w:rsid w:val="0099155A"/>
    <w:rsid w:val="009917DE"/>
    <w:rsid w:val="0099205F"/>
    <w:rsid w:val="00992EA1"/>
    <w:rsid w:val="00993C11"/>
    <w:rsid w:val="009946EA"/>
    <w:rsid w:val="00994827"/>
    <w:rsid w:val="00996BD9"/>
    <w:rsid w:val="00996EDD"/>
    <w:rsid w:val="0099752A"/>
    <w:rsid w:val="009A0896"/>
    <w:rsid w:val="009A143B"/>
    <w:rsid w:val="009A3D90"/>
    <w:rsid w:val="009A5032"/>
    <w:rsid w:val="009A5CCD"/>
    <w:rsid w:val="009A6687"/>
    <w:rsid w:val="009A6F35"/>
    <w:rsid w:val="009B03ED"/>
    <w:rsid w:val="009B19DE"/>
    <w:rsid w:val="009B2349"/>
    <w:rsid w:val="009B2985"/>
    <w:rsid w:val="009B2F24"/>
    <w:rsid w:val="009B49CE"/>
    <w:rsid w:val="009B5630"/>
    <w:rsid w:val="009B5FE5"/>
    <w:rsid w:val="009B6042"/>
    <w:rsid w:val="009B65EE"/>
    <w:rsid w:val="009B6AF9"/>
    <w:rsid w:val="009B6CEA"/>
    <w:rsid w:val="009C03BB"/>
    <w:rsid w:val="009C0935"/>
    <w:rsid w:val="009C2ADF"/>
    <w:rsid w:val="009C2BB7"/>
    <w:rsid w:val="009C2CE8"/>
    <w:rsid w:val="009C494E"/>
    <w:rsid w:val="009C6807"/>
    <w:rsid w:val="009C7A55"/>
    <w:rsid w:val="009C7C41"/>
    <w:rsid w:val="009C7F5B"/>
    <w:rsid w:val="009D007F"/>
    <w:rsid w:val="009D0DFA"/>
    <w:rsid w:val="009D2AE7"/>
    <w:rsid w:val="009D2F38"/>
    <w:rsid w:val="009D3A07"/>
    <w:rsid w:val="009D3AB4"/>
    <w:rsid w:val="009D4A47"/>
    <w:rsid w:val="009D4D52"/>
    <w:rsid w:val="009D6542"/>
    <w:rsid w:val="009D6FE7"/>
    <w:rsid w:val="009E01F0"/>
    <w:rsid w:val="009E028F"/>
    <w:rsid w:val="009E0824"/>
    <w:rsid w:val="009E3BEA"/>
    <w:rsid w:val="009E518B"/>
    <w:rsid w:val="009E55C5"/>
    <w:rsid w:val="009E57CF"/>
    <w:rsid w:val="009E5856"/>
    <w:rsid w:val="009E68E9"/>
    <w:rsid w:val="009E6F2A"/>
    <w:rsid w:val="009E74FF"/>
    <w:rsid w:val="009E78B3"/>
    <w:rsid w:val="009F0F2C"/>
    <w:rsid w:val="009F12A3"/>
    <w:rsid w:val="009F3439"/>
    <w:rsid w:val="009F356B"/>
    <w:rsid w:val="009F3CF5"/>
    <w:rsid w:val="009F563D"/>
    <w:rsid w:val="009F5DC1"/>
    <w:rsid w:val="009F61F6"/>
    <w:rsid w:val="009F7149"/>
    <w:rsid w:val="009F7C58"/>
    <w:rsid w:val="00A006EE"/>
    <w:rsid w:val="00A01BEC"/>
    <w:rsid w:val="00A02004"/>
    <w:rsid w:val="00A03848"/>
    <w:rsid w:val="00A04D05"/>
    <w:rsid w:val="00A05D86"/>
    <w:rsid w:val="00A064CF"/>
    <w:rsid w:val="00A06780"/>
    <w:rsid w:val="00A071B0"/>
    <w:rsid w:val="00A07758"/>
    <w:rsid w:val="00A07985"/>
    <w:rsid w:val="00A1047C"/>
    <w:rsid w:val="00A10DEE"/>
    <w:rsid w:val="00A156CE"/>
    <w:rsid w:val="00A15975"/>
    <w:rsid w:val="00A16759"/>
    <w:rsid w:val="00A16844"/>
    <w:rsid w:val="00A17DB5"/>
    <w:rsid w:val="00A21552"/>
    <w:rsid w:val="00A21EC8"/>
    <w:rsid w:val="00A24064"/>
    <w:rsid w:val="00A24B27"/>
    <w:rsid w:val="00A2639D"/>
    <w:rsid w:val="00A26634"/>
    <w:rsid w:val="00A26D80"/>
    <w:rsid w:val="00A3006A"/>
    <w:rsid w:val="00A311B5"/>
    <w:rsid w:val="00A31294"/>
    <w:rsid w:val="00A31D97"/>
    <w:rsid w:val="00A324E2"/>
    <w:rsid w:val="00A325FC"/>
    <w:rsid w:val="00A330CB"/>
    <w:rsid w:val="00A34EA9"/>
    <w:rsid w:val="00A35D72"/>
    <w:rsid w:val="00A35FA9"/>
    <w:rsid w:val="00A40F30"/>
    <w:rsid w:val="00A4100B"/>
    <w:rsid w:val="00A4156E"/>
    <w:rsid w:val="00A4159E"/>
    <w:rsid w:val="00A415B7"/>
    <w:rsid w:val="00A41966"/>
    <w:rsid w:val="00A43659"/>
    <w:rsid w:val="00A45325"/>
    <w:rsid w:val="00A453EC"/>
    <w:rsid w:val="00A45F6E"/>
    <w:rsid w:val="00A46306"/>
    <w:rsid w:val="00A46B20"/>
    <w:rsid w:val="00A47106"/>
    <w:rsid w:val="00A47132"/>
    <w:rsid w:val="00A47F70"/>
    <w:rsid w:val="00A50E59"/>
    <w:rsid w:val="00A52233"/>
    <w:rsid w:val="00A532AB"/>
    <w:rsid w:val="00A53AA0"/>
    <w:rsid w:val="00A5462B"/>
    <w:rsid w:val="00A54F92"/>
    <w:rsid w:val="00A551B8"/>
    <w:rsid w:val="00A554C5"/>
    <w:rsid w:val="00A56A21"/>
    <w:rsid w:val="00A5702D"/>
    <w:rsid w:val="00A5742D"/>
    <w:rsid w:val="00A57E4B"/>
    <w:rsid w:val="00A602BD"/>
    <w:rsid w:val="00A60DC1"/>
    <w:rsid w:val="00A6117B"/>
    <w:rsid w:val="00A62374"/>
    <w:rsid w:val="00A63364"/>
    <w:rsid w:val="00A63977"/>
    <w:rsid w:val="00A6495C"/>
    <w:rsid w:val="00A653EF"/>
    <w:rsid w:val="00A65E77"/>
    <w:rsid w:val="00A65EBE"/>
    <w:rsid w:val="00A666D5"/>
    <w:rsid w:val="00A66A2D"/>
    <w:rsid w:val="00A672F3"/>
    <w:rsid w:val="00A67BFB"/>
    <w:rsid w:val="00A70CDA"/>
    <w:rsid w:val="00A72C2F"/>
    <w:rsid w:val="00A72CA8"/>
    <w:rsid w:val="00A73492"/>
    <w:rsid w:val="00A7373A"/>
    <w:rsid w:val="00A744C1"/>
    <w:rsid w:val="00A74AFF"/>
    <w:rsid w:val="00A76F08"/>
    <w:rsid w:val="00A8025B"/>
    <w:rsid w:val="00A80C93"/>
    <w:rsid w:val="00A811D5"/>
    <w:rsid w:val="00A8148E"/>
    <w:rsid w:val="00A826C4"/>
    <w:rsid w:val="00A82828"/>
    <w:rsid w:val="00A82E17"/>
    <w:rsid w:val="00A83874"/>
    <w:rsid w:val="00A83A8A"/>
    <w:rsid w:val="00A84BA5"/>
    <w:rsid w:val="00A84FD3"/>
    <w:rsid w:val="00A903B5"/>
    <w:rsid w:val="00A9064F"/>
    <w:rsid w:val="00A90F3D"/>
    <w:rsid w:val="00A9153E"/>
    <w:rsid w:val="00A91D05"/>
    <w:rsid w:val="00A928F8"/>
    <w:rsid w:val="00A92BF9"/>
    <w:rsid w:val="00A932FF"/>
    <w:rsid w:val="00A93AEC"/>
    <w:rsid w:val="00A94725"/>
    <w:rsid w:val="00A94912"/>
    <w:rsid w:val="00A94A94"/>
    <w:rsid w:val="00A96448"/>
    <w:rsid w:val="00A96494"/>
    <w:rsid w:val="00A96923"/>
    <w:rsid w:val="00A96A26"/>
    <w:rsid w:val="00A97420"/>
    <w:rsid w:val="00A9792D"/>
    <w:rsid w:val="00A97A72"/>
    <w:rsid w:val="00A97B90"/>
    <w:rsid w:val="00A97D04"/>
    <w:rsid w:val="00AA0168"/>
    <w:rsid w:val="00AA15EB"/>
    <w:rsid w:val="00AA1E62"/>
    <w:rsid w:val="00AA2796"/>
    <w:rsid w:val="00AA2B17"/>
    <w:rsid w:val="00AA2DB5"/>
    <w:rsid w:val="00AA2FCB"/>
    <w:rsid w:val="00AA3343"/>
    <w:rsid w:val="00AA3DAB"/>
    <w:rsid w:val="00AA3E2B"/>
    <w:rsid w:val="00AA4B10"/>
    <w:rsid w:val="00AA5EE0"/>
    <w:rsid w:val="00AB025D"/>
    <w:rsid w:val="00AB03E6"/>
    <w:rsid w:val="00AB0DE9"/>
    <w:rsid w:val="00AB2838"/>
    <w:rsid w:val="00AB30E5"/>
    <w:rsid w:val="00AB52D6"/>
    <w:rsid w:val="00AB79A4"/>
    <w:rsid w:val="00AB7D33"/>
    <w:rsid w:val="00AB7FAB"/>
    <w:rsid w:val="00AC0DAB"/>
    <w:rsid w:val="00AC1481"/>
    <w:rsid w:val="00AC3E72"/>
    <w:rsid w:val="00AC4801"/>
    <w:rsid w:val="00AC5264"/>
    <w:rsid w:val="00AC7618"/>
    <w:rsid w:val="00AC7EE0"/>
    <w:rsid w:val="00AD0266"/>
    <w:rsid w:val="00AD1491"/>
    <w:rsid w:val="00AD32C3"/>
    <w:rsid w:val="00AD51AF"/>
    <w:rsid w:val="00AD5CED"/>
    <w:rsid w:val="00AD6B73"/>
    <w:rsid w:val="00AD7FCE"/>
    <w:rsid w:val="00AE0408"/>
    <w:rsid w:val="00AE251A"/>
    <w:rsid w:val="00AE2C7D"/>
    <w:rsid w:val="00AE2EBD"/>
    <w:rsid w:val="00AE3F24"/>
    <w:rsid w:val="00AE40FC"/>
    <w:rsid w:val="00AE4146"/>
    <w:rsid w:val="00AE474C"/>
    <w:rsid w:val="00AE4975"/>
    <w:rsid w:val="00AE4F98"/>
    <w:rsid w:val="00AE5147"/>
    <w:rsid w:val="00AE73A8"/>
    <w:rsid w:val="00AE7731"/>
    <w:rsid w:val="00AF0C39"/>
    <w:rsid w:val="00AF1473"/>
    <w:rsid w:val="00AF1B40"/>
    <w:rsid w:val="00AF22D3"/>
    <w:rsid w:val="00AF68E6"/>
    <w:rsid w:val="00AF784E"/>
    <w:rsid w:val="00AF7B91"/>
    <w:rsid w:val="00B00620"/>
    <w:rsid w:val="00B012E6"/>
    <w:rsid w:val="00B01AE5"/>
    <w:rsid w:val="00B01AEC"/>
    <w:rsid w:val="00B0288C"/>
    <w:rsid w:val="00B033E4"/>
    <w:rsid w:val="00B038E9"/>
    <w:rsid w:val="00B0424C"/>
    <w:rsid w:val="00B04B4B"/>
    <w:rsid w:val="00B052AC"/>
    <w:rsid w:val="00B05DB1"/>
    <w:rsid w:val="00B0679D"/>
    <w:rsid w:val="00B07B90"/>
    <w:rsid w:val="00B07DA6"/>
    <w:rsid w:val="00B105BA"/>
    <w:rsid w:val="00B10B16"/>
    <w:rsid w:val="00B10CE3"/>
    <w:rsid w:val="00B113CB"/>
    <w:rsid w:val="00B12A34"/>
    <w:rsid w:val="00B12E6E"/>
    <w:rsid w:val="00B12E93"/>
    <w:rsid w:val="00B14408"/>
    <w:rsid w:val="00B162B8"/>
    <w:rsid w:val="00B17057"/>
    <w:rsid w:val="00B17DC6"/>
    <w:rsid w:val="00B21A92"/>
    <w:rsid w:val="00B21DDC"/>
    <w:rsid w:val="00B23C6C"/>
    <w:rsid w:val="00B24D70"/>
    <w:rsid w:val="00B24DE4"/>
    <w:rsid w:val="00B24FAF"/>
    <w:rsid w:val="00B25113"/>
    <w:rsid w:val="00B25D4E"/>
    <w:rsid w:val="00B25E1B"/>
    <w:rsid w:val="00B25E7F"/>
    <w:rsid w:val="00B26208"/>
    <w:rsid w:val="00B264F5"/>
    <w:rsid w:val="00B3070C"/>
    <w:rsid w:val="00B30AC3"/>
    <w:rsid w:val="00B311CA"/>
    <w:rsid w:val="00B31BDA"/>
    <w:rsid w:val="00B31E64"/>
    <w:rsid w:val="00B32103"/>
    <w:rsid w:val="00B325A6"/>
    <w:rsid w:val="00B33182"/>
    <w:rsid w:val="00B33266"/>
    <w:rsid w:val="00B33531"/>
    <w:rsid w:val="00B3372A"/>
    <w:rsid w:val="00B33BE8"/>
    <w:rsid w:val="00B364A4"/>
    <w:rsid w:val="00B40272"/>
    <w:rsid w:val="00B40354"/>
    <w:rsid w:val="00B40572"/>
    <w:rsid w:val="00B40671"/>
    <w:rsid w:val="00B40944"/>
    <w:rsid w:val="00B40BCF"/>
    <w:rsid w:val="00B41891"/>
    <w:rsid w:val="00B423F3"/>
    <w:rsid w:val="00B43008"/>
    <w:rsid w:val="00B4371A"/>
    <w:rsid w:val="00B43834"/>
    <w:rsid w:val="00B47096"/>
    <w:rsid w:val="00B50518"/>
    <w:rsid w:val="00B528CA"/>
    <w:rsid w:val="00B52C3D"/>
    <w:rsid w:val="00B52E75"/>
    <w:rsid w:val="00B5344D"/>
    <w:rsid w:val="00B544E3"/>
    <w:rsid w:val="00B55433"/>
    <w:rsid w:val="00B5549B"/>
    <w:rsid w:val="00B5598D"/>
    <w:rsid w:val="00B566EB"/>
    <w:rsid w:val="00B62609"/>
    <w:rsid w:val="00B63757"/>
    <w:rsid w:val="00B6623D"/>
    <w:rsid w:val="00B6634B"/>
    <w:rsid w:val="00B71401"/>
    <w:rsid w:val="00B71B7B"/>
    <w:rsid w:val="00B74E5B"/>
    <w:rsid w:val="00B80E5E"/>
    <w:rsid w:val="00B81187"/>
    <w:rsid w:val="00B81B26"/>
    <w:rsid w:val="00B84943"/>
    <w:rsid w:val="00B8511E"/>
    <w:rsid w:val="00B85E7D"/>
    <w:rsid w:val="00B8606B"/>
    <w:rsid w:val="00B86B38"/>
    <w:rsid w:val="00B8765A"/>
    <w:rsid w:val="00B87EC1"/>
    <w:rsid w:val="00B87F6D"/>
    <w:rsid w:val="00B90FDC"/>
    <w:rsid w:val="00B91367"/>
    <w:rsid w:val="00B9236B"/>
    <w:rsid w:val="00B9479B"/>
    <w:rsid w:val="00B949F7"/>
    <w:rsid w:val="00B94DAB"/>
    <w:rsid w:val="00B95036"/>
    <w:rsid w:val="00B95474"/>
    <w:rsid w:val="00B95A7C"/>
    <w:rsid w:val="00B962BC"/>
    <w:rsid w:val="00B9681A"/>
    <w:rsid w:val="00B96EB7"/>
    <w:rsid w:val="00B975EC"/>
    <w:rsid w:val="00B97646"/>
    <w:rsid w:val="00BA1CF8"/>
    <w:rsid w:val="00BA253C"/>
    <w:rsid w:val="00BA3018"/>
    <w:rsid w:val="00BA337B"/>
    <w:rsid w:val="00BA387B"/>
    <w:rsid w:val="00BA51F4"/>
    <w:rsid w:val="00BA5C04"/>
    <w:rsid w:val="00BA5F6D"/>
    <w:rsid w:val="00BA6F7B"/>
    <w:rsid w:val="00BA7440"/>
    <w:rsid w:val="00BA74DD"/>
    <w:rsid w:val="00BA7997"/>
    <w:rsid w:val="00BB14ED"/>
    <w:rsid w:val="00BB1640"/>
    <w:rsid w:val="00BB1A35"/>
    <w:rsid w:val="00BB2AC3"/>
    <w:rsid w:val="00BB3E0A"/>
    <w:rsid w:val="00BB4A9A"/>
    <w:rsid w:val="00BB4F8D"/>
    <w:rsid w:val="00BB556B"/>
    <w:rsid w:val="00BB5605"/>
    <w:rsid w:val="00BB57D0"/>
    <w:rsid w:val="00BB673F"/>
    <w:rsid w:val="00BB6E8C"/>
    <w:rsid w:val="00BC15D3"/>
    <w:rsid w:val="00BC1AE1"/>
    <w:rsid w:val="00BC51B8"/>
    <w:rsid w:val="00BC67BC"/>
    <w:rsid w:val="00BC6BF8"/>
    <w:rsid w:val="00BC7507"/>
    <w:rsid w:val="00BC7A37"/>
    <w:rsid w:val="00BC7ED9"/>
    <w:rsid w:val="00BD1262"/>
    <w:rsid w:val="00BD1C6E"/>
    <w:rsid w:val="00BD2637"/>
    <w:rsid w:val="00BD32AB"/>
    <w:rsid w:val="00BD43D8"/>
    <w:rsid w:val="00BD45C5"/>
    <w:rsid w:val="00BD4AA9"/>
    <w:rsid w:val="00BD79FB"/>
    <w:rsid w:val="00BE0AFA"/>
    <w:rsid w:val="00BE19D0"/>
    <w:rsid w:val="00BE25AB"/>
    <w:rsid w:val="00BE344C"/>
    <w:rsid w:val="00BE3D26"/>
    <w:rsid w:val="00BE4F10"/>
    <w:rsid w:val="00BE6787"/>
    <w:rsid w:val="00BE6F2D"/>
    <w:rsid w:val="00BE7D03"/>
    <w:rsid w:val="00BF04BE"/>
    <w:rsid w:val="00BF05A9"/>
    <w:rsid w:val="00BF0FF6"/>
    <w:rsid w:val="00BF157C"/>
    <w:rsid w:val="00BF18E9"/>
    <w:rsid w:val="00BF2C6E"/>
    <w:rsid w:val="00BF2CE8"/>
    <w:rsid w:val="00BF3793"/>
    <w:rsid w:val="00BF3CD1"/>
    <w:rsid w:val="00BF42FD"/>
    <w:rsid w:val="00BF496A"/>
    <w:rsid w:val="00BF518D"/>
    <w:rsid w:val="00BF66C0"/>
    <w:rsid w:val="00BF7941"/>
    <w:rsid w:val="00C00E0F"/>
    <w:rsid w:val="00C02C7A"/>
    <w:rsid w:val="00C02FAF"/>
    <w:rsid w:val="00C03D21"/>
    <w:rsid w:val="00C0444A"/>
    <w:rsid w:val="00C04F84"/>
    <w:rsid w:val="00C05A2F"/>
    <w:rsid w:val="00C06555"/>
    <w:rsid w:val="00C06A09"/>
    <w:rsid w:val="00C076C9"/>
    <w:rsid w:val="00C077F3"/>
    <w:rsid w:val="00C115EF"/>
    <w:rsid w:val="00C11C5A"/>
    <w:rsid w:val="00C12C58"/>
    <w:rsid w:val="00C1324F"/>
    <w:rsid w:val="00C13316"/>
    <w:rsid w:val="00C21540"/>
    <w:rsid w:val="00C22864"/>
    <w:rsid w:val="00C2708D"/>
    <w:rsid w:val="00C27DA8"/>
    <w:rsid w:val="00C30587"/>
    <w:rsid w:val="00C32135"/>
    <w:rsid w:val="00C3250F"/>
    <w:rsid w:val="00C32CF7"/>
    <w:rsid w:val="00C334AB"/>
    <w:rsid w:val="00C3478B"/>
    <w:rsid w:val="00C35730"/>
    <w:rsid w:val="00C37CE1"/>
    <w:rsid w:val="00C37D86"/>
    <w:rsid w:val="00C41668"/>
    <w:rsid w:val="00C432EC"/>
    <w:rsid w:val="00C44321"/>
    <w:rsid w:val="00C4434F"/>
    <w:rsid w:val="00C45031"/>
    <w:rsid w:val="00C45091"/>
    <w:rsid w:val="00C46435"/>
    <w:rsid w:val="00C4647A"/>
    <w:rsid w:val="00C467F5"/>
    <w:rsid w:val="00C4717C"/>
    <w:rsid w:val="00C4764E"/>
    <w:rsid w:val="00C505E2"/>
    <w:rsid w:val="00C51461"/>
    <w:rsid w:val="00C51859"/>
    <w:rsid w:val="00C51F02"/>
    <w:rsid w:val="00C5313F"/>
    <w:rsid w:val="00C5453A"/>
    <w:rsid w:val="00C549A8"/>
    <w:rsid w:val="00C54CAE"/>
    <w:rsid w:val="00C55D3F"/>
    <w:rsid w:val="00C55FE0"/>
    <w:rsid w:val="00C56C48"/>
    <w:rsid w:val="00C57262"/>
    <w:rsid w:val="00C572B3"/>
    <w:rsid w:val="00C57781"/>
    <w:rsid w:val="00C60C0E"/>
    <w:rsid w:val="00C6243E"/>
    <w:rsid w:val="00C62453"/>
    <w:rsid w:val="00C62558"/>
    <w:rsid w:val="00C659BE"/>
    <w:rsid w:val="00C66F43"/>
    <w:rsid w:val="00C6780A"/>
    <w:rsid w:val="00C70F10"/>
    <w:rsid w:val="00C72EFC"/>
    <w:rsid w:val="00C741FF"/>
    <w:rsid w:val="00C74EFC"/>
    <w:rsid w:val="00C753BF"/>
    <w:rsid w:val="00C7710B"/>
    <w:rsid w:val="00C80E76"/>
    <w:rsid w:val="00C81A30"/>
    <w:rsid w:val="00C81C57"/>
    <w:rsid w:val="00C81FA0"/>
    <w:rsid w:val="00C82124"/>
    <w:rsid w:val="00C825E7"/>
    <w:rsid w:val="00C82966"/>
    <w:rsid w:val="00C85EC2"/>
    <w:rsid w:val="00C86EF9"/>
    <w:rsid w:val="00C9069C"/>
    <w:rsid w:val="00C907B1"/>
    <w:rsid w:val="00C90957"/>
    <w:rsid w:val="00C91A37"/>
    <w:rsid w:val="00C926EC"/>
    <w:rsid w:val="00C92AC8"/>
    <w:rsid w:val="00C92FB4"/>
    <w:rsid w:val="00C94406"/>
    <w:rsid w:val="00C94D02"/>
    <w:rsid w:val="00C955B2"/>
    <w:rsid w:val="00C96B53"/>
    <w:rsid w:val="00C97AE9"/>
    <w:rsid w:val="00CA1148"/>
    <w:rsid w:val="00CA1DE2"/>
    <w:rsid w:val="00CA227D"/>
    <w:rsid w:val="00CA30E0"/>
    <w:rsid w:val="00CA32C5"/>
    <w:rsid w:val="00CA3F78"/>
    <w:rsid w:val="00CA453D"/>
    <w:rsid w:val="00CA5407"/>
    <w:rsid w:val="00CA70AC"/>
    <w:rsid w:val="00CA7F56"/>
    <w:rsid w:val="00CB0CA2"/>
    <w:rsid w:val="00CB0D8E"/>
    <w:rsid w:val="00CB0EF4"/>
    <w:rsid w:val="00CB116E"/>
    <w:rsid w:val="00CB1635"/>
    <w:rsid w:val="00CB164F"/>
    <w:rsid w:val="00CB19CB"/>
    <w:rsid w:val="00CB2509"/>
    <w:rsid w:val="00CB5943"/>
    <w:rsid w:val="00CB5DB4"/>
    <w:rsid w:val="00CB61CA"/>
    <w:rsid w:val="00CB78F5"/>
    <w:rsid w:val="00CC05FF"/>
    <w:rsid w:val="00CC0D47"/>
    <w:rsid w:val="00CC0DDD"/>
    <w:rsid w:val="00CC242B"/>
    <w:rsid w:val="00CC3C87"/>
    <w:rsid w:val="00CC4234"/>
    <w:rsid w:val="00CC5428"/>
    <w:rsid w:val="00CC5AC3"/>
    <w:rsid w:val="00CC654E"/>
    <w:rsid w:val="00CD1744"/>
    <w:rsid w:val="00CD19F0"/>
    <w:rsid w:val="00CD2B1E"/>
    <w:rsid w:val="00CD35C8"/>
    <w:rsid w:val="00CD3929"/>
    <w:rsid w:val="00CD3982"/>
    <w:rsid w:val="00CD4430"/>
    <w:rsid w:val="00CD5559"/>
    <w:rsid w:val="00CD5E9B"/>
    <w:rsid w:val="00CD6865"/>
    <w:rsid w:val="00CD6885"/>
    <w:rsid w:val="00CD6BF1"/>
    <w:rsid w:val="00CD6D49"/>
    <w:rsid w:val="00CD765F"/>
    <w:rsid w:val="00CE4FCE"/>
    <w:rsid w:val="00CE68C6"/>
    <w:rsid w:val="00CE6CCA"/>
    <w:rsid w:val="00CE72C3"/>
    <w:rsid w:val="00CE7646"/>
    <w:rsid w:val="00CE7EEB"/>
    <w:rsid w:val="00CF0B32"/>
    <w:rsid w:val="00CF1905"/>
    <w:rsid w:val="00CF1BD6"/>
    <w:rsid w:val="00CF2000"/>
    <w:rsid w:val="00CF21E4"/>
    <w:rsid w:val="00CF2627"/>
    <w:rsid w:val="00CF320E"/>
    <w:rsid w:val="00CF3EC4"/>
    <w:rsid w:val="00CF41C7"/>
    <w:rsid w:val="00CF4857"/>
    <w:rsid w:val="00CF4C82"/>
    <w:rsid w:val="00CF543C"/>
    <w:rsid w:val="00CF5889"/>
    <w:rsid w:val="00CF711D"/>
    <w:rsid w:val="00CF7789"/>
    <w:rsid w:val="00CF7DCC"/>
    <w:rsid w:val="00CF7F73"/>
    <w:rsid w:val="00D01B9C"/>
    <w:rsid w:val="00D045B4"/>
    <w:rsid w:val="00D04FAB"/>
    <w:rsid w:val="00D050C4"/>
    <w:rsid w:val="00D061A3"/>
    <w:rsid w:val="00D110C8"/>
    <w:rsid w:val="00D117C4"/>
    <w:rsid w:val="00D1368F"/>
    <w:rsid w:val="00D13AE1"/>
    <w:rsid w:val="00D13D4F"/>
    <w:rsid w:val="00D14117"/>
    <w:rsid w:val="00D14A0B"/>
    <w:rsid w:val="00D14A89"/>
    <w:rsid w:val="00D15B0D"/>
    <w:rsid w:val="00D16D2B"/>
    <w:rsid w:val="00D17109"/>
    <w:rsid w:val="00D17E3C"/>
    <w:rsid w:val="00D2010A"/>
    <w:rsid w:val="00D202C8"/>
    <w:rsid w:val="00D21694"/>
    <w:rsid w:val="00D2207C"/>
    <w:rsid w:val="00D2311F"/>
    <w:rsid w:val="00D23E92"/>
    <w:rsid w:val="00D247AA"/>
    <w:rsid w:val="00D24B18"/>
    <w:rsid w:val="00D25027"/>
    <w:rsid w:val="00D271DD"/>
    <w:rsid w:val="00D27421"/>
    <w:rsid w:val="00D27541"/>
    <w:rsid w:val="00D301ED"/>
    <w:rsid w:val="00D30FB1"/>
    <w:rsid w:val="00D314B0"/>
    <w:rsid w:val="00D31BB2"/>
    <w:rsid w:val="00D31E49"/>
    <w:rsid w:val="00D32A5A"/>
    <w:rsid w:val="00D33587"/>
    <w:rsid w:val="00D33864"/>
    <w:rsid w:val="00D33FB4"/>
    <w:rsid w:val="00D36B5D"/>
    <w:rsid w:val="00D36C8C"/>
    <w:rsid w:val="00D373A6"/>
    <w:rsid w:val="00D401F3"/>
    <w:rsid w:val="00D404E2"/>
    <w:rsid w:val="00D41A49"/>
    <w:rsid w:val="00D41D90"/>
    <w:rsid w:val="00D41E7B"/>
    <w:rsid w:val="00D42270"/>
    <w:rsid w:val="00D4253D"/>
    <w:rsid w:val="00D444D4"/>
    <w:rsid w:val="00D453F6"/>
    <w:rsid w:val="00D463F3"/>
    <w:rsid w:val="00D46623"/>
    <w:rsid w:val="00D46DC9"/>
    <w:rsid w:val="00D50A0C"/>
    <w:rsid w:val="00D51141"/>
    <w:rsid w:val="00D518A6"/>
    <w:rsid w:val="00D52ABB"/>
    <w:rsid w:val="00D53C7E"/>
    <w:rsid w:val="00D547D9"/>
    <w:rsid w:val="00D5515A"/>
    <w:rsid w:val="00D55A0D"/>
    <w:rsid w:val="00D55FBF"/>
    <w:rsid w:val="00D57FCC"/>
    <w:rsid w:val="00D601F1"/>
    <w:rsid w:val="00D611E3"/>
    <w:rsid w:val="00D61A3B"/>
    <w:rsid w:val="00D61AA0"/>
    <w:rsid w:val="00D62656"/>
    <w:rsid w:val="00D63913"/>
    <w:rsid w:val="00D654FE"/>
    <w:rsid w:val="00D65CCF"/>
    <w:rsid w:val="00D65E5A"/>
    <w:rsid w:val="00D6619C"/>
    <w:rsid w:val="00D6629E"/>
    <w:rsid w:val="00D6684B"/>
    <w:rsid w:val="00D66A3F"/>
    <w:rsid w:val="00D66A8E"/>
    <w:rsid w:val="00D67745"/>
    <w:rsid w:val="00D67994"/>
    <w:rsid w:val="00D708DD"/>
    <w:rsid w:val="00D7165B"/>
    <w:rsid w:val="00D71733"/>
    <w:rsid w:val="00D71845"/>
    <w:rsid w:val="00D7231E"/>
    <w:rsid w:val="00D72C3A"/>
    <w:rsid w:val="00D7413F"/>
    <w:rsid w:val="00D74AE1"/>
    <w:rsid w:val="00D77846"/>
    <w:rsid w:val="00D8245F"/>
    <w:rsid w:val="00D83003"/>
    <w:rsid w:val="00D872F9"/>
    <w:rsid w:val="00D911A7"/>
    <w:rsid w:val="00D9228F"/>
    <w:rsid w:val="00D93C0C"/>
    <w:rsid w:val="00D93E6F"/>
    <w:rsid w:val="00D94A84"/>
    <w:rsid w:val="00D95008"/>
    <w:rsid w:val="00D95EC6"/>
    <w:rsid w:val="00D97153"/>
    <w:rsid w:val="00D97C8A"/>
    <w:rsid w:val="00DA080E"/>
    <w:rsid w:val="00DA1384"/>
    <w:rsid w:val="00DA15E1"/>
    <w:rsid w:val="00DA1747"/>
    <w:rsid w:val="00DA41A3"/>
    <w:rsid w:val="00DA4548"/>
    <w:rsid w:val="00DA4ACF"/>
    <w:rsid w:val="00DA541E"/>
    <w:rsid w:val="00DA55F2"/>
    <w:rsid w:val="00DA71BE"/>
    <w:rsid w:val="00DB1C25"/>
    <w:rsid w:val="00DB2176"/>
    <w:rsid w:val="00DB233C"/>
    <w:rsid w:val="00DB31E0"/>
    <w:rsid w:val="00DB3649"/>
    <w:rsid w:val="00DB4180"/>
    <w:rsid w:val="00DB611E"/>
    <w:rsid w:val="00DB6B27"/>
    <w:rsid w:val="00DB742A"/>
    <w:rsid w:val="00DB760B"/>
    <w:rsid w:val="00DC0D89"/>
    <w:rsid w:val="00DC146C"/>
    <w:rsid w:val="00DC14A1"/>
    <w:rsid w:val="00DC15AE"/>
    <w:rsid w:val="00DC3AD0"/>
    <w:rsid w:val="00DC48BF"/>
    <w:rsid w:val="00DC6024"/>
    <w:rsid w:val="00DC6EA8"/>
    <w:rsid w:val="00DC7EC1"/>
    <w:rsid w:val="00DD005A"/>
    <w:rsid w:val="00DD18DE"/>
    <w:rsid w:val="00DD2652"/>
    <w:rsid w:val="00DD35FA"/>
    <w:rsid w:val="00DD3893"/>
    <w:rsid w:val="00DD5AB1"/>
    <w:rsid w:val="00DD6EA5"/>
    <w:rsid w:val="00DD7287"/>
    <w:rsid w:val="00DE0C17"/>
    <w:rsid w:val="00DE0C91"/>
    <w:rsid w:val="00DE389E"/>
    <w:rsid w:val="00DE39B1"/>
    <w:rsid w:val="00DE3F01"/>
    <w:rsid w:val="00DE443A"/>
    <w:rsid w:val="00DE507F"/>
    <w:rsid w:val="00DE5BE7"/>
    <w:rsid w:val="00DE6027"/>
    <w:rsid w:val="00DE682D"/>
    <w:rsid w:val="00DE6DAA"/>
    <w:rsid w:val="00DF1134"/>
    <w:rsid w:val="00DF23DE"/>
    <w:rsid w:val="00DF2AD3"/>
    <w:rsid w:val="00DF4457"/>
    <w:rsid w:val="00DF4A50"/>
    <w:rsid w:val="00DF4E3E"/>
    <w:rsid w:val="00DF53BD"/>
    <w:rsid w:val="00DF5D39"/>
    <w:rsid w:val="00DF64F0"/>
    <w:rsid w:val="00DF70AF"/>
    <w:rsid w:val="00DF7832"/>
    <w:rsid w:val="00DF7E10"/>
    <w:rsid w:val="00E01E15"/>
    <w:rsid w:val="00E02729"/>
    <w:rsid w:val="00E0357E"/>
    <w:rsid w:val="00E0425A"/>
    <w:rsid w:val="00E044F1"/>
    <w:rsid w:val="00E045D7"/>
    <w:rsid w:val="00E04B79"/>
    <w:rsid w:val="00E05026"/>
    <w:rsid w:val="00E059EE"/>
    <w:rsid w:val="00E07BB8"/>
    <w:rsid w:val="00E10890"/>
    <w:rsid w:val="00E10A3F"/>
    <w:rsid w:val="00E10E0B"/>
    <w:rsid w:val="00E11898"/>
    <w:rsid w:val="00E1224A"/>
    <w:rsid w:val="00E125C1"/>
    <w:rsid w:val="00E12A25"/>
    <w:rsid w:val="00E12C31"/>
    <w:rsid w:val="00E13434"/>
    <w:rsid w:val="00E13637"/>
    <w:rsid w:val="00E13EF9"/>
    <w:rsid w:val="00E142E7"/>
    <w:rsid w:val="00E14528"/>
    <w:rsid w:val="00E1478D"/>
    <w:rsid w:val="00E14D0B"/>
    <w:rsid w:val="00E15CDB"/>
    <w:rsid w:val="00E16010"/>
    <w:rsid w:val="00E1732C"/>
    <w:rsid w:val="00E17886"/>
    <w:rsid w:val="00E20263"/>
    <w:rsid w:val="00E218BD"/>
    <w:rsid w:val="00E21CAF"/>
    <w:rsid w:val="00E21DD8"/>
    <w:rsid w:val="00E235D9"/>
    <w:rsid w:val="00E25183"/>
    <w:rsid w:val="00E26D11"/>
    <w:rsid w:val="00E3003B"/>
    <w:rsid w:val="00E30C50"/>
    <w:rsid w:val="00E336B0"/>
    <w:rsid w:val="00E34766"/>
    <w:rsid w:val="00E34C8F"/>
    <w:rsid w:val="00E34DA7"/>
    <w:rsid w:val="00E376A5"/>
    <w:rsid w:val="00E40061"/>
    <w:rsid w:val="00E4086F"/>
    <w:rsid w:val="00E408C5"/>
    <w:rsid w:val="00E41306"/>
    <w:rsid w:val="00E452A2"/>
    <w:rsid w:val="00E47C5D"/>
    <w:rsid w:val="00E5065B"/>
    <w:rsid w:val="00E55CE1"/>
    <w:rsid w:val="00E567A9"/>
    <w:rsid w:val="00E56924"/>
    <w:rsid w:val="00E57357"/>
    <w:rsid w:val="00E5765F"/>
    <w:rsid w:val="00E57D49"/>
    <w:rsid w:val="00E57D95"/>
    <w:rsid w:val="00E57EFB"/>
    <w:rsid w:val="00E60F54"/>
    <w:rsid w:val="00E61975"/>
    <w:rsid w:val="00E634A1"/>
    <w:rsid w:val="00E64F68"/>
    <w:rsid w:val="00E65053"/>
    <w:rsid w:val="00E667E7"/>
    <w:rsid w:val="00E669D8"/>
    <w:rsid w:val="00E66B29"/>
    <w:rsid w:val="00E67C4A"/>
    <w:rsid w:val="00E708B8"/>
    <w:rsid w:val="00E70CEA"/>
    <w:rsid w:val="00E70F57"/>
    <w:rsid w:val="00E713E1"/>
    <w:rsid w:val="00E726DD"/>
    <w:rsid w:val="00E7275D"/>
    <w:rsid w:val="00E7309B"/>
    <w:rsid w:val="00E741A7"/>
    <w:rsid w:val="00E75D54"/>
    <w:rsid w:val="00E76335"/>
    <w:rsid w:val="00E8073E"/>
    <w:rsid w:val="00E84C15"/>
    <w:rsid w:val="00E860F6"/>
    <w:rsid w:val="00E86CA8"/>
    <w:rsid w:val="00E90B41"/>
    <w:rsid w:val="00E918AB"/>
    <w:rsid w:val="00E91F36"/>
    <w:rsid w:val="00E92665"/>
    <w:rsid w:val="00E933D1"/>
    <w:rsid w:val="00E95479"/>
    <w:rsid w:val="00E96189"/>
    <w:rsid w:val="00E970E1"/>
    <w:rsid w:val="00EA122C"/>
    <w:rsid w:val="00EA18AE"/>
    <w:rsid w:val="00EA3F93"/>
    <w:rsid w:val="00EA4F0C"/>
    <w:rsid w:val="00EA60EE"/>
    <w:rsid w:val="00EA6ED3"/>
    <w:rsid w:val="00EA7CC8"/>
    <w:rsid w:val="00EB06DF"/>
    <w:rsid w:val="00EB0CB6"/>
    <w:rsid w:val="00EB1AD2"/>
    <w:rsid w:val="00EB1E2F"/>
    <w:rsid w:val="00EB3EBB"/>
    <w:rsid w:val="00EB737D"/>
    <w:rsid w:val="00EB7654"/>
    <w:rsid w:val="00EB774B"/>
    <w:rsid w:val="00EB7BA6"/>
    <w:rsid w:val="00EC0EA7"/>
    <w:rsid w:val="00EC1CB8"/>
    <w:rsid w:val="00EC1D59"/>
    <w:rsid w:val="00EC3F42"/>
    <w:rsid w:val="00EC449F"/>
    <w:rsid w:val="00EC4F1F"/>
    <w:rsid w:val="00EC50FD"/>
    <w:rsid w:val="00EC589A"/>
    <w:rsid w:val="00EC6847"/>
    <w:rsid w:val="00ED05C6"/>
    <w:rsid w:val="00ED0778"/>
    <w:rsid w:val="00ED07BD"/>
    <w:rsid w:val="00ED08A4"/>
    <w:rsid w:val="00ED1D76"/>
    <w:rsid w:val="00ED2EAF"/>
    <w:rsid w:val="00ED3DBC"/>
    <w:rsid w:val="00ED6693"/>
    <w:rsid w:val="00ED7152"/>
    <w:rsid w:val="00ED766A"/>
    <w:rsid w:val="00EE08F5"/>
    <w:rsid w:val="00EE0D4A"/>
    <w:rsid w:val="00EE1EDF"/>
    <w:rsid w:val="00EE570B"/>
    <w:rsid w:val="00EE6735"/>
    <w:rsid w:val="00EE73D8"/>
    <w:rsid w:val="00EF039F"/>
    <w:rsid w:val="00EF1807"/>
    <w:rsid w:val="00EF2460"/>
    <w:rsid w:val="00EF3AC7"/>
    <w:rsid w:val="00EF3DBC"/>
    <w:rsid w:val="00EF53A8"/>
    <w:rsid w:val="00EF5CC7"/>
    <w:rsid w:val="00EF5EA0"/>
    <w:rsid w:val="00EF6186"/>
    <w:rsid w:val="00F013BB"/>
    <w:rsid w:val="00F018FE"/>
    <w:rsid w:val="00F02398"/>
    <w:rsid w:val="00F030CA"/>
    <w:rsid w:val="00F03FF1"/>
    <w:rsid w:val="00F04399"/>
    <w:rsid w:val="00F04CF3"/>
    <w:rsid w:val="00F05FC0"/>
    <w:rsid w:val="00F07CA6"/>
    <w:rsid w:val="00F07D73"/>
    <w:rsid w:val="00F10DDF"/>
    <w:rsid w:val="00F12629"/>
    <w:rsid w:val="00F130C7"/>
    <w:rsid w:val="00F136A9"/>
    <w:rsid w:val="00F13A5E"/>
    <w:rsid w:val="00F13C83"/>
    <w:rsid w:val="00F155B8"/>
    <w:rsid w:val="00F159E1"/>
    <w:rsid w:val="00F2089A"/>
    <w:rsid w:val="00F20CE3"/>
    <w:rsid w:val="00F20E78"/>
    <w:rsid w:val="00F21317"/>
    <w:rsid w:val="00F21ED2"/>
    <w:rsid w:val="00F23EDE"/>
    <w:rsid w:val="00F267E5"/>
    <w:rsid w:val="00F26FA7"/>
    <w:rsid w:val="00F27439"/>
    <w:rsid w:val="00F27A78"/>
    <w:rsid w:val="00F27BD7"/>
    <w:rsid w:val="00F30C56"/>
    <w:rsid w:val="00F31C5C"/>
    <w:rsid w:val="00F31D14"/>
    <w:rsid w:val="00F3306D"/>
    <w:rsid w:val="00F33ABA"/>
    <w:rsid w:val="00F3477E"/>
    <w:rsid w:val="00F357E2"/>
    <w:rsid w:val="00F36CB3"/>
    <w:rsid w:val="00F41576"/>
    <w:rsid w:val="00F41FBA"/>
    <w:rsid w:val="00F41FE8"/>
    <w:rsid w:val="00F420E6"/>
    <w:rsid w:val="00F42EBD"/>
    <w:rsid w:val="00F432D3"/>
    <w:rsid w:val="00F43542"/>
    <w:rsid w:val="00F4448D"/>
    <w:rsid w:val="00F4449A"/>
    <w:rsid w:val="00F44FA6"/>
    <w:rsid w:val="00F46688"/>
    <w:rsid w:val="00F466A3"/>
    <w:rsid w:val="00F47371"/>
    <w:rsid w:val="00F477BC"/>
    <w:rsid w:val="00F47800"/>
    <w:rsid w:val="00F47E0A"/>
    <w:rsid w:val="00F50AF3"/>
    <w:rsid w:val="00F51936"/>
    <w:rsid w:val="00F522B3"/>
    <w:rsid w:val="00F52A4E"/>
    <w:rsid w:val="00F5339F"/>
    <w:rsid w:val="00F54600"/>
    <w:rsid w:val="00F548D8"/>
    <w:rsid w:val="00F552F1"/>
    <w:rsid w:val="00F55F35"/>
    <w:rsid w:val="00F56128"/>
    <w:rsid w:val="00F562FE"/>
    <w:rsid w:val="00F57182"/>
    <w:rsid w:val="00F57461"/>
    <w:rsid w:val="00F57741"/>
    <w:rsid w:val="00F6033E"/>
    <w:rsid w:val="00F6053D"/>
    <w:rsid w:val="00F60744"/>
    <w:rsid w:val="00F608B0"/>
    <w:rsid w:val="00F60F59"/>
    <w:rsid w:val="00F63302"/>
    <w:rsid w:val="00F63830"/>
    <w:rsid w:val="00F63D99"/>
    <w:rsid w:val="00F64FE7"/>
    <w:rsid w:val="00F66B63"/>
    <w:rsid w:val="00F70A97"/>
    <w:rsid w:val="00F71B02"/>
    <w:rsid w:val="00F722FB"/>
    <w:rsid w:val="00F72592"/>
    <w:rsid w:val="00F731EF"/>
    <w:rsid w:val="00F734E6"/>
    <w:rsid w:val="00F73908"/>
    <w:rsid w:val="00F74CB3"/>
    <w:rsid w:val="00F74F77"/>
    <w:rsid w:val="00F80603"/>
    <w:rsid w:val="00F80BB4"/>
    <w:rsid w:val="00F81D30"/>
    <w:rsid w:val="00F81DAF"/>
    <w:rsid w:val="00F821E2"/>
    <w:rsid w:val="00F825B1"/>
    <w:rsid w:val="00F82698"/>
    <w:rsid w:val="00F82B4C"/>
    <w:rsid w:val="00F83057"/>
    <w:rsid w:val="00F83461"/>
    <w:rsid w:val="00F83478"/>
    <w:rsid w:val="00F84522"/>
    <w:rsid w:val="00F84A5B"/>
    <w:rsid w:val="00F85A71"/>
    <w:rsid w:val="00F85B9E"/>
    <w:rsid w:val="00F85E92"/>
    <w:rsid w:val="00F861A9"/>
    <w:rsid w:val="00F90175"/>
    <w:rsid w:val="00F920D0"/>
    <w:rsid w:val="00F928BF"/>
    <w:rsid w:val="00F92F45"/>
    <w:rsid w:val="00F9422F"/>
    <w:rsid w:val="00F9633C"/>
    <w:rsid w:val="00F96410"/>
    <w:rsid w:val="00F966BE"/>
    <w:rsid w:val="00F96742"/>
    <w:rsid w:val="00F969A9"/>
    <w:rsid w:val="00F96B21"/>
    <w:rsid w:val="00F97060"/>
    <w:rsid w:val="00FA06EF"/>
    <w:rsid w:val="00FA11F7"/>
    <w:rsid w:val="00FA129F"/>
    <w:rsid w:val="00FA1345"/>
    <w:rsid w:val="00FA16CA"/>
    <w:rsid w:val="00FA23FC"/>
    <w:rsid w:val="00FA2528"/>
    <w:rsid w:val="00FA2B45"/>
    <w:rsid w:val="00FA4720"/>
    <w:rsid w:val="00FA4AA5"/>
    <w:rsid w:val="00FA5B26"/>
    <w:rsid w:val="00FA5F2F"/>
    <w:rsid w:val="00FA5F98"/>
    <w:rsid w:val="00FA67BC"/>
    <w:rsid w:val="00FA731A"/>
    <w:rsid w:val="00FB0290"/>
    <w:rsid w:val="00FB06DC"/>
    <w:rsid w:val="00FB0E15"/>
    <w:rsid w:val="00FB1F6C"/>
    <w:rsid w:val="00FB240F"/>
    <w:rsid w:val="00FB443D"/>
    <w:rsid w:val="00FB489D"/>
    <w:rsid w:val="00FB4CA5"/>
    <w:rsid w:val="00FB4DCC"/>
    <w:rsid w:val="00FB59D1"/>
    <w:rsid w:val="00FB6270"/>
    <w:rsid w:val="00FB6486"/>
    <w:rsid w:val="00FB7057"/>
    <w:rsid w:val="00FC0C83"/>
    <w:rsid w:val="00FC1103"/>
    <w:rsid w:val="00FC1F5F"/>
    <w:rsid w:val="00FC297F"/>
    <w:rsid w:val="00FC4480"/>
    <w:rsid w:val="00FC60FF"/>
    <w:rsid w:val="00FD048F"/>
    <w:rsid w:val="00FD0A1B"/>
    <w:rsid w:val="00FD17A2"/>
    <w:rsid w:val="00FD1D35"/>
    <w:rsid w:val="00FD4AC5"/>
    <w:rsid w:val="00FD4E0A"/>
    <w:rsid w:val="00FD4FB3"/>
    <w:rsid w:val="00FD6047"/>
    <w:rsid w:val="00FD6183"/>
    <w:rsid w:val="00FD664F"/>
    <w:rsid w:val="00FD68EC"/>
    <w:rsid w:val="00FD73EF"/>
    <w:rsid w:val="00FD772D"/>
    <w:rsid w:val="00FE115A"/>
    <w:rsid w:val="00FE21C3"/>
    <w:rsid w:val="00FE232E"/>
    <w:rsid w:val="00FE2F1D"/>
    <w:rsid w:val="00FE33F5"/>
    <w:rsid w:val="00FE39C2"/>
    <w:rsid w:val="00FE3B36"/>
    <w:rsid w:val="00FE3E3D"/>
    <w:rsid w:val="00FE5DE7"/>
    <w:rsid w:val="00FF15A4"/>
    <w:rsid w:val="00FF3394"/>
    <w:rsid w:val="00FF3CA4"/>
    <w:rsid w:val="00FF607C"/>
    <w:rsid w:val="00FF793D"/>
    <w:rsid w:val="00FF7E7C"/>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326AAB2A"/>
  <w14:defaultImageDpi w14:val="0"/>
  <w15:docId w15:val="{996D1A9F-E6BD-436B-870E-E5027ED399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imes New Roman" w:hAnsiTheme="minorHAnsi" w:cstheme="minorHAnsi"/>
        <w:sz w:val="22"/>
        <w:szCs w:val="22"/>
        <w:lang w:val="en-IE" w:eastAsia="en-US" w:bidi="ar-SA"/>
      </w:rPr>
    </w:rPrDefault>
    <w:pPrDefault>
      <w:pPr>
        <w:spacing w:after="8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B5605"/>
    <w:rPr>
      <w:rFonts w:cs="Times New Roman"/>
    </w:rPr>
  </w:style>
  <w:style w:type="paragraph" w:styleId="Heading1">
    <w:name w:val="heading 1"/>
    <w:basedOn w:val="Normal"/>
    <w:link w:val="Heading1Char"/>
    <w:uiPriority w:val="9"/>
    <w:qFormat/>
    <w:rsid w:val="00AA3DAB"/>
    <w:pPr>
      <w:widowControl w:val="0"/>
      <w:autoSpaceDE w:val="0"/>
      <w:autoSpaceDN w:val="0"/>
      <w:spacing w:before="86"/>
      <w:ind w:left="1464"/>
      <w:outlineLvl w:val="0"/>
    </w:pPr>
    <w:rPr>
      <w:rFonts w:ascii="Arial" w:hAnsi="Arial"/>
      <w:sz w:val="44"/>
      <w:szCs w:val="44"/>
    </w:rPr>
  </w:style>
  <w:style w:type="paragraph" w:styleId="Heading2">
    <w:name w:val="heading 2"/>
    <w:basedOn w:val="Normal"/>
    <w:next w:val="Normal"/>
    <w:link w:val="Heading2Char"/>
    <w:uiPriority w:val="9"/>
    <w:semiHidden/>
    <w:unhideWhenUsed/>
    <w:qFormat/>
    <w:rsid w:val="000302CC"/>
    <w:pPr>
      <w:keepNext/>
      <w:keepLines/>
      <w:spacing w:before="40"/>
      <w:outlineLvl w:val="1"/>
    </w:pPr>
    <w:rPr>
      <w:rFonts w:asciiTheme="majorHAnsi" w:eastAsiaTheme="majorEastAsia" w:hAnsiTheme="majorHAnsi"/>
      <w:color w:val="2F5496" w:themeColor="accent1" w:themeShade="BF"/>
      <w:sz w:val="26"/>
      <w:szCs w:val="26"/>
    </w:rPr>
  </w:style>
  <w:style w:type="paragraph" w:styleId="Heading3">
    <w:name w:val="heading 3"/>
    <w:basedOn w:val="Normal"/>
    <w:next w:val="Normal"/>
    <w:link w:val="Heading3Char"/>
    <w:uiPriority w:val="9"/>
    <w:unhideWhenUsed/>
    <w:qFormat/>
    <w:rsid w:val="00736FE1"/>
    <w:pPr>
      <w:keepNext/>
      <w:keepLines/>
      <w:spacing w:before="40"/>
      <w:outlineLvl w:val="2"/>
    </w:pPr>
    <w:rPr>
      <w:rFonts w:asciiTheme="majorHAnsi" w:eastAsiaTheme="majorEastAsia" w:hAnsiTheme="majorHAns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A3DAB"/>
    <w:rPr>
      <w:rFonts w:ascii="Arial" w:eastAsia="Times New Roman" w:hAnsi="Arial" w:cs="Times New Roman"/>
      <w:sz w:val="44"/>
      <w:szCs w:val="44"/>
    </w:rPr>
  </w:style>
  <w:style w:type="character" w:customStyle="1" w:styleId="Heading2Char">
    <w:name w:val="Heading 2 Char"/>
    <w:basedOn w:val="DefaultParagraphFont"/>
    <w:link w:val="Heading2"/>
    <w:uiPriority w:val="9"/>
    <w:rsid w:val="000302CC"/>
    <w:rPr>
      <w:rFonts w:asciiTheme="majorHAnsi" w:eastAsiaTheme="majorEastAsia" w:hAnsiTheme="majorHAnsi" w:cs="Times New Roman"/>
      <w:color w:val="2F5496" w:themeColor="accent1" w:themeShade="BF"/>
      <w:sz w:val="26"/>
      <w:szCs w:val="26"/>
      <w:lang w:val="en-GB" w:eastAsia="x-none"/>
    </w:rPr>
  </w:style>
  <w:style w:type="character" w:customStyle="1" w:styleId="Heading3Char">
    <w:name w:val="Heading 3 Char"/>
    <w:basedOn w:val="DefaultParagraphFont"/>
    <w:link w:val="Heading3"/>
    <w:uiPriority w:val="9"/>
    <w:rsid w:val="00736FE1"/>
    <w:rPr>
      <w:rFonts w:asciiTheme="majorHAnsi" w:eastAsiaTheme="majorEastAsia" w:hAnsiTheme="majorHAnsi" w:cs="Times New Roman"/>
      <w:color w:val="1F3763" w:themeColor="accent1" w:themeShade="7F"/>
      <w:sz w:val="24"/>
      <w:szCs w:val="24"/>
      <w:lang w:val="en-GB" w:eastAsia="x-none"/>
    </w:rPr>
  </w:style>
  <w:style w:type="paragraph" w:styleId="ListParagraph">
    <w:name w:val="List Paragraph"/>
    <w:aliases w:val="Resume Title,List Paragraph_Table bullets,igunore,Subtitle Cover Page,Bullit 01,Bullet 1,Use Case List Paragraph,lp1,Bullet List,FooterText,numbered,List Paragraph1,Paragraphe de liste1,Bulletr List Paragraph,列出段落,列出段落1,Listeafsnit1,リスト段"/>
    <w:basedOn w:val="Normal"/>
    <w:link w:val="ListParagraphChar"/>
    <w:uiPriority w:val="34"/>
    <w:qFormat/>
    <w:rsid w:val="006906CF"/>
    <w:pPr>
      <w:ind w:left="720"/>
      <w:contextualSpacing/>
    </w:pPr>
  </w:style>
  <w:style w:type="table" w:styleId="TableGrid">
    <w:name w:val="Table Grid"/>
    <w:basedOn w:val="TableNormal"/>
    <w:uiPriority w:val="39"/>
    <w:rsid w:val="006906CF"/>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2A6841"/>
    <w:rPr>
      <w:rFonts w:cs="Times New Roman"/>
      <w:color w:val="0563C1" w:themeColor="hyperlink"/>
      <w:u w:val="single"/>
    </w:rPr>
  </w:style>
  <w:style w:type="character" w:styleId="UnresolvedMention">
    <w:name w:val="Unresolved Mention"/>
    <w:basedOn w:val="DefaultParagraphFont"/>
    <w:uiPriority w:val="99"/>
    <w:semiHidden/>
    <w:unhideWhenUsed/>
    <w:rsid w:val="002A6841"/>
    <w:rPr>
      <w:rFonts w:cs="Times New Roman"/>
      <w:color w:val="605E5C"/>
      <w:shd w:val="clear" w:color="auto" w:fill="E1DFDD"/>
    </w:rPr>
  </w:style>
  <w:style w:type="paragraph" w:styleId="Header">
    <w:name w:val="header"/>
    <w:basedOn w:val="Normal"/>
    <w:link w:val="HeaderChar"/>
    <w:uiPriority w:val="99"/>
    <w:unhideWhenUsed/>
    <w:rsid w:val="00146EB5"/>
    <w:pPr>
      <w:tabs>
        <w:tab w:val="center" w:pos="4513"/>
        <w:tab w:val="right" w:pos="9026"/>
      </w:tabs>
    </w:pPr>
  </w:style>
  <w:style w:type="character" w:customStyle="1" w:styleId="HeaderChar">
    <w:name w:val="Header Char"/>
    <w:basedOn w:val="DefaultParagraphFont"/>
    <w:link w:val="Header"/>
    <w:uiPriority w:val="99"/>
    <w:rsid w:val="00146EB5"/>
    <w:rPr>
      <w:rFonts w:cs="Times New Roman"/>
      <w:lang w:val="en-GB" w:eastAsia="x-none"/>
    </w:rPr>
  </w:style>
  <w:style w:type="paragraph" w:styleId="Footer">
    <w:name w:val="footer"/>
    <w:basedOn w:val="Normal"/>
    <w:link w:val="FooterChar"/>
    <w:uiPriority w:val="99"/>
    <w:unhideWhenUsed/>
    <w:rsid w:val="00146EB5"/>
    <w:pPr>
      <w:tabs>
        <w:tab w:val="center" w:pos="4513"/>
        <w:tab w:val="right" w:pos="9026"/>
      </w:tabs>
    </w:pPr>
  </w:style>
  <w:style w:type="character" w:customStyle="1" w:styleId="FooterChar">
    <w:name w:val="Footer Char"/>
    <w:basedOn w:val="DefaultParagraphFont"/>
    <w:link w:val="Footer"/>
    <w:uiPriority w:val="99"/>
    <w:rsid w:val="00146EB5"/>
    <w:rPr>
      <w:rFonts w:cs="Times New Roman"/>
      <w:lang w:val="en-GB" w:eastAsia="x-none"/>
    </w:rPr>
  </w:style>
  <w:style w:type="paragraph" w:styleId="NormalWeb">
    <w:name w:val="Normal (Web)"/>
    <w:basedOn w:val="Normal"/>
    <w:uiPriority w:val="99"/>
    <w:unhideWhenUsed/>
    <w:rsid w:val="00FD0A1B"/>
    <w:pPr>
      <w:spacing w:before="100" w:beforeAutospacing="1" w:after="100" w:afterAutospacing="1"/>
    </w:pPr>
    <w:rPr>
      <w:rFonts w:ascii="Calibri" w:hAnsi="Calibri" w:cs="Calibri"/>
      <w:lang w:eastAsia="en-IE"/>
    </w:rPr>
  </w:style>
  <w:style w:type="paragraph" w:styleId="PlainText">
    <w:name w:val="Plain Text"/>
    <w:basedOn w:val="Normal"/>
    <w:link w:val="PlainTextChar"/>
    <w:uiPriority w:val="99"/>
    <w:unhideWhenUsed/>
    <w:rsid w:val="0088651B"/>
    <w:rPr>
      <w:rFonts w:ascii="Arial" w:hAnsi="Arial"/>
      <w:szCs w:val="21"/>
    </w:rPr>
  </w:style>
  <w:style w:type="character" w:customStyle="1" w:styleId="PlainTextChar">
    <w:name w:val="Plain Text Char"/>
    <w:basedOn w:val="DefaultParagraphFont"/>
    <w:link w:val="PlainText"/>
    <w:uiPriority w:val="99"/>
    <w:rsid w:val="0088651B"/>
    <w:rPr>
      <w:rFonts w:ascii="Arial" w:hAnsi="Arial" w:cs="Times New Roman"/>
      <w:sz w:val="21"/>
      <w:szCs w:val="21"/>
    </w:rPr>
  </w:style>
  <w:style w:type="character" w:styleId="CommentReference">
    <w:name w:val="annotation reference"/>
    <w:basedOn w:val="DefaultParagraphFont"/>
    <w:uiPriority w:val="99"/>
    <w:semiHidden/>
    <w:unhideWhenUsed/>
    <w:rsid w:val="002721BA"/>
    <w:rPr>
      <w:rFonts w:cs="Times New Roman"/>
      <w:sz w:val="16"/>
      <w:szCs w:val="16"/>
    </w:rPr>
  </w:style>
  <w:style w:type="paragraph" w:styleId="CommentText">
    <w:name w:val="annotation text"/>
    <w:basedOn w:val="Normal"/>
    <w:link w:val="CommentTextChar"/>
    <w:uiPriority w:val="99"/>
    <w:unhideWhenUsed/>
    <w:rsid w:val="002721BA"/>
    <w:rPr>
      <w:sz w:val="20"/>
      <w:szCs w:val="20"/>
    </w:rPr>
  </w:style>
  <w:style w:type="character" w:customStyle="1" w:styleId="CommentTextChar">
    <w:name w:val="Comment Text Char"/>
    <w:basedOn w:val="DefaultParagraphFont"/>
    <w:link w:val="CommentText"/>
    <w:uiPriority w:val="99"/>
    <w:rsid w:val="002721BA"/>
    <w:rPr>
      <w:rFonts w:cs="Times New Roman"/>
      <w:sz w:val="20"/>
      <w:szCs w:val="20"/>
      <w:lang w:val="en-GB" w:eastAsia="x-none"/>
    </w:rPr>
  </w:style>
  <w:style w:type="paragraph" w:styleId="CommentSubject">
    <w:name w:val="annotation subject"/>
    <w:basedOn w:val="CommentText"/>
    <w:next w:val="CommentText"/>
    <w:link w:val="CommentSubjectChar"/>
    <w:uiPriority w:val="99"/>
    <w:semiHidden/>
    <w:unhideWhenUsed/>
    <w:rsid w:val="002721BA"/>
    <w:rPr>
      <w:b/>
      <w:bCs/>
    </w:rPr>
  </w:style>
  <w:style w:type="character" w:customStyle="1" w:styleId="CommentSubjectChar">
    <w:name w:val="Comment Subject Char"/>
    <w:basedOn w:val="CommentTextChar"/>
    <w:link w:val="CommentSubject"/>
    <w:uiPriority w:val="99"/>
    <w:semiHidden/>
    <w:rsid w:val="002721BA"/>
    <w:rPr>
      <w:rFonts w:cs="Times New Roman"/>
      <w:b/>
      <w:bCs/>
      <w:sz w:val="20"/>
      <w:szCs w:val="20"/>
      <w:lang w:val="en-GB" w:eastAsia="x-none"/>
    </w:rPr>
  </w:style>
  <w:style w:type="paragraph" w:customStyle="1" w:styleId="TableParagraph">
    <w:name w:val="Table Paragraph"/>
    <w:basedOn w:val="Normal"/>
    <w:uiPriority w:val="1"/>
    <w:qFormat/>
    <w:rsid w:val="008C00B5"/>
    <w:pPr>
      <w:widowControl w:val="0"/>
      <w:autoSpaceDE w:val="0"/>
      <w:autoSpaceDN w:val="0"/>
      <w:spacing w:before="68"/>
      <w:ind w:left="153"/>
    </w:pPr>
    <w:rPr>
      <w:rFonts w:ascii="Arial" w:hAnsi="Arial" w:cs="Arial"/>
      <w:lang w:val="en-US"/>
    </w:rPr>
  </w:style>
  <w:style w:type="character" w:customStyle="1" w:styleId="ListParagraphChar">
    <w:name w:val="List Paragraph Char"/>
    <w:aliases w:val="Resume Title Char,List Paragraph_Table bullets Char,igunore Char,Subtitle Cover Page Char,Bullit 01 Char,Bullet 1 Char,Use Case List Paragraph Char,lp1 Char,Bullet List Char,FooterText Char,numbered Char,List Paragraph1 Char"/>
    <w:link w:val="ListParagraph"/>
    <w:uiPriority w:val="34"/>
    <w:qFormat/>
    <w:locked/>
    <w:rsid w:val="00347D69"/>
    <w:rPr>
      <w:lang w:val="en-GB" w:eastAsia="x-none"/>
    </w:rPr>
  </w:style>
  <w:style w:type="paragraph" w:styleId="NoSpacing">
    <w:name w:val="No Spacing"/>
    <w:link w:val="NoSpacingChar"/>
    <w:uiPriority w:val="1"/>
    <w:qFormat/>
    <w:rsid w:val="00F97060"/>
    <w:pPr>
      <w:widowControl w:val="0"/>
      <w:autoSpaceDE w:val="0"/>
      <w:autoSpaceDN w:val="0"/>
    </w:pPr>
    <w:rPr>
      <w:rFonts w:ascii="Arial" w:hAnsi="Arial" w:cs="Arial"/>
      <w:lang w:val="en-GB" w:eastAsia="en-GB"/>
    </w:rPr>
  </w:style>
  <w:style w:type="paragraph" w:styleId="BodyText">
    <w:name w:val="Body Text"/>
    <w:basedOn w:val="Normal"/>
    <w:link w:val="BodyTextChar"/>
    <w:uiPriority w:val="1"/>
    <w:qFormat/>
    <w:rsid w:val="00E92665"/>
    <w:pPr>
      <w:widowControl w:val="0"/>
      <w:autoSpaceDE w:val="0"/>
      <w:autoSpaceDN w:val="0"/>
    </w:pPr>
    <w:rPr>
      <w:rFonts w:ascii="Arial" w:hAnsi="Arial" w:cs="Arial"/>
      <w:sz w:val="19"/>
      <w:szCs w:val="19"/>
      <w:lang w:val="en-US"/>
    </w:rPr>
  </w:style>
  <w:style w:type="character" w:customStyle="1" w:styleId="BodyTextChar">
    <w:name w:val="Body Text Char"/>
    <w:basedOn w:val="DefaultParagraphFont"/>
    <w:link w:val="BodyText"/>
    <w:uiPriority w:val="1"/>
    <w:rsid w:val="00E92665"/>
    <w:rPr>
      <w:rFonts w:ascii="Arial" w:eastAsia="Times New Roman" w:hAnsi="Arial" w:cs="Arial"/>
      <w:sz w:val="19"/>
      <w:szCs w:val="19"/>
      <w:lang w:val="en-US" w:eastAsia="x-none"/>
    </w:rPr>
  </w:style>
  <w:style w:type="paragraph" w:styleId="Revision">
    <w:name w:val="Revision"/>
    <w:hidden/>
    <w:uiPriority w:val="99"/>
    <w:semiHidden/>
    <w:rsid w:val="00E92665"/>
    <w:rPr>
      <w:rFonts w:cs="Times New Roman"/>
      <w:lang w:val="en-GB"/>
    </w:rPr>
  </w:style>
  <w:style w:type="character" w:styleId="Emphasis">
    <w:name w:val="Emphasis"/>
    <w:basedOn w:val="DefaultParagraphFont"/>
    <w:uiPriority w:val="20"/>
    <w:qFormat/>
    <w:rsid w:val="00CC05FF"/>
    <w:rPr>
      <w:rFonts w:cs="Times New Roman"/>
      <w:i/>
      <w:iCs/>
    </w:rPr>
  </w:style>
  <w:style w:type="character" w:customStyle="1" w:styleId="ui-provider">
    <w:name w:val="ui-provider"/>
    <w:basedOn w:val="DefaultParagraphFont"/>
    <w:rsid w:val="007B34A4"/>
    <w:rPr>
      <w:rFonts w:cs="Times New Roman"/>
    </w:rPr>
  </w:style>
  <w:style w:type="paragraph" w:customStyle="1" w:styleId="paragraph">
    <w:name w:val="paragraph"/>
    <w:basedOn w:val="Normal"/>
    <w:rsid w:val="0091337F"/>
    <w:pPr>
      <w:spacing w:before="100" w:beforeAutospacing="1" w:after="100" w:afterAutospacing="1"/>
    </w:pPr>
    <w:rPr>
      <w:rFonts w:ascii="Calibri" w:hAnsi="Calibri" w:cs="Calibri"/>
      <w:lang w:eastAsia="en-IE"/>
    </w:rPr>
  </w:style>
  <w:style w:type="character" w:customStyle="1" w:styleId="normaltextrun">
    <w:name w:val="normaltextrun"/>
    <w:basedOn w:val="DefaultParagraphFont"/>
    <w:rsid w:val="0091337F"/>
    <w:rPr>
      <w:rFonts w:cs="Times New Roman"/>
    </w:rPr>
  </w:style>
  <w:style w:type="character" w:customStyle="1" w:styleId="eop">
    <w:name w:val="eop"/>
    <w:basedOn w:val="DefaultParagraphFont"/>
    <w:rsid w:val="0091337F"/>
    <w:rPr>
      <w:rFonts w:cs="Times New Roman"/>
    </w:rPr>
  </w:style>
  <w:style w:type="character" w:customStyle="1" w:styleId="NoSpacingChar">
    <w:name w:val="No Spacing Char"/>
    <w:basedOn w:val="DefaultParagraphFont"/>
    <w:link w:val="NoSpacing"/>
    <w:uiPriority w:val="1"/>
    <w:rsid w:val="009878D2"/>
    <w:rPr>
      <w:rFonts w:ascii="Arial" w:eastAsia="Times New Roman" w:hAnsi="Arial" w:cs="Arial"/>
      <w:lang w:val="en-GB" w:eastAsia="en-GB"/>
    </w:rPr>
  </w:style>
  <w:style w:type="paragraph" w:customStyle="1" w:styleId="CharCharCharCharCharCharCharCharChar1Char">
    <w:name w:val="Char Char Char Char Char Char Char Char Char1 Char"/>
    <w:basedOn w:val="Normal"/>
    <w:rsid w:val="004327D3"/>
    <w:pPr>
      <w:spacing w:after="120"/>
    </w:pPr>
    <w:rPr>
      <w:rFonts w:ascii="Arial" w:hAnsi="Arial" w:cs="Verdana"/>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04986167">
      <w:marLeft w:val="0"/>
      <w:marRight w:val="0"/>
      <w:marTop w:val="0"/>
      <w:marBottom w:val="0"/>
      <w:divBdr>
        <w:top w:val="none" w:sz="0" w:space="0" w:color="auto"/>
        <w:left w:val="none" w:sz="0" w:space="0" w:color="auto"/>
        <w:bottom w:val="none" w:sz="0" w:space="0" w:color="auto"/>
        <w:right w:val="none" w:sz="0" w:space="0" w:color="auto"/>
      </w:divBdr>
      <w:divsChild>
        <w:div w:id="1404986212">
          <w:marLeft w:val="965"/>
          <w:marRight w:val="0"/>
          <w:marTop w:val="0"/>
          <w:marBottom w:val="0"/>
          <w:divBdr>
            <w:top w:val="none" w:sz="0" w:space="0" w:color="auto"/>
            <w:left w:val="none" w:sz="0" w:space="0" w:color="auto"/>
            <w:bottom w:val="none" w:sz="0" w:space="0" w:color="auto"/>
            <w:right w:val="none" w:sz="0" w:space="0" w:color="auto"/>
          </w:divBdr>
        </w:div>
        <w:div w:id="1404986239">
          <w:marLeft w:val="965"/>
          <w:marRight w:val="0"/>
          <w:marTop w:val="0"/>
          <w:marBottom w:val="0"/>
          <w:divBdr>
            <w:top w:val="none" w:sz="0" w:space="0" w:color="auto"/>
            <w:left w:val="none" w:sz="0" w:space="0" w:color="auto"/>
            <w:bottom w:val="none" w:sz="0" w:space="0" w:color="auto"/>
            <w:right w:val="none" w:sz="0" w:space="0" w:color="auto"/>
          </w:divBdr>
        </w:div>
        <w:div w:id="1404986271">
          <w:marLeft w:val="965"/>
          <w:marRight w:val="0"/>
          <w:marTop w:val="0"/>
          <w:marBottom w:val="0"/>
          <w:divBdr>
            <w:top w:val="none" w:sz="0" w:space="0" w:color="auto"/>
            <w:left w:val="none" w:sz="0" w:space="0" w:color="auto"/>
            <w:bottom w:val="none" w:sz="0" w:space="0" w:color="auto"/>
            <w:right w:val="none" w:sz="0" w:space="0" w:color="auto"/>
          </w:divBdr>
        </w:div>
        <w:div w:id="1404986321">
          <w:marLeft w:val="965"/>
          <w:marRight w:val="0"/>
          <w:marTop w:val="0"/>
          <w:marBottom w:val="0"/>
          <w:divBdr>
            <w:top w:val="none" w:sz="0" w:space="0" w:color="auto"/>
            <w:left w:val="none" w:sz="0" w:space="0" w:color="auto"/>
            <w:bottom w:val="none" w:sz="0" w:space="0" w:color="auto"/>
            <w:right w:val="none" w:sz="0" w:space="0" w:color="auto"/>
          </w:divBdr>
        </w:div>
        <w:div w:id="1404986437">
          <w:marLeft w:val="965"/>
          <w:marRight w:val="0"/>
          <w:marTop w:val="0"/>
          <w:marBottom w:val="0"/>
          <w:divBdr>
            <w:top w:val="none" w:sz="0" w:space="0" w:color="auto"/>
            <w:left w:val="none" w:sz="0" w:space="0" w:color="auto"/>
            <w:bottom w:val="none" w:sz="0" w:space="0" w:color="auto"/>
            <w:right w:val="none" w:sz="0" w:space="0" w:color="auto"/>
          </w:divBdr>
        </w:div>
      </w:divsChild>
    </w:div>
    <w:div w:id="1404986169">
      <w:marLeft w:val="0"/>
      <w:marRight w:val="0"/>
      <w:marTop w:val="0"/>
      <w:marBottom w:val="0"/>
      <w:divBdr>
        <w:top w:val="none" w:sz="0" w:space="0" w:color="auto"/>
        <w:left w:val="none" w:sz="0" w:space="0" w:color="auto"/>
        <w:bottom w:val="none" w:sz="0" w:space="0" w:color="auto"/>
        <w:right w:val="none" w:sz="0" w:space="0" w:color="auto"/>
      </w:divBdr>
      <w:divsChild>
        <w:div w:id="1404986184">
          <w:marLeft w:val="446"/>
          <w:marRight w:val="0"/>
          <w:marTop w:val="0"/>
          <w:marBottom w:val="0"/>
          <w:divBdr>
            <w:top w:val="none" w:sz="0" w:space="0" w:color="auto"/>
            <w:left w:val="none" w:sz="0" w:space="0" w:color="auto"/>
            <w:bottom w:val="none" w:sz="0" w:space="0" w:color="auto"/>
            <w:right w:val="none" w:sz="0" w:space="0" w:color="auto"/>
          </w:divBdr>
        </w:div>
      </w:divsChild>
    </w:div>
    <w:div w:id="1404986172">
      <w:marLeft w:val="0"/>
      <w:marRight w:val="0"/>
      <w:marTop w:val="0"/>
      <w:marBottom w:val="0"/>
      <w:divBdr>
        <w:top w:val="none" w:sz="0" w:space="0" w:color="auto"/>
        <w:left w:val="none" w:sz="0" w:space="0" w:color="auto"/>
        <w:bottom w:val="none" w:sz="0" w:space="0" w:color="auto"/>
        <w:right w:val="none" w:sz="0" w:space="0" w:color="auto"/>
      </w:divBdr>
      <w:divsChild>
        <w:div w:id="1404986189">
          <w:marLeft w:val="2174"/>
          <w:marRight w:val="0"/>
          <w:marTop w:val="218"/>
          <w:marBottom w:val="0"/>
          <w:divBdr>
            <w:top w:val="none" w:sz="0" w:space="0" w:color="auto"/>
            <w:left w:val="none" w:sz="0" w:space="0" w:color="auto"/>
            <w:bottom w:val="none" w:sz="0" w:space="0" w:color="auto"/>
            <w:right w:val="none" w:sz="0" w:space="0" w:color="auto"/>
          </w:divBdr>
        </w:div>
        <w:div w:id="1404986267">
          <w:marLeft w:val="2174"/>
          <w:marRight w:val="0"/>
          <w:marTop w:val="218"/>
          <w:marBottom w:val="0"/>
          <w:divBdr>
            <w:top w:val="none" w:sz="0" w:space="0" w:color="auto"/>
            <w:left w:val="none" w:sz="0" w:space="0" w:color="auto"/>
            <w:bottom w:val="none" w:sz="0" w:space="0" w:color="auto"/>
            <w:right w:val="none" w:sz="0" w:space="0" w:color="auto"/>
          </w:divBdr>
        </w:div>
        <w:div w:id="1404986315">
          <w:marLeft w:val="2174"/>
          <w:marRight w:val="0"/>
          <w:marTop w:val="218"/>
          <w:marBottom w:val="0"/>
          <w:divBdr>
            <w:top w:val="none" w:sz="0" w:space="0" w:color="auto"/>
            <w:left w:val="none" w:sz="0" w:space="0" w:color="auto"/>
            <w:bottom w:val="none" w:sz="0" w:space="0" w:color="auto"/>
            <w:right w:val="none" w:sz="0" w:space="0" w:color="auto"/>
          </w:divBdr>
        </w:div>
        <w:div w:id="1404986336">
          <w:marLeft w:val="2174"/>
          <w:marRight w:val="0"/>
          <w:marTop w:val="218"/>
          <w:marBottom w:val="0"/>
          <w:divBdr>
            <w:top w:val="none" w:sz="0" w:space="0" w:color="auto"/>
            <w:left w:val="none" w:sz="0" w:space="0" w:color="auto"/>
            <w:bottom w:val="none" w:sz="0" w:space="0" w:color="auto"/>
            <w:right w:val="none" w:sz="0" w:space="0" w:color="auto"/>
          </w:divBdr>
        </w:div>
      </w:divsChild>
    </w:div>
    <w:div w:id="1404986173">
      <w:marLeft w:val="0"/>
      <w:marRight w:val="0"/>
      <w:marTop w:val="0"/>
      <w:marBottom w:val="0"/>
      <w:divBdr>
        <w:top w:val="none" w:sz="0" w:space="0" w:color="auto"/>
        <w:left w:val="none" w:sz="0" w:space="0" w:color="auto"/>
        <w:bottom w:val="none" w:sz="0" w:space="0" w:color="auto"/>
        <w:right w:val="none" w:sz="0" w:space="0" w:color="auto"/>
      </w:divBdr>
      <w:divsChild>
        <w:div w:id="1404986192">
          <w:marLeft w:val="1267"/>
          <w:marRight w:val="0"/>
          <w:marTop w:val="0"/>
          <w:marBottom w:val="0"/>
          <w:divBdr>
            <w:top w:val="none" w:sz="0" w:space="0" w:color="auto"/>
            <w:left w:val="none" w:sz="0" w:space="0" w:color="auto"/>
            <w:bottom w:val="none" w:sz="0" w:space="0" w:color="auto"/>
            <w:right w:val="none" w:sz="0" w:space="0" w:color="auto"/>
          </w:divBdr>
        </w:div>
        <w:div w:id="1404986278">
          <w:marLeft w:val="1267"/>
          <w:marRight w:val="0"/>
          <w:marTop w:val="0"/>
          <w:marBottom w:val="0"/>
          <w:divBdr>
            <w:top w:val="none" w:sz="0" w:space="0" w:color="auto"/>
            <w:left w:val="none" w:sz="0" w:space="0" w:color="auto"/>
            <w:bottom w:val="none" w:sz="0" w:space="0" w:color="auto"/>
            <w:right w:val="none" w:sz="0" w:space="0" w:color="auto"/>
          </w:divBdr>
        </w:div>
        <w:div w:id="1404986302">
          <w:marLeft w:val="1267"/>
          <w:marRight w:val="0"/>
          <w:marTop w:val="0"/>
          <w:marBottom w:val="0"/>
          <w:divBdr>
            <w:top w:val="none" w:sz="0" w:space="0" w:color="auto"/>
            <w:left w:val="none" w:sz="0" w:space="0" w:color="auto"/>
            <w:bottom w:val="none" w:sz="0" w:space="0" w:color="auto"/>
            <w:right w:val="none" w:sz="0" w:space="0" w:color="auto"/>
          </w:divBdr>
        </w:div>
        <w:div w:id="1404986344">
          <w:marLeft w:val="1267"/>
          <w:marRight w:val="0"/>
          <w:marTop w:val="0"/>
          <w:marBottom w:val="0"/>
          <w:divBdr>
            <w:top w:val="none" w:sz="0" w:space="0" w:color="auto"/>
            <w:left w:val="none" w:sz="0" w:space="0" w:color="auto"/>
            <w:bottom w:val="none" w:sz="0" w:space="0" w:color="auto"/>
            <w:right w:val="none" w:sz="0" w:space="0" w:color="auto"/>
          </w:divBdr>
        </w:div>
        <w:div w:id="1404986365">
          <w:marLeft w:val="1267"/>
          <w:marRight w:val="0"/>
          <w:marTop w:val="0"/>
          <w:marBottom w:val="0"/>
          <w:divBdr>
            <w:top w:val="none" w:sz="0" w:space="0" w:color="auto"/>
            <w:left w:val="none" w:sz="0" w:space="0" w:color="auto"/>
            <w:bottom w:val="none" w:sz="0" w:space="0" w:color="auto"/>
            <w:right w:val="none" w:sz="0" w:space="0" w:color="auto"/>
          </w:divBdr>
        </w:div>
        <w:div w:id="1404986388">
          <w:marLeft w:val="1267"/>
          <w:marRight w:val="0"/>
          <w:marTop w:val="0"/>
          <w:marBottom w:val="240"/>
          <w:divBdr>
            <w:top w:val="none" w:sz="0" w:space="0" w:color="auto"/>
            <w:left w:val="none" w:sz="0" w:space="0" w:color="auto"/>
            <w:bottom w:val="none" w:sz="0" w:space="0" w:color="auto"/>
            <w:right w:val="none" w:sz="0" w:space="0" w:color="auto"/>
          </w:divBdr>
        </w:div>
        <w:div w:id="1404986431">
          <w:marLeft w:val="1267"/>
          <w:marRight w:val="0"/>
          <w:marTop w:val="0"/>
          <w:marBottom w:val="0"/>
          <w:divBdr>
            <w:top w:val="none" w:sz="0" w:space="0" w:color="auto"/>
            <w:left w:val="none" w:sz="0" w:space="0" w:color="auto"/>
            <w:bottom w:val="none" w:sz="0" w:space="0" w:color="auto"/>
            <w:right w:val="none" w:sz="0" w:space="0" w:color="auto"/>
          </w:divBdr>
        </w:div>
      </w:divsChild>
    </w:div>
    <w:div w:id="1404986174">
      <w:marLeft w:val="0"/>
      <w:marRight w:val="0"/>
      <w:marTop w:val="0"/>
      <w:marBottom w:val="0"/>
      <w:divBdr>
        <w:top w:val="none" w:sz="0" w:space="0" w:color="auto"/>
        <w:left w:val="none" w:sz="0" w:space="0" w:color="auto"/>
        <w:bottom w:val="none" w:sz="0" w:space="0" w:color="auto"/>
        <w:right w:val="none" w:sz="0" w:space="0" w:color="auto"/>
      </w:divBdr>
      <w:divsChild>
        <w:div w:id="1404986460">
          <w:marLeft w:val="446"/>
          <w:marRight w:val="0"/>
          <w:marTop w:val="0"/>
          <w:marBottom w:val="0"/>
          <w:divBdr>
            <w:top w:val="none" w:sz="0" w:space="0" w:color="auto"/>
            <w:left w:val="none" w:sz="0" w:space="0" w:color="auto"/>
            <w:bottom w:val="none" w:sz="0" w:space="0" w:color="auto"/>
            <w:right w:val="none" w:sz="0" w:space="0" w:color="auto"/>
          </w:divBdr>
        </w:div>
      </w:divsChild>
    </w:div>
    <w:div w:id="1404986176">
      <w:marLeft w:val="0"/>
      <w:marRight w:val="0"/>
      <w:marTop w:val="0"/>
      <w:marBottom w:val="0"/>
      <w:divBdr>
        <w:top w:val="none" w:sz="0" w:space="0" w:color="auto"/>
        <w:left w:val="none" w:sz="0" w:space="0" w:color="auto"/>
        <w:bottom w:val="none" w:sz="0" w:space="0" w:color="auto"/>
        <w:right w:val="none" w:sz="0" w:space="0" w:color="auto"/>
      </w:divBdr>
      <w:divsChild>
        <w:div w:id="1404986199">
          <w:marLeft w:val="720"/>
          <w:marRight w:val="0"/>
          <w:marTop w:val="0"/>
          <w:marBottom w:val="0"/>
          <w:divBdr>
            <w:top w:val="none" w:sz="0" w:space="0" w:color="auto"/>
            <w:left w:val="none" w:sz="0" w:space="0" w:color="auto"/>
            <w:bottom w:val="none" w:sz="0" w:space="0" w:color="auto"/>
            <w:right w:val="none" w:sz="0" w:space="0" w:color="auto"/>
          </w:divBdr>
        </w:div>
        <w:div w:id="1404986232">
          <w:marLeft w:val="677"/>
          <w:marRight w:val="0"/>
          <w:marTop w:val="0"/>
          <w:marBottom w:val="0"/>
          <w:divBdr>
            <w:top w:val="none" w:sz="0" w:space="0" w:color="auto"/>
            <w:left w:val="none" w:sz="0" w:space="0" w:color="auto"/>
            <w:bottom w:val="none" w:sz="0" w:space="0" w:color="auto"/>
            <w:right w:val="none" w:sz="0" w:space="0" w:color="auto"/>
          </w:divBdr>
        </w:div>
        <w:div w:id="1404986235">
          <w:marLeft w:val="720"/>
          <w:marRight w:val="0"/>
          <w:marTop w:val="0"/>
          <w:marBottom w:val="0"/>
          <w:divBdr>
            <w:top w:val="none" w:sz="0" w:space="0" w:color="auto"/>
            <w:left w:val="none" w:sz="0" w:space="0" w:color="auto"/>
            <w:bottom w:val="none" w:sz="0" w:space="0" w:color="auto"/>
            <w:right w:val="none" w:sz="0" w:space="0" w:color="auto"/>
          </w:divBdr>
        </w:div>
        <w:div w:id="1404986247">
          <w:marLeft w:val="720"/>
          <w:marRight w:val="0"/>
          <w:marTop w:val="0"/>
          <w:marBottom w:val="0"/>
          <w:divBdr>
            <w:top w:val="none" w:sz="0" w:space="0" w:color="auto"/>
            <w:left w:val="none" w:sz="0" w:space="0" w:color="auto"/>
            <w:bottom w:val="none" w:sz="0" w:space="0" w:color="auto"/>
            <w:right w:val="none" w:sz="0" w:space="0" w:color="auto"/>
          </w:divBdr>
        </w:div>
        <w:div w:id="1404986300">
          <w:marLeft w:val="720"/>
          <w:marRight w:val="0"/>
          <w:marTop w:val="0"/>
          <w:marBottom w:val="0"/>
          <w:divBdr>
            <w:top w:val="none" w:sz="0" w:space="0" w:color="auto"/>
            <w:left w:val="none" w:sz="0" w:space="0" w:color="auto"/>
            <w:bottom w:val="none" w:sz="0" w:space="0" w:color="auto"/>
            <w:right w:val="none" w:sz="0" w:space="0" w:color="auto"/>
          </w:divBdr>
        </w:div>
        <w:div w:id="1404986364">
          <w:marLeft w:val="547"/>
          <w:marRight w:val="0"/>
          <w:marTop w:val="0"/>
          <w:marBottom w:val="0"/>
          <w:divBdr>
            <w:top w:val="none" w:sz="0" w:space="0" w:color="auto"/>
            <w:left w:val="none" w:sz="0" w:space="0" w:color="auto"/>
            <w:bottom w:val="none" w:sz="0" w:space="0" w:color="auto"/>
            <w:right w:val="none" w:sz="0" w:space="0" w:color="auto"/>
          </w:divBdr>
        </w:div>
      </w:divsChild>
    </w:div>
    <w:div w:id="1404986178">
      <w:marLeft w:val="0"/>
      <w:marRight w:val="0"/>
      <w:marTop w:val="0"/>
      <w:marBottom w:val="0"/>
      <w:divBdr>
        <w:top w:val="none" w:sz="0" w:space="0" w:color="auto"/>
        <w:left w:val="none" w:sz="0" w:space="0" w:color="auto"/>
        <w:bottom w:val="none" w:sz="0" w:space="0" w:color="auto"/>
        <w:right w:val="none" w:sz="0" w:space="0" w:color="auto"/>
      </w:divBdr>
    </w:div>
    <w:div w:id="1404986190">
      <w:marLeft w:val="0"/>
      <w:marRight w:val="0"/>
      <w:marTop w:val="0"/>
      <w:marBottom w:val="0"/>
      <w:divBdr>
        <w:top w:val="none" w:sz="0" w:space="0" w:color="auto"/>
        <w:left w:val="none" w:sz="0" w:space="0" w:color="auto"/>
        <w:bottom w:val="none" w:sz="0" w:space="0" w:color="auto"/>
        <w:right w:val="none" w:sz="0" w:space="0" w:color="auto"/>
      </w:divBdr>
    </w:div>
    <w:div w:id="1404986193">
      <w:marLeft w:val="0"/>
      <w:marRight w:val="0"/>
      <w:marTop w:val="0"/>
      <w:marBottom w:val="0"/>
      <w:divBdr>
        <w:top w:val="none" w:sz="0" w:space="0" w:color="auto"/>
        <w:left w:val="none" w:sz="0" w:space="0" w:color="auto"/>
        <w:bottom w:val="none" w:sz="0" w:space="0" w:color="auto"/>
        <w:right w:val="none" w:sz="0" w:space="0" w:color="auto"/>
      </w:divBdr>
    </w:div>
    <w:div w:id="1404986197">
      <w:marLeft w:val="0"/>
      <w:marRight w:val="0"/>
      <w:marTop w:val="0"/>
      <w:marBottom w:val="0"/>
      <w:divBdr>
        <w:top w:val="none" w:sz="0" w:space="0" w:color="auto"/>
        <w:left w:val="none" w:sz="0" w:space="0" w:color="auto"/>
        <w:bottom w:val="none" w:sz="0" w:space="0" w:color="auto"/>
        <w:right w:val="none" w:sz="0" w:space="0" w:color="auto"/>
      </w:divBdr>
    </w:div>
    <w:div w:id="1404986198">
      <w:marLeft w:val="0"/>
      <w:marRight w:val="0"/>
      <w:marTop w:val="0"/>
      <w:marBottom w:val="0"/>
      <w:divBdr>
        <w:top w:val="none" w:sz="0" w:space="0" w:color="auto"/>
        <w:left w:val="none" w:sz="0" w:space="0" w:color="auto"/>
        <w:bottom w:val="none" w:sz="0" w:space="0" w:color="auto"/>
        <w:right w:val="none" w:sz="0" w:space="0" w:color="auto"/>
      </w:divBdr>
    </w:div>
    <w:div w:id="1404986203">
      <w:marLeft w:val="0"/>
      <w:marRight w:val="0"/>
      <w:marTop w:val="0"/>
      <w:marBottom w:val="0"/>
      <w:divBdr>
        <w:top w:val="none" w:sz="0" w:space="0" w:color="auto"/>
        <w:left w:val="none" w:sz="0" w:space="0" w:color="auto"/>
        <w:bottom w:val="none" w:sz="0" w:space="0" w:color="auto"/>
        <w:right w:val="none" w:sz="0" w:space="0" w:color="auto"/>
      </w:divBdr>
      <w:divsChild>
        <w:div w:id="1404986224">
          <w:marLeft w:val="1440"/>
          <w:marRight w:val="0"/>
          <w:marTop w:val="0"/>
          <w:marBottom w:val="160"/>
          <w:divBdr>
            <w:top w:val="none" w:sz="0" w:space="0" w:color="auto"/>
            <w:left w:val="none" w:sz="0" w:space="0" w:color="auto"/>
            <w:bottom w:val="none" w:sz="0" w:space="0" w:color="auto"/>
            <w:right w:val="none" w:sz="0" w:space="0" w:color="auto"/>
          </w:divBdr>
        </w:div>
        <w:div w:id="1404986244">
          <w:marLeft w:val="1440"/>
          <w:marRight w:val="0"/>
          <w:marTop w:val="0"/>
          <w:marBottom w:val="0"/>
          <w:divBdr>
            <w:top w:val="none" w:sz="0" w:space="0" w:color="auto"/>
            <w:left w:val="none" w:sz="0" w:space="0" w:color="auto"/>
            <w:bottom w:val="none" w:sz="0" w:space="0" w:color="auto"/>
            <w:right w:val="none" w:sz="0" w:space="0" w:color="auto"/>
          </w:divBdr>
        </w:div>
        <w:div w:id="1404986262">
          <w:marLeft w:val="720"/>
          <w:marRight w:val="0"/>
          <w:marTop w:val="0"/>
          <w:marBottom w:val="160"/>
          <w:divBdr>
            <w:top w:val="none" w:sz="0" w:space="0" w:color="auto"/>
            <w:left w:val="none" w:sz="0" w:space="0" w:color="auto"/>
            <w:bottom w:val="none" w:sz="0" w:space="0" w:color="auto"/>
            <w:right w:val="none" w:sz="0" w:space="0" w:color="auto"/>
          </w:divBdr>
        </w:div>
        <w:div w:id="1404986319">
          <w:marLeft w:val="720"/>
          <w:marRight w:val="0"/>
          <w:marTop w:val="0"/>
          <w:marBottom w:val="160"/>
          <w:divBdr>
            <w:top w:val="none" w:sz="0" w:space="0" w:color="auto"/>
            <w:left w:val="none" w:sz="0" w:space="0" w:color="auto"/>
            <w:bottom w:val="none" w:sz="0" w:space="0" w:color="auto"/>
            <w:right w:val="none" w:sz="0" w:space="0" w:color="auto"/>
          </w:divBdr>
        </w:div>
        <w:div w:id="1404986378">
          <w:marLeft w:val="720"/>
          <w:marRight w:val="0"/>
          <w:marTop w:val="0"/>
          <w:marBottom w:val="160"/>
          <w:divBdr>
            <w:top w:val="none" w:sz="0" w:space="0" w:color="auto"/>
            <w:left w:val="none" w:sz="0" w:space="0" w:color="auto"/>
            <w:bottom w:val="none" w:sz="0" w:space="0" w:color="auto"/>
            <w:right w:val="none" w:sz="0" w:space="0" w:color="auto"/>
          </w:divBdr>
        </w:div>
        <w:div w:id="1404986469">
          <w:marLeft w:val="1440"/>
          <w:marRight w:val="0"/>
          <w:marTop w:val="0"/>
          <w:marBottom w:val="0"/>
          <w:divBdr>
            <w:top w:val="none" w:sz="0" w:space="0" w:color="auto"/>
            <w:left w:val="none" w:sz="0" w:space="0" w:color="auto"/>
            <w:bottom w:val="none" w:sz="0" w:space="0" w:color="auto"/>
            <w:right w:val="none" w:sz="0" w:space="0" w:color="auto"/>
          </w:divBdr>
        </w:div>
      </w:divsChild>
    </w:div>
    <w:div w:id="1404986205">
      <w:marLeft w:val="0"/>
      <w:marRight w:val="0"/>
      <w:marTop w:val="0"/>
      <w:marBottom w:val="0"/>
      <w:divBdr>
        <w:top w:val="none" w:sz="0" w:space="0" w:color="auto"/>
        <w:left w:val="none" w:sz="0" w:space="0" w:color="auto"/>
        <w:bottom w:val="none" w:sz="0" w:space="0" w:color="auto"/>
        <w:right w:val="none" w:sz="0" w:space="0" w:color="auto"/>
      </w:divBdr>
      <w:divsChild>
        <w:div w:id="1404986411">
          <w:marLeft w:val="446"/>
          <w:marRight w:val="0"/>
          <w:marTop w:val="0"/>
          <w:marBottom w:val="0"/>
          <w:divBdr>
            <w:top w:val="none" w:sz="0" w:space="0" w:color="auto"/>
            <w:left w:val="none" w:sz="0" w:space="0" w:color="auto"/>
            <w:bottom w:val="none" w:sz="0" w:space="0" w:color="auto"/>
            <w:right w:val="none" w:sz="0" w:space="0" w:color="auto"/>
          </w:divBdr>
        </w:div>
      </w:divsChild>
    </w:div>
    <w:div w:id="1404986210">
      <w:marLeft w:val="0"/>
      <w:marRight w:val="0"/>
      <w:marTop w:val="0"/>
      <w:marBottom w:val="0"/>
      <w:divBdr>
        <w:top w:val="none" w:sz="0" w:space="0" w:color="auto"/>
        <w:left w:val="none" w:sz="0" w:space="0" w:color="auto"/>
        <w:bottom w:val="none" w:sz="0" w:space="0" w:color="auto"/>
        <w:right w:val="none" w:sz="0" w:space="0" w:color="auto"/>
      </w:divBdr>
      <w:divsChild>
        <w:div w:id="1404986303">
          <w:marLeft w:val="446"/>
          <w:marRight w:val="0"/>
          <w:marTop w:val="0"/>
          <w:marBottom w:val="0"/>
          <w:divBdr>
            <w:top w:val="none" w:sz="0" w:space="0" w:color="auto"/>
            <w:left w:val="none" w:sz="0" w:space="0" w:color="auto"/>
            <w:bottom w:val="none" w:sz="0" w:space="0" w:color="auto"/>
            <w:right w:val="none" w:sz="0" w:space="0" w:color="auto"/>
          </w:divBdr>
        </w:div>
      </w:divsChild>
    </w:div>
    <w:div w:id="1404986214">
      <w:marLeft w:val="0"/>
      <w:marRight w:val="0"/>
      <w:marTop w:val="0"/>
      <w:marBottom w:val="0"/>
      <w:divBdr>
        <w:top w:val="none" w:sz="0" w:space="0" w:color="auto"/>
        <w:left w:val="none" w:sz="0" w:space="0" w:color="auto"/>
        <w:bottom w:val="none" w:sz="0" w:space="0" w:color="auto"/>
        <w:right w:val="none" w:sz="0" w:space="0" w:color="auto"/>
      </w:divBdr>
    </w:div>
    <w:div w:id="1404986215">
      <w:marLeft w:val="0"/>
      <w:marRight w:val="0"/>
      <w:marTop w:val="0"/>
      <w:marBottom w:val="0"/>
      <w:divBdr>
        <w:top w:val="none" w:sz="0" w:space="0" w:color="auto"/>
        <w:left w:val="none" w:sz="0" w:space="0" w:color="auto"/>
        <w:bottom w:val="none" w:sz="0" w:space="0" w:color="auto"/>
        <w:right w:val="none" w:sz="0" w:space="0" w:color="auto"/>
      </w:divBdr>
    </w:div>
    <w:div w:id="1404986217">
      <w:marLeft w:val="0"/>
      <w:marRight w:val="0"/>
      <w:marTop w:val="0"/>
      <w:marBottom w:val="0"/>
      <w:divBdr>
        <w:top w:val="none" w:sz="0" w:space="0" w:color="auto"/>
        <w:left w:val="none" w:sz="0" w:space="0" w:color="auto"/>
        <w:bottom w:val="none" w:sz="0" w:space="0" w:color="auto"/>
        <w:right w:val="none" w:sz="0" w:space="0" w:color="auto"/>
      </w:divBdr>
    </w:div>
    <w:div w:id="1404986218">
      <w:marLeft w:val="0"/>
      <w:marRight w:val="0"/>
      <w:marTop w:val="0"/>
      <w:marBottom w:val="0"/>
      <w:divBdr>
        <w:top w:val="none" w:sz="0" w:space="0" w:color="auto"/>
        <w:left w:val="none" w:sz="0" w:space="0" w:color="auto"/>
        <w:bottom w:val="none" w:sz="0" w:space="0" w:color="auto"/>
        <w:right w:val="none" w:sz="0" w:space="0" w:color="auto"/>
      </w:divBdr>
    </w:div>
    <w:div w:id="1404986225">
      <w:marLeft w:val="0"/>
      <w:marRight w:val="0"/>
      <w:marTop w:val="0"/>
      <w:marBottom w:val="0"/>
      <w:divBdr>
        <w:top w:val="none" w:sz="0" w:space="0" w:color="auto"/>
        <w:left w:val="none" w:sz="0" w:space="0" w:color="auto"/>
        <w:bottom w:val="none" w:sz="0" w:space="0" w:color="auto"/>
        <w:right w:val="none" w:sz="0" w:space="0" w:color="auto"/>
      </w:divBdr>
    </w:div>
    <w:div w:id="1404986227">
      <w:marLeft w:val="0"/>
      <w:marRight w:val="0"/>
      <w:marTop w:val="0"/>
      <w:marBottom w:val="0"/>
      <w:divBdr>
        <w:top w:val="none" w:sz="0" w:space="0" w:color="auto"/>
        <w:left w:val="none" w:sz="0" w:space="0" w:color="auto"/>
        <w:bottom w:val="none" w:sz="0" w:space="0" w:color="auto"/>
        <w:right w:val="none" w:sz="0" w:space="0" w:color="auto"/>
      </w:divBdr>
    </w:div>
    <w:div w:id="1404986228">
      <w:marLeft w:val="0"/>
      <w:marRight w:val="0"/>
      <w:marTop w:val="0"/>
      <w:marBottom w:val="0"/>
      <w:divBdr>
        <w:top w:val="none" w:sz="0" w:space="0" w:color="auto"/>
        <w:left w:val="none" w:sz="0" w:space="0" w:color="auto"/>
        <w:bottom w:val="none" w:sz="0" w:space="0" w:color="auto"/>
        <w:right w:val="none" w:sz="0" w:space="0" w:color="auto"/>
      </w:divBdr>
    </w:div>
    <w:div w:id="1404986230">
      <w:marLeft w:val="0"/>
      <w:marRight w:val="0"/>
      <w:marTop w:val="0"/>
      <w:marBottom w:val="0"/>
      <w:divBdr>
        <w:top w:val="none" w:sz="0" w:space="0" w:color="auto"/>
        <w:left w:val="none" w:sz="0" w:space="0" w:color="auto"/>
        <w:bottom w:val="none" w:sz="0" w:space="0" w:color="auto"/>
        <w:right w:val="none" w:sz="0" w:space="0" w:color="auto"/>
      </w:divBdr>
    </w:div>
    <w:div w:id="1404986231">
      <w:marLeft w:val="0"/>
      <w:marRight w:val="0"/>
      <w:marTop w:val="0"/>
      <w:marBottom w:val="0"/>
      <w:divBdr>
        <w:top w:val="none" w:sz="0" w:space="0" w:color="auto"/>
        <w:left w:val="none" w:sz="0" w:space="0" w:color="auto"/>
        <w:bottom w:val="none" w:sz="0" w:space="0" w:color="auto"/>
        <w:right w:val="none" w:sz="0" w:space="0" w:color="auto"/>
      </w:divBdr>
    </w:div>
    <w:div w:id="1404986234">
      <w:marLeft w:val="0"/>
      <w:marRight w:val="0"/>
      <w:marTop w:val="0"/>
      <w:marBottom w:val="0"/>
      <w:divBdr>
        <w:top w:val="none" w:sz="0" w:space="0" w:color="auto"/>
        <w:left w:val="none" w:sz="0" w:space="0" w:color="auto"/>
        <w:bottom w:val="none" w:sz="0" w:space="0" w:color="auto"/>
        <w:right w:val="none" w:sz="0" w:space="0" w:color="auto"/>
      </w:divBdr>
    </w:div>
    <w:div w:id="1404986236">
      <w:marLeft w:val="0"/>
      <w:marRight w:val="0"/>
      <w:marTop w:val="0"/>
      <w:marBottom w:val="0"/>
      <w:divBdr>
        <w:top w:val="none" w:sz="0" w:space="0" w:color="auto"/>
        <w:left w:val="none" w:sz="0" w:space="0" w:color="auto"/>
        <w:bottom w:val="none" w:sz="0" w:space="0" w:color="auto"/>
        <w:right w:val="none" w:sz="0" w:space="0" w:color="auto"/>
      </w:divBdr>
    </w:div>
    <w:div w:id="1404986241">
      <w:marLeft w:val="0"/>
      <w:marRight w:val="0"/>
      <w:marTop w:val="0"/>
      <w:marBottom w:val="0"/>
      <w:divBdr>
        <w:top w:val="none" w:sz="0" w:space="0" w:color="auto"/>
        <w:left w:val="none" w:sz="0" w:space="0" w:color="auto"/>
        <w:bottom w:val="none" w:sz="0" w:space="0" w:color="auto"/>
        <w:right w:val="none" w:sz="0" w:space="0" w:color="auto"/>
      </w:divBdr>
    </w:div>
    <w:div w:id="1404986242">
      <w:marLeft w:val="0"/>
      <w:marRight w:val="0"/>
      <w:marTop w:val="0"/>
      <w:marBottom w:val="0"/>
      <w:divBdr>
        <w:top w:val="none" w:sz="0" w:space="0" w:color="auto"/>
        <w:left w:val="none" w:sz="0" w:space="0" w:color="auto"/>
        <w:bottom w:val="none" w:sz="0" w:space="0" w:color="auto"/>
        <w:right w:val="none" w:sz="0" w:space="0" w:color="auto"/>
      </w:divBdr>
      <w:divsChild>
        <w:div w:id="1404986183">
          <w:marLeft w:val="1166"/>
          <w:marRight w:val="0"/>
          <w:marTop w:val="0"/>
          <w:marBottom w:val="0"/>
          <w:divBdr>
            <w:top w:val="none" w:sz="0" w:space="0" w:color="auto"/>
            <w:left w:val="none" w:sz="0" w:space="0" w:color="auto"/>
            <w:bottom w:val="none" w:sz="0" w:space="0" w:color="auto"/>
            <w:right w:val="none" w:sz="0" w:space="0" w:color="auto"/>
          </w:divBdr>
        </w:div>
        <w:div w:id="1404986211">
          <w:marLeft w:val="1166"/>
          <w:marRight w:val="0"/>
          <w:marTop w:val="0"/>
          <w:marBottom w:val="0"/>
          <w:divBdr>
            <w:top w:val="none" w:sz="0" w:space="0" w:color="auto"/>
            <w:left w:val="none" w:sz="0" w:space="0" w:color="auto"/>
            <w:bottom w:val="none" w:sz="0" w:space="0" w:color="auto"/>
            <w:right w:val="none" w:sz="0" w:space="0" w:color="auto"/>
          </w:divBdr>
        </w:div>
        <w:div w:id="1404986216">
          <w:marLeft w:val="1166"/>
          <w:marRight w:val="0"/>
          <w:marTop w:val="0"/>
          <w:marBottom w:val="0"/>
          <w:divBdr>
            <w:top w:val="none" w:sz="0" w:space="0" w:color="auto"/>
            <w:left w:val="none" w:sz="0" w:space="0" w:color="auto"/>
            <w:bottom w:val="none" w:sz="0" w:space="0" w:color="auto"/>
            <w:right w:val="none" w:sz="0" w:space="0" w:color="auto"/>
          </w:divBdr>
        </w:div>
        <w:div w:id="1404986240">
          <w:marLeft w:val="1166"/>
          <w:marRight w:val="0"/>
          <w:marTop w:val="0"/>
          <w:marBottom w:val="0"/>
          <w:divBdr>
            <w:top w:val="none" w:sz="0" w:space="0" w:color="auto"/>
            <w:left w:val="none" w:sz="0" w:space="0" w:color="auto"/>
            <w:bottom w:val="none" w:sz="0" w:space="0" w:color="auto"/>
            <w:right w:val="none" w:sz="0" w:space="0" w:color="auto"/>
          </w:divBdr>
        </w:div>
        <w:div w:id="1404986381">
          <w:marLeft w:val="1166"/>
          <w:marRight w:val="0"/>
          <w:marTop w:val="0"/>
          <w:marBottom w:val="0"/>
          <w:divBdr>
            <w:top w:val="none" w:sz="0" w:space="0" w:color="auto"/>
            <w:left w:val="none" w:sz="0" w:space="0" w:color="auto"/>
            <w:bottom w:val="none" w:sz="0" w:space="0" w:color="auto"/>
            <w:right w:val="none" w:sz="0" w:space="0" w:color="auto"/>
          </w:divBdr>
        </w:div>
        <w:div w:id="1404986404">
          <w:marLeft w:val="446"/>
          <w:marRight w:val="0"/>
          <w:marTop w:val="0"/>
          <w:marBottom w:val="0"/>
          <w:divBdr>
            <w:top w:val="none" w:sz="0" w:space="0" w:color="auto"/>
            <w:left w:val="none" w:sz="0" w:space="0" w:color="auto"/>
            <w:bottom w:val="none" w:sz="0" w:space="0" w:color="auto"/>
            <w:right w:val="none" w:sz="0" w:space="0" w:color="auto"/>
          </w:divBdr>
        </w:div>
      </w:divsChild>
    </w:div>
    <w:div w:id="1404986243">
      <w:marLeft w:val="0"/>
      <w:marRight w:val="0"/>
      <w:marTop w:val="0"/>
      <w:marBottom w:val="0"/>
      <w:divBdr>
        <w:top w:val="none" w:sz="0" w:space="0" w:color="auto"/>
        <w:left w:val="none" w:sz="0" w:space="0" w:color="auto"/>
        <w:bottom w:val="none" w:sz="0" w:space="0" w:color="auto"/>
        <w:right w:val="none" w:sz="0" w:space="0" w:color="auto"/>
      </w:divBdr>
      <w:divsChild>
        <w:div w:id="1404986185">
          <w:marLeft w:val="446"/>
          <w:marRight w:val="0"/>
          <w:marTop w:val="0"/>
          <w:marBottom w:val="0"/>
          <w:divBdr>
            <w:top w:val="none" w:sz="0" w:space="0" w:color="auto"/>
            <w:left w:val="none" w:sz="0" w:space="0" w:color="auto"/>
            <w:bottom w:val="none" w:sz="0" w:space="0" w:color="auto"/>
            <w:right w:val="none" w:sz="0" w:space="0" w:color="auto"/>
          </w:divBdr>
        </w:div>
      </w:divsChild>
    </w:div>
    <w:div w:id="1404986245">
      <w:marLeft w:val="0"/>
      <w:marRight w:val="0"/>
      <w:marTop w:val="0"/>
      <w:marBottom w:val="0"/>
      <w:divBdr>
        <w:top w:val="none" w:sz="0" w:space="0" w:color="auto"/>
        <w:left w:val="none" w:sz="0" w:space="0" w:color="auto"/>
        <w:bottom w:val="none" w:sz="0" w:space="0" w:color="auto"/>
        <w:right w:val="none" w:sz="0" w:space="0" w:color="auto"/>
      </w:divBdr>
      <w:divsChild>
        <w:div w:id="1404986180">
          <w:marLeft w:val="446"/>
          <w:marRight w:val="0"/>
          <w:marTop w:val="0"/>
          <w:marBottom w:val="0"/>
          <w:divBdr>
            <w:top w:val="none" w:sz="0" w:space="0" w:color="auto"/>
            <w:left w:val="none" w:sz="0" w:space="0" w:color="auto"/>
            <w:bottom w:val="none" w:sz="0" w:space="0" w:color="auto"/>
            <w:right w:val="none" w:sz="0" w:space="0" w:color="auto"/>
          </w:divBdr>
        </w:div>
      </w:divsChild>
    </w:div>
    <w:div w:id="1404986246">
      <w:marLeft w:val="0"/>
      <w:marRight w:val="0"/>
      <w:marTop w:val="0"/>
      <w:marBottom w:val="0"/>
      <w:divBdr>
        <w:top w:val="none" w:sz="0" w:space="0" w:color="auto"/>
        <w:left w:val="none" w:sz="0" w:space="0" w:color="auto"/>
        <w:bottom w:val="none" w:sz="0" w:space="0" w:color="auto"/>
        <w:right w:val="none" w:sz="0" w:space="0" w:color="auto"/>
      </w:divBdr>
      <w:divsChild>
        <w:div w:id="1404986191">
          <w:marLeft w:val="446"/>
          <w:marRight w:val="0"/>
          <w:marTop w:val="0"/>
          <w:marBottom w:val="0"/>
          <w:divBdr>
            <w:top w:val="none" w:sz="0" w:space="0" w:color="auto"/>
            <w:left w:val="none" w:sz="0" w:space="0" w:color="auto"/>
            <w:bottom w:val="none" w:sz="0" w:space="0" w:color="auto"/>
            <w:right w:val="none" w:sz="0" w:space="0" w:color="auto"/>
          </w:divBdr>
        </w:div>
      </w:divsChild>
    </w:div>
    <w:div w:id="1404986248">
      <w:marLeft w:val="0"/>
      <w:marRight w:val="0"/>
      <w:marTop w:val="0"/>
      <w:marBottom w:val="0"/>
      <w:divBdr>
        <w:top w:val="none" w:sz="0" w:space="0" w:color="auto"/>
        <w:left w:val="none" w:sz="0" w:space="0" w:color="auto"/>
        <w:bottom w:val="none" w:sz="0" w:space="0" w:color="auto"/>
        <w:right w:val="none" w:sz="0" w:space="0" w:color="auto"/>
      </w:divBdr>
    </w:div>
    <w:div w:id="1404986250">
      <w:marLeft w:val="0"/>
      <w:marRight w:val="0"/>
      <w:marTop w:val="0"/>
      <w:marBottom w:val="0"/>
      <w:divBdr>
        <w:top w:val="none" w:sz="0" w:space="0" w:color="auto"/>
        <w:left w:val="none" w:sz="0" w:space="0" w:color="auto"/>
        <w:bottom w:val="none" w:sz="0" w:space="0" w:color="auto"/>
        <w:right w:val="none" w:sz="0" w:space="0" w:color="auto"/>
      </w:divBdr>
      <w:divsChild>
        <w:div w:id="1404986385">
          <w:marLeft w:val="446"/>
          <w:marRight w:val="0"/>
          <w:marTop w:val="0"/>
          <w:marBottom w:val="0"/>
          <w:divBdr>
            <w:top w:val="none" w:sz="0" w:space="0" w:color="auto"/>
            <w:left w:val="none" w:sz="0" w:space="0" w:color="auto"/>
            <w:bottom w:val="none" w:sz="0" w:space="0" w:color="auto"/>
            <w:right w:val="none" w:sz="0" w:space="0" w:color="auto"/>
          </w:divBdr>
        </w:div>
      </w:divsChild>
    </w:div>
    <w:div w:id="1404986251">
      <w:marLeft w:val="0"/>
      <w:marRight w:val="0"/>
      <w:marTop w:val="0"/>
      <w:marBottom w:val="0"/>
      <w:divBdr>
        <w:top w:val="none" w:sz="0" w:space="0" w:color="auto"/>
        <w:left w:val="none" w:sz="0" w:space="0" w:color="auto"/>
        <w:bottom w:val="none" w:sz="0" w:space="0" w:color="auto"/>
        <w:right w:val="none" w:sz="0" w:space="0" w:color="auto"/>
      </w:divBdr>
    </w:div>
    <w:div w:id="1404986253">
      <w:marLeft w:val="0"/>
      <w:marRight w:val="0"/>
      <w:marTop w:val="0"/>
      <w:marBottom w:val="0"/>
      <w:divBdr>
        <w:top w:val="none" w:sz="0" w:space="0" w:color="auto"/>
        <w:left w:val="none" w:sz="0" w:space="0" w:color="auto"/>
        <w:bottom w:val="none" w:sz="0" w:space="0" w:color="auto"/>
        <w:right w:val="none" w:sz="0" w:space="0" w:color="auto"/>
      </w:divBdr>
      <w:divsChild>
        <w:div w:id="1404986255">
          <w:marLeft w:val="446"/>
          <w:marRight w:val="0"/>
          <w:marTop w:val="0"/>
          <w:marBottom w:val="0"/>
          <w:divBdr>
            <w:top w:val="none" w:sz="0" w:space="0" w:color="auto"/>
            <w:left w:val="none" w:sz="0" w:space="0" w:color="auto"/>
            <w:bottom w:val="none" w:sz="0" w:space="0" w:color="auto"/>
            <w:right w:val="none" w:sz="0" w:space="0" w:color="auto"/>
          </w:divBdr>
        </w:div>
      </w:divsChild>
    </w:div>
    <w:div w:id="1404986254">
      <w:marLeft w:val="0"/>
      <w:marRight w:val="0"/>
      <w:marTop w:val="0"/>
      <w:marBottom w:val="0"/>
      <w:divBdr>
        <w:top w:val="none" w:sz="0" w:space="0" w:color="auto"/>
        <w:left w:val="none" w:sz="0" w:space="0" w:color="auto"/>
        <w:bottom w:val="none" w:sz="0" w:space="0" w:color="auto"/>
        <w:right w:val="none" w:sz="0" w:space="0" w:color="auto"/>
      </w:divBdr>
    </w:div>
    <w:div w:id="1404986256">
      <w:marLeft w:val="0"/>
      <w:marRight w:val="0"/>
      <w:marTop w:val="0"/>
      <w:marBottom w:val="0"/>
      <w:divBdr>
        <w:top w:val="none" w:sz="0" w:space="0" w:color="auto"/>
        <w:left w:val="none" w:sz="0" w:space="0" w:color="auto"/>
        <w:bottom w:val="none" w:sz="0" w:space="0" w:color="auto"/>
        <w:right w:val="none" w:sz="0" w:space="0" w:color="auto"/>
      </w:divBdr>
      <w:divsChild>
        <w:div w:id="1404986295">
          <w:marLeft w:val="446"/>
          <w:marRight w:val="0"/>
          <w:marTop w:val="0"/>
          <w:marBottom w:val="0"/>
          <w:divBdr>
            <w:top w:val="none" w:sz="0" w:space="0" w:color="auto"/>
            <w:left w:val="none" w:sz="0" w:space="0" w:color="auto"/>
            <w:bottom w:val="none" w:sz="0" w:space="0" w:color="auto"/>
            <w:right w:val="none" w:sz="0" w:space="0" w:color="auto"/>
          </w:divBdr>
        </w:div>
      </w:divsChild>
    </w:div>
    <w:div w:id="1404986257">
      <w:marLeft w:val="0"/>
      <w:marRight w:val="0"/>
      <w:marTop w:val="0"/>
      <w:marBottom w:val="0"/>
      <w:divBdr>
        <w:top w:val="none" w:sz="0" w:space="0" w:color="auto"/>
        <w:left w:val="none" w:sz="0" w:space="0" w:color="auto"/>
        <w:bottom w:val="none" w:sz="0" w:space="0" w:color="auto"/>
        <w:right w:val="none" w:sz="0" w:space="0" w:color="auto"/>
      </w:divBdr>
    </w:div>
    <w:div w:id="1404986260">
      <w:marLeft w:val="0"/>
      <w:marRight w:val="0"/>
      <w:marTop w:val="0"/>
      <w:marBottom w:val="0"/>
      <w:divBdr>
        <w:top w:val="none" w:sz="0" w:space="0" w:color="auto"/>
        <w:left w:val="none" w:sz="0" w:space="0" w:color="auto"/>
        <w:bottom w:val="none" w:sz="0" w:space="0" w:color="auto"/>
        <w:right w:val="none" w:sz="0" w:space="0" w:color="auto"/>
      </w:divBdr>
      <w:divsChild>
        <w:div w:id="1404986326">
          <w:marLeft w:val="446"/>
          <w:marRight w:val="0"/>
          <w:marTop w:val="0"/>
          <w:marBottom w:val="0"/>
          <w:divBdr>
            <w:top w:val="none" w:sz="0" w:space="0" w:color="auto"/>
            <w:left w:val="none" w:sz="0" w:space="0" w:color="auto"/>
            <w:bottom w:val="none" w:sz="0" w:space="0" w:color="auto"/>
            <w:right w:val="none" w:sz="0" w:space="0" w:color="auto"/>
          </w:divBdr>
        </w:div>
      </w:divsChild>
    </w:div>
    <w:div w:id="1404986264">
      <w:marLeft w:val="0"/>
      <w:marRight w:val="0"/>
      <w:marTop w:val="0"/>
      <w:marBottom w:val="0"/>
      <w:divBdr>
        <w:top w:val="none" w:sz="0" w:space="0" w:color="auto"/>
        <w:left w:val="none" w:sz="0" w:space="0" w:color="auto"/>
        <w:bottom w:val="none" w:sz="0" w:space="0" w:color="auto"/>
        <w:right w:val="none" w:sz="0" w:space="0" w:color="auto"/>
      </w:divBdr>
      <w:divsChild>
        <w:div w:id="1404986249">
          <w:marLeft w:val="1022"/>
          <w:marRight w:val="0"/>
          <w:marTop w:val="0"/>
          <w:marBottom w:val="0"/>
          <w:divBdr>
            <w:top w:val="none" w:sz="0" w:space="0" w:color="auto"/>
            <w:left w:val="none" w:sz="0" w:space="0" w:color="auto"/>
            <w:bottom w:val="none" w:sz="0" w:space="0" w:color="auto"/>
            <w:right w:val="none" w:sz="0" w:space="0" w:color="auto"/>
          </w:divBdr>
        </w:div>
        <w:div w:id="1404986272">
          <w:marLeft w:val="965"/>
          <w:marRight w:val="0"/>
          <w:marTop w:val="0"/>
          <w:marBottom w:val="0"/>
          <w:divBdr>
            <w:top w:val="none" w:sz="0" w:space="0" w:color="auto"/>
            <w:left w:val="none" w:sz="0" w:space="0" w:color="auto"/>
            <w:bottom w:val="none" w:sz="0" w:space="0" w:color="auto"/>
            <w:right w:val="none" w:sz="0" w:space="0" w:color="auto"/>
          </w:divBdr>
        </w:div>
        <w:div w:id="1404986309">
          <w:marLeft w:val="1022"/>
          <w:marRight w:val="0"/>
          <w:marTop w:val="0"/>
          <w:marBottom w:val="0"/>
          <w:divBdr>
            <w:top w:val="none" w:sz="0" w:space="0" w:color="auto"/>
            <w:left w:val="none" w:sz="0" w:space="0" w:color="auto"/>
            <w:bottom w:val="none" w:sz="0" w:space="0" w:color="auto"/>
            <w:right w:val="none" w:sz="0" w:space="0" w:color="auto"/>
          </w:divBdr>
        </w:div>
        <w:div w:id="1404986314">
          <w:marLeft w:val="965"/>
          <w:marRight w:val="0"/>
          <w:marTop w:val="0"/>
          <w:marBottom w:val="0"/>
          <w:divBdr>
            <w:top w:val="none" w:sz="0" w:space="0" w:color="auto"/>
            <w:left w:val="none" w:sz="0" w:space="0" w:color="auto"/>
            <w:bottom w:val="none" w:sz="0" w:space="0" w:color="auto"/>
            <w:right w:val="none" w:sz="0" w:space="0" w:color="auto"/>
          </w:divBdr>
        </w:div>
        <w:div w:id="1404986334">
          <w:marLeft w:val="1022"/>
          <w:marRight w:val="0"/>
          <w:marTop w:val="0"/>
          <w:marBottom w:val="0"/>
          <w:divBdr>
            <w:top w:val="none" w:sz="0" w:space="0" w:color="auto"/>
            <w:left w:val="none" w:sz="0" w:space="0" w:color="auto"/>
            <w:bottom w:val="none" w:sz="0" w:space="0" w:color="auto"/>
            <w:right w:val="none" w:sz="0" w:space="0" w:color="auto"/>
          </w:divBdr>
        </w:div>
      </w:divsChild>
    </w:div>
    <w:div w:id="1404986268">
      <w:marLeft w:val="0"/>
      <w:marRight w:val="0"/>
      <w:marTop w:val="0"/>
      <w:marBottom w:val="0"/>
      <w:divBdr>
        <w:top w:val="none" w:sz="0" w:space="0" w:color="auto"/>
        <w:left w:val="none" w:sz="0" w:space="0" w:color="auto"/>
        <w:bottom w:val="none" w:sz="0" w:space="0" w:color="auto"/>
        <w:right w:val="none" w:sz="0" w:space="0" w:color="auto"/>
      </w:divBdr>
    </w:div>
    <w:div w:id="1404986270">
      <w:marLeft w:val="0"/>
      <w:marRight w:val="0"/>
      <w:marTop w:val="0"/>
      <w:marBottom w:val="0"/>
      <w:divBdr>
        <w:top w:val="none" w:sz="0" w:space="0" w:color="auto"/>
        <w:left w:val="none" w:sz="0" w:space="0" w:color="auto"/>
        <w:bottom w:val="none" w:sz="0" w:space="0" w:color="auto"/>
        <w:right w:val="none" w:sz="0" w:space="0" w:color="auto"/>
      </w:divBdr>
    </w:div>
    <w:div w:id="1404986277">
      <w:marLeft w:val="0"/>
      <w:marRight w:val="0"/>
      <w:marTop w:val="0"/>
      <w:marBottom w:val="0"/>
      <w:divBdr>
        <w:top w:val="none" w:sz="0" w:space="0" w:color="auto"/>
        <w:left w:val="none" w:sz="0" w:space="0" w:color="auto"/>
        <w:bottom w:val="none" w:sz="0" w:space="0" w:color="auto"/>
        <w:right w:val="none" w:sz="0" w:space="0" w:color="auto"/>
      </w:divBdr>
      <w:divsChild>
        <w:div w:id="1404986221">
          <w:marLeft w:val="446"/>
          <w:marRight w:val="0"/>
          <w:marTop w:val="0"/>
          <w:marBottom w:val="0"/>
          <w:divBdr>
            <w:top w:val="none" w:sz="0" w:space="0" w:color="auto"/>
            <w:left w:val="none" w:sz="0" w:space="0" w:color="auto"/>
            <w:bottom w:val="none" w:sz="0" w:space="0" w:color="auto"/>
            <w:right w:val="none" w:sz="0" w:space="0" w:color="auto"/>
          </w:divBdr>
        </w:div>
      </w:divsChild>
    </w:div>
    <w:div w:id="1404986279">
      <w:marLeft w:val="0"/>
      <w:marRight w:val="0"/>
      <w:marTop w:val="0"/>
      <w:marBottom w:val="0"/>
      <w:divBdr>
        <w:top w:val="none" w:sz="0" w:space="0" w:color="auto"/>
        <w:left w:val="none" w:sz="0" w:space="0" w:color="auto"/>
        <w:bottom w:val="none" w:sz="0" w:space="0" w:color="auto"/>
        <w:right w:val="none" w:sz="0" w:space="0" w:color="auto"/>
      </w:divBdr>
      <w:divsChild>
        <w:div w:id="1404986171">
          <w:marLeft w:val="446"/>
          <w:marRight w:val="0"/>
          <w:marTop w:val="0"/>
          <w:marBottom w:val="0"/>
          <w:divBdr>
            <w:top w:val="none" w:sz="0" w:space="0" w:color="auto"/>
            <w:left w:val="none" w:sz="0" w:space="0" w:color="auto"/>
            <w:bottom w:val="none" w:sz="0" w:space="0" w:color="auto"/>
            <w:right w:val="none" w:sz="0" w:space="0" w:color="auto"/>
          </w:divBdr>
        </w:div>
        <w:div w:id="1404986207">
          <w:marLeft w:val="446"/>
          <w:marRight w:val="0"/>
          <w:marTop w:val="0"/>
          <w:marBottom w:val="0"/>
          <w:divBdr>
            <w:top w:val="none" w:sz="0" w:space="0" w:color="auto"/>
            <w:left w:val="none" w:sz="0" w:space="0" w:color="auto"/>
            <w:bottom w:val="none" w:sz="0" w:space="0" w:color="auto"/>
            <w:right w:val="none" w:sz="0" w:space="0" w:color="auto"/>
          </w:divBdr>
        </w:div>
        <w:div w:id="1404986223">
          <w:marLeft w:val="446"/>
          <w:marRight w:val="0"/>
          <w:marTop w:val="0"/>
          <w:marBottom w:val="0"/>
          <w:divBdr>
            <w:top w:val="none" w:sz="0" w:space="0" w:color="auto"/>
            <w:left w:val="none" w:sz="0" w:space="0" w:color="auto"/>
            <w:bottom w:val="none" w:sz="0" w:space="0" w:color="auto"/>
            <w:right w:val="none" w:sz="0" w:space="0" w:color="auto"/>
          </w:divBdr>
        </w:div>
        <w:div w:id="1404986353">
          <w:marLeft w:val="446"/>
          <w:marRight w:val="0"/>
          <w:marTop w:val="0"/>
          <w:marBottom w:val="0"/>
          <w:divBdr>
            <w:top w:val="none" w:sz="0" w:space="0" w:color="auto"/>
            <w:left w:val="none" w:sz="0" w:space="0" w:color="auto"/>
            <w:bottom w:val="none" w:sz="0" w:space="0" w:color="auto"/>
            <w:right w:val="none" w:sz="0" w:space="0" w:color="auto"/>
          </w:divBdr>
        </w:div>
        <w:div w:id="1404986408">
          <w:marLeft w:val="446"/>
          <w:marRight w:val="0"/>
          <w:marTop w:val="0"/>
          <w:marBottom w:val="0"/>
          <w:divBdr>
            <w:top w:val="none" w:sz="0" w:space="0" w:color="auto"/>
            <w:left w:val="none" w:sz="0" w:space="0" w:color="auto"/>
            <w:bottom w:val="none" w:sz="0" w:space="0" w:color="auto"/>
            <w:right w:val="none" w:sz="0" w:space="0" w:color="auto"/>
          </w:divBdr>
        </w:div>
        <w:div w:id="1404986410">
          <w:marLeft w:val="446"/>
          <w:marRight w:val="0"/>
          <w:marTop w:val="0"/>
          <w:marBottom w:val="0"/>
          <w:divBdr>
            <w:top w:val="none" w:sz="0" w:space="0" w:color="auto"/>
            <w:left w:val="none" w:sz="0" w:space="0" w:color="auto"/>
            <w:bottom w:val="none" w:sz="0" w:space="0" w:color="auto"/>
            <w:right w:val="none" w:sz="0" w:space="0" w:color="auto"/>
          </w:divBdr>
        </w:div>
      </w:divsChild>
    </w:div>
    <w:div w:id="1404986280">
      <w:marLeft w:val="0"/>
      <w:marRight w:val="0"/>
      <w:marTop w:val="0"/>
      <w:marBottom w:val="0"/>
      <w:divBdr>
        <w:top w:val="none" w:sz="0" w:space="0" w:color="auto"/>
        <w:left w:val="none" w:sz="0" w:space="0" w:color="auto"/>
        <w:bottom w:val="none" w:sz="0" w:space="0" w:color="auto"/>
        <w:right w:val="none" w:sz="0" w:space="0" w:color="auto"/>
      </w:divBdr>
      <w:divsChild>
        <w:div w:id="1404986435">
          <w:marLeft w:val="446"/>
          <w:marRight w:val="0"/>
          <w:marTop w:val="0"/>
          <w:marBottom w:val="0"/>
          <w:divBdr>
            <w:top w:val="none" w:sz="0" w:space="0" w:color="auto"/>
            <w:left w:val="none" w:sz="0" w:space="0" w:color="auto"/>
            <w:bottom w:val="none" w:sz="0" w:space="0" w:color="auto"/>
            <w:right w:val="none" w:sz="0" w:space="0" w:color="auto"/>
          </w:divBdr>
        </w:div>
      </w:divsChild>
    </w:div>
    <w:div w:id="1404986281">
      <w:marLeft w:val="0"/>
      <w:marRight w:val="0"/>
      <w:marTop w:val="0"/>
      <w:marBottom w:val="0"/>
      <w:divBdr>
        <w:top w:val="none" w:sz="0" w:space="0" w:color="auto"/>
        <w:left w:val="none" w:sz="0" w:space="0" w:color="auto"/>
        <w:bottom w:val="none" w:sz="0" w:space="0" w:color="auto"/>
        <w:right w:val="none" w:sz="0" w:space="0" w:color="auto"/>
      </w:divBdr>
    </w:div>
    <w:div w:id="1404986282">
      <w:marLeft w:val="0"/>
      <w:marRight w:val="0"/>
      <w:marTop w:val="0"/>
      <w:marBottom w:val="0"/>
      <w:divBdr>
        <w:top w:val="none" w:sz="0" w:space="0" w:color="auto"/>
        <w:left w:val="none" w:sz="0" w:space="0" w:color="auto"/>
        <w:bottom w:val="none" w:sz="0" w:space="0" w:color="auto"/>
        <w:right w:val="none" w:sz="0" w:space="0" w:color="auto"/>
      </w:divBdr>
    </w:div>
    <w:div w:id="1404986283">
      <w:marLeft w:val="0"/>
      <w:marRight w:val="0"/>
      <w:marTop w:val="0"/>
      <w:marBottom w:val="0"/>
      <w:divBdr>
        <w:top w:val="none" w:sz="0" w:space="0" w:color="auto"/>
        <w:left w:val="none" w:sz="0" w:space="0" w:color="auto"/>
        <w:bottom w:val="none" w:sz="0" w:space="0" w:color="auto"/>
        <w:right w:val="none" w:sz="0" w:space="0" w:color="auto"/>
      </w:divBdr>
      <w:divsChild>
        <w:div w:id="1404986196">
          <w:marLeft w:val="274"/>
          <w:marRight w:val="0"/>
          <w:marTop w:val="0"/>
          <w:marBottom w:val="0"/>
          <w:divBdr>
            <w:top w:val="none" w:sz="0" w:space="0" w:color="auto"/>
            <w:left w:val="none" w:sz="0" w:space="0" w:color="auto"/>
            <w:bottom w:val="none" w:sz="0" w:space="0" w:color="auto"/>
            <w:right w:val="none" w:sz="0" w:space="0" w:color="auto"/>
          </w:divBdr>
        </w:div>
        <w:div w:id="1404986226">
          <w:marLeft w:val="274"/>
          <w:marRight w:val="0"/>
          <w:marTop w:val="0"/>
          <w:marBottom w:val="0"/>
          <w:divBdr>
            <w:top w:val="none" w:sz="0" w:space="0" w:color="auto"/>
            <w:left w:val="none" w:sz="0" w:space="0" w:color="auto"/>
            <w:bottom w:val="none" w:sz="0" w:space="0" w:color="auto"/>
            <w:right w:val="none" w:sz="0" w:space="0" w:color="auto"/>
          </w:divBdr>
        </w:div>
      </w:divsChild>
    </w:div>
    <w:div w:id="1404986287">
      <w:marLeft w:val="0"/>
      <w:marRight w:val="0"/>
      <w:marTop w:val="0"/>
      <w:marBottom w:val="0"/>
      <w:divBdr>
        <w:top w:val="none" w:sz="0" w:space="0" w:color="auto"/>
        <w:left w:val="none" w:sz="0" w:space="0" w:color="auto"/>
        <w:bottom w:val="none" w:sz="0" w:space="0" w:color="auto"/>
        <w:right w:val="none" w:sz="0" w:space="0" w:color="auto"/>
      </w:divBdr>
      <w:divsChild>
        <w:div w:id="1404986386">
          <w:marLeft w:val="446"/>
          <w:marRight w:val="0"/>
          <w:marTop w:val="0"/>
          <w:marBottom w:val="0"/>
          <w:divBdr>
            <w:top w:val="none" w:sz="0" w:space="0" w:color="auto"/>
            <w:left w:val="none" w:sz="0" w:space="0" w:color="auto"/>
            <w:bottom w:val="none" w:sz="0" w:space="0" w:color="auto"/>
            <w:right w:val="none" w:sz="0" w:space="0" w:color="auto"/>
          </w:divBdr>
        </w:div>
      </w:divsChild>
    </w:div>
    <w:div w:id="1404986288">
      <w:marLeft w:val="0"/>
      <w:marRight w:val="0"/>
      <w:marTop w:val="0"/>
      <w:marBottom w:val="0"/>
      <w:divBdr>
        <w:top w:val="none" w:sz="0" w:space="0" w:color="auto"/>
        <w:left w:val="none" w:sz="0" w:space="0" w:color="auto"/>
        <w:bottom w:val="none" w:sz="0" w:space="0" w:color="auto"/>
        <w:right w:val="none" w:sz="0" w:space="0" w:color="auto"/>
      </w:divBdr>
      <w:divsChild>
        <w:div w:id="1404986382">
          <w:marLeft w:val="446"/>
          <w:marRight w:val="0"/>
          <w:marTop w:val="0"/>
          <w:marBottom w:val="0"/>
          <w:divBdr>
            <w:top w:val="none" w:sz="0" w:space="0" w:color="auto"/>
            <w:left w:val="none" w:sz="0" w:space="0" w:color="auto"/>
            <w:bottom w:val="none" w:sz="0" w:space="0" w:color="auto"/>
            <w:right w:val="none" w:sz="0" w:space="0" w:color="auto"/>
          </w:divBdr>
        </w:div>
      </w:divsChild>
    </w:div>
    <w:div w:id="1404986289">
      <w:marLeft w:val="0"/>
      <w:marRight w:val="0"/>
      <w:marTop w:val="0"/>
      <w:marBottom w:val="0"/>
      <w:divBdr>
        <w:top w:val="none" w:sz="0" w:space="0" w:color="auto"/>
        <w:left w:val="none" w:sz="0" w:space="0" w:color="auto"/>
        <w:bottom w:val="none" w:sz="0" w:space="0" w:color="auto"/>
        <w:right w:val="none" w:sz="0" w:space="0" w:color="auto"/>
      </w:divBdr>
    </w:div>
    <w:div w:id="1404986291">
      <w:marLeft w:val="0"/>
      <w:marRight w:val="0"/>
      <w:marTop w:val="0"/>
      <w:marBottom w:val="0"/>
      <w:divBdr>
        <w:top w:val="none" w:sz="0" w:space="0" w:color="auto"/>
        <w:left w:val="none" w:sz="0" w:space="0" w:color="auto"/>
        <w:bottom w:val="none" w:sz="0" w:space="0" w:color="auto"/>
        <w:right w:val="none" w:sz="0" w:space="0" w:color="auto"/>
      </w:divBdr>
    </w:div>
    <w:div w:id="1404986293">
      <w:marLeft w:val="0"/>
      <w:marRight w:val="0"/>
      <w:marTop w:val="0"/>
      <w:marBottom w:val="0"/>
      <w:divBdr>
        <w:top w:val="none" w:sz="0" w:space="0" w:color="auto"/>
        <w:left w:val="none" w:sz="0" w:space="0" w:color="auto"/>
        <w:bottom w:val="none" w:sz="0" w:space="0" w:color="auto"/>
        <w:right w:val="none" w:sz="0" w:space="0" w:color="auto"/>
      </w:divBdr>
      <w:divsChild>
        <w:div w:id="1404986170">
          <w:marLeft w:val="965"/>
          <w:marRight w:val="0"/>
          <w:marTop w:val="0"/>
          <w:marBottom w:val="0"/>
          <w:divBdr>
            <w:top w:val="none" w:sz="0" w:space="0" w:color="auto"/>
            <w:left w:val="none" w:sz="0" w:space="0" w:color="auto"/>
            <w:bottom w:val="none" w:sz="0" w:space="0" w:color="auto"/>
            <w:right w:val="none" w:sz="0" w:space="0" w:color="auto"/>
          </w:divBdr>
        </w:div>
        <w:div w:id="1404986263">
          <w:marLeft w:val="965"/>
          <w:marRight w:val="0"/>
          <w:marTop w:val="0"/>
          <w:marBottom w:val="0"/>
          <w:divBdr>
            <w:top w:val="none" w:sz="0" w:space="0" w:color="auto"/>
            <w:left w:val="none" w:sz="0" w:space="0" w:color="auto"/>
            <w:bottom w:val="none" w:sz="0" w:space="0" w:color="auto"/>
            <w:right w:val="none" w:sz="0" w:space="0" w:color="auto"/>
          </w:divBdr>
        </w:div>
        <w:div w:id="1404986400">
          <w:marLeft w:val="965"/>
          <w:marRight w:val="0"/>
          <w:marTop w:val="0"/>
          <w:marBottom w:val="0"/>
          <w:divBdr>
            <w:top w:val="none" w:sz="0" w:space="0" w:color="auto"/>
            <w:left w:val="none" w:sz="0" w:space="0" w:color="auto"/>
            <w:bottom w:val="none" w:sz="0" w:space="0" w:color="auto"/>
            <w:right w:val="none" w:sz="0" w:space="0" w:color="auto"/>
          </w:divBdr>
        </w:div>
      </w:divsChild>
    </w:div>
    <w:div w:id="1404986296">
      <w:marLeft w:val="0"/>
      <w:marRight w:val="0"/>
      <w:marTop w:val="0"/>
      <w:marBottom w:val="0"/>
      <w:divBdr>
        <w:top w:val="none" w:sz="0" w:space="0" w:color="auto"/>
        <w:left w:val="none" w:sz="0" w:space="0" w:color="auto"/>
        <w:bottom w:val="none" w:sz="0" w:space="0" w:color="auto"/>
        <w:right w:val="none" w:sz="0" w:space="0" w:color="auto"/>
      </w:divBdr>
    </w:div>
    <w:div w:id="1404986297">
      <w:marLeft w:val="0"/>
      <w:marRight w:val="0"/>
      <w:marTop w:val="0"/>
      <w:marBottom w:val="0"/>
      <w:divBdr>
        <w:top w:val="none" w:sz="0" w:space="0" w:color="auto"/>
        <w:left w:val="none" w:sz="0" w:space="0" w:color="auto"/>
        <w:bottom w:val="none" w:sz="0" w:space="0" w:color="auto"/>
        <w:right w:val="none" w:sz="0" w:space="0" w:color="auto"/>
      </w:divBdr>
      <w:divsChild>
        <w:div w:id="1404986182">
          <w:marLeft w:val="446"/>
          <w:marRight w:val="0"/>
          <w:marTop w:val="0"/>
          <w:marBottom w:val="0"/>
          <w:divBdr>
            <w:top w:val="none" w:sz="0" w:space="0" w:color="auto"/>
            <w:left w:val="none" w:sz="0" w:space="0" w:color="auto"/>
            <w:bottom w:val="none" w:sz="0" w:space="0" w:color="auto"/>
            <w:right w:val="none" w:sz="0" w:space="0" w:color="auto"/>
          </w:divBdr>
        </w:div>
      </w:divsChild>
    </w:div>
    <w:div w:id="1404986298">
      <w:marLeft w:val="0"/>
      <w:marRight w:val="0"/>
      <w:marTop w:val="0"/>
      <w:marBottom w:val="0"/>
      <w:divBdr>
        <w:top w:val="none" w:sz="0" w:space="0" w:color="auto"/>
        <w:left w:val="none" w:sz="0" w:space="0" w:color="auto"/>
        <w:bottom w:val="none" w:sz="0" w:space="0" w:color="auto"/>
        <w:right w:val="none" w:sz="0" w:space="0" w:color="auto"/>
      </w:divBdr>
      <w:divsChild>
        <w:div w:id="1404986343">
          <w:marLeft w:val="446"/>
          <w:marRight w:val="0"/>
          <w:marTop w:val="0"/>
          <w:marBottom w:val="0"/>
          <w:divBdr>
            <w:top w:val="none" w:sz="0" w:space="0" w:color="auto"/>
            <w:left w:val="none" w:sz="0" w:space="0" w:color="auto"/>
            <w:bottom w:val="none" w:sz="0" w:space="0" w:color="auto"/>
            <w:right w:val="none" w:sz="0" w:space="0" w:color="auto"/>
          </w:divBdr>
        </w:div>
      </w:divsChild>
    </w:div>
    <w:div w:id="1404986301">
      <w:marLeft w:val="0"/>
      <w:marRight w:val="0"/>
      <w:marTop w:val="0"/>
      <w:marBottom w:val="0"/>
      <w:divBdr>
        <w:top w:val="none" w:sz="0" w:space="0" w:color="auto"/>
        <w:left w:val="none" w:sz="0" w:space="0" w:color="auto"/>
        <w:bottom w:val="none" w:sz="0" w:space="0" w:color="auto"/>
        <w:right w:val="none" w:sz="0" w:space="0" w:color="auto"/>
      </w:divBdr>
    </w:div>
    <w:div w:id="1404986305">
      <w:marLeft w:val="0"/>
      <w:marRight w:val="0"/>
      <w:marTop w:val="0"/>
      <w:marBottom w:val="0"/>
      <w:divBdr>
        <w:top w:val="none" w:sz="0" w:space="0" w:color="auto"/>
        <w:left w:val="none" w:sz="0" w:space="0" w:color="auto"/>
        <w:bottom w:val="none" w:sz="0" w:space="0" w:color="auto"/>
        <w:right w:val="none" w:sz="0" w:space="0" w:color="auto"/>
      </w:divBdr>
    </w:div>
    <w:div w:id="1404986306">
      <w:marLeft w:val="0"/>
      <w:marRight w:val="0"/>
      <w:marTop w:val="0"/>
      <w:marBottom w:val="0"/>
      <w:divBdr>
        <w:top w:val="none" w:sz="0" w:space="0" w:color="auto"/>
        <w:left w:val="none" w:sz="0" w:space="0" w:color="auto"/>
        <w:bottom w:val="none" w:sz="0" w:space="0" w:color="auto"/>
        <w:right w:val="none" w:sz="0" w:space="0" w:color="auto"/>
      </w:divBdr>
    </w:div>
    <w:div w:id="1404986307">
      <w:marLeft w:val="0"/>
      <w:marRight w:val="0"/>
      <w:marTop w:val="0"/>
      <w:marBottom w:val="0"/>
      <w:divBdr>
        <w:top w:val="none" w:sz="0" w:space="0" w:color="auto"/>
        <w:left w:val="none" w:sz="0" w:space="0" w:color="auto"/>
        <w:bottom w:val="none" w:sz="0" w:space="0" w:color="auto"/>
        <w:right w:val="none" w:sz="0" w:space="0" w:color="auto"/>
      </w:divBdr>
    </w:div>
    <w:div w:id="1404986312">
      <w:marLeft w:val="0"/>
      <w:marRight w:val="0"/>
      <w:marTop w:val="0"/>
      <w:marBottom w:val="0"/>
      <w:divBdr>
        <w:top w:val="none" w:sz="0" w:space="0" w:color="auto"/>
        <w:left w:val="none" w:sz="0" w:space="0" w:color="auto"/>
        <w:bottom w:val="none" w:sz="0" w:space="0" w:color="auto"/>
        <w:right w:val="none" w:sz="0" w:space="0" w:color="auto"/>
      </w:divBdr>
    </w:div>
    <w:div w:id="1404986316">
      <w:marLeft w:val="0"/>
      <w:marRight w:val="0"/>
      <w:marTop w:val="0"/>
      <w:marBottom w:val="0"/>
      <w:divBdr>
        <w:top w:val="none" w:sz="0" w:space="0" w:color="auto"/>
        <w:left w:val="none" w:sz="0" w:space="0" w:color="auto"/>
        <w:bottom w:val="none" w:sz="0" w:space="0" w:color="auto"/>
        <w:right w:val="none" w:sz="0" w:space="0" w:color="auto"/>
      </w:divBdr>
    </w:div>
    <w:div w:id="1404986318">
      <w:marLeft w:val="0"/>
      <w:marRight w:val="0"/>
      <w:marTop w:val="0"/>
      <w:marBottom w:val="0"/>
      <w:divBdr>
        <w:top w:val="none" w:sz="0" w:space="0" w:color="auto"/>
        <w:left w:val="none" w:sz="0" w:space="0" w:color="auto"/>
        <w:bottom w:val="none" w:sz="0" w:space="0" w:color="auto"/>
        <w:right w:val="none" w:sz="0" w:space="0" w:color="auto"/>
      </w:divBdr>
    </w:div>
    <w:div w:id="1404986320">
      <w:marLeft w:val="0"/>
      <w:marRight w:val="0"/>
      <w:marTop w:val="0"/>
      <w:marBottom w:val="0"/>
      <w:divBdr>
        <w:top w:val="none" w:sz="0" w:space="0" w:color="auto"/>
        <w:left w:val="none" w:sz="0" w:space="0" w:color="auto"/>
        <w:bottom w:val="none" w:sz="0" w:space="0" w:color="auto"/>
        <w:right w:val="none" w:sz="0" w:space="0" w:color="auto"/>
      </w:divBdr>
    </w:div>
    <w:div w:id="1404986322">
      <w:marLeft w:val="0"/>
      <w:marRight w:val="0"/>
      <w:marTop w:val="0"/>
      <w:marBottom w:val="0"/>
      <w:divBdr>
        <w:top w:val="none" w:sz="0" w:space="0" w:color="auto"/>
        <w:left w:val="none" w:sz="0" w:space="0" w:color="auto"/>
        <w:bottom w:val="none" w:sz="0" w:space="0" w:color="auto"/>
        <w:right w:val="none" w:sz="0" w:space="0" w:color="auto"/>
      </w:divBdr>
    </w:div>
    <w:div w:id="1404986324">
      <w:marLeft w:val="0"/>
      <w:marRight w:val="0"/>
      <w:marTop w:val="0"/>
      <w:marBottom w:val="0"/>
      <w:divBdr>
        <w:top w:val="none" w:sz="0" w:space="0" w:color="auto"/>
        <w:left w:val="none" w:sz="0" w:space="0" w:color="auto"/>
        <w:bottom w:val="none" w:sz="0" w:space="0" w:color="auto"/>
        <w:right w:val="none" w:sz="0" w:space="0" w:color="auto"/>
      </w:divBdr>
    </w:div>
    <w:div w:id="1404986325">
      <w:marLeft w:val="0"/>
      <w:marRight w:val="0"/>
      <w:marTop w:val="0"/>
      <w:marBottom w:val="0"/>
      <w:divBdr>
        <w:top w:val="none" w:sz="0" w:space="0" w:color="auto"/>
        <w:left w:val="none" w:sz="0" w:space="0" w:color="auto"/>
        <w:bottom w:val="none" w:sz="0" w:space="0" w:color="auto"/>
        <w:right w:val="none" w:sz="0" w:space="0" w:color="auto"/>
      </w:divBdr>
    </w:div>
    <w:div w:id="1404986327">
      <w:marLeft w:val="0"/>
      <w:marRight w:val="0"/>
      <w:marTop w:val="0"/>
      <w:marBottom w:val="0"/>
      <w:divBdr>
        <w:top w:val="none" w:sz="0" w:space="0" w:color="auto"/>
        <w:left w:val="none" w:sz="0" w:space="0" w:color="auto"/>
        <w:bottom w:val="none" w:sz="0" w:space="0" w:color="auto"/>
        <w:right w:val="none" w:sz="0" w:space="0" w:color="auto"/>
      </w:divBdr>
    </w:div>
    <w:div w:id="1404986328">
      <w:marLeft w:val="0"/>
      <w:marRight w:val="0"/>
      <w:marTop w:val="0"/>
      <w:marBottom w:val="0"/>
      <w:divBdr>
        <w:top w:val="none" w:sz="0" w:space="0" w:color="auto"/>
        <w:left w:val="none" w:sz="0" w:space="0" w:color="auto"/>
        <w:bottom w:val="none" w:sz="0" w:space="0" w:color="auto"/>
        <w:right w:val="none" w:sz="0" w:space="0" w:color="auto"/>
      </w:divBdr>
    </w:div>
    <w:div w:id="1404986329">
      <w:marLeft w:val="0"/>
      <w:marRight w:val="0"/>
      <w:marTop w:val="0"/>
      <w:marBottom w:val="0"/>
      <w:divBdr>
        <w:top w:val="none" w:sz="0" w:space="0" w:color="auto"/>
        <w:left w:val="none" w:sz="0" w:space="0" w:color="auto"/>
        <w:bottom w:val="none" w:sz="0" w:space="0" w:color="auto"/>
        <w:right w:val="none" w:sz="0" w:space="0" w:color="auto"/>
      </w:divBdr>
    </w:div>
    <w:div w:id="1404986330">
      <w:marLeft w:val="0"/>
      <w:marRight w:val="0"/>
      <w:marTop w:val="0"/>
      <w:marBottom w:val="0"/>
      <w:divBdr>
        <w:top w:val="none" w:sz="0" w:space="0" w:color="auto"/>
        <w:left w:val="none" w:sz="0" w:space="0" w:color="auto"/>
        <w:bottom w:val="none" w:sz="0" w:space="0" w:color="auto"/>
        <w:right w:val="none" w:sz="0" w:space="0" w:color="auto"/>
      </w:divBdr>
      <w:divsChild>
        <w:div w:id="1404986194">
          <w:marLeft w:val="965"/>
          <w:marRight w:val="0"/>
          <w:marTop w:val="0"/>
          <w:marBottom w:val="0"/>
          <w:divBdr>
            <w:top w:val="none" w:sz="0" w:space="0" w:color="auto"/>
            <w:left w:val="none" w:sz="0" w:space="0" w:color="auto"/>
            <w:bottom w:val="none" w:sz="0" w:space="0" w:color="auto"/>
            <w:right w:val="none" w:sz="0" w:space="0" w:color="auto"/>
          </w:divBdr>
        </w:div>
        <w:div w:id="1404986195">
          <w:marLeft w:val="965"/>
          <w:marRight w:val="0"/>
          <w:marTop w:val="0"/>
          <w:marBottom w:val="0"/>
          <w:divBdr>
            <w:top w:val="none" w:sz="0" w:space="0" w:color="auto"/>
            <w:left w:val="none" w:sz="0" w:space="0" w:color="auto"/>
            <w:bottom w:val="none" w:sz="0" w:space="0" w:color="auto"/>
            <w:right w:val="none" w:sz="0" w:space="0" w:color="auto"/>
          </w:divBdr>
        </w:div>
        <w:div w:id="1404986201">
          <w:marLeft w:val="965"/>
          <w:marRight w:val="0"/>
          <w:marTop w:val="0"/>
          <w:marBottom w:val="0"/>
          <w:divBdr>
            <w:top w:val="none" w:sz="0" w:space="0" w:color="auto"/>
            <w:left w:val="none" w:sz="0" w:space="0" w:color="auto"/>
            <w:bottom w:val="none" w:sz="0" w:space="0" w:color="auto"/>
            <w:right w:val="none" w:sz="0" w:space="0" w:color="auto"/>
          </w:divBdr>
        </w:div>
        <w:div w:id="1404986360">
          <w:marLeft w:val="965"/>
          <w:marRight w:val="0"/>
          <w:marTop w:val="0"/>
          <w:marBottom w:val="0"/>
          <w:divBdr>
            <w:top w:val="none" w:sz="0" w:space="0" w:color="auto"/>
            <w:left w:val="none" w:sz="0" w:space="0" w:color="auto"/>
            <w:bottom w:val="none" w:sz="0" w:space="0" w:color="auto"/>
            <w:right w:val="none" w:sz="0" w:space="0" w:color="auto"/>
          </w:divBdr>
        </w:div>
        <w:div w:id="1404986390">
          <w:marLeft w:val="965"/>
          <w:marRight w:val="0"/>
          <w:marTop w:val="0"/>
          <w:marBottom w:val="0"/>
          <w:divBdr>
            <w:top w:val="none" w:sz="0" w:space="0" w:color="auto"/>
            <w:left w:val="none" w:sz="0" w:space="0" w:color="auto"/>
            <w:bottom w:val="none" w:sz="0" w:space="0" w:color="auto"/>
            <w:right w:val="none" w:sz="0" w:space="0" w:color="auto"/>
          </w:divBdr>
        </w:div>
        <w:div w:id="1404986445">
          <w:marLeft w:val="965"/>
          <w:marRight w:val="0"/>
          <w:marTop w:val="0"/>
          <w:marBottom w:val="0"/>
          <w:divBdr>
            <w:top w:val="none" w:sz="0" w:space="0" w:color="auto"/>
            <w:left w:val="none" w:sz="0" w:space="0" w:color="auto"/>
            <w:bottom w:val="none" w:sz="0" w:space="0" w:color="auto"/>
            <w:right w:val="none" w:sz="0" w:space="0" w:color="auto"/>
          </w:divBdr>
        </w:div>
      </w:divsChild>
    </w:div>
    <w:div w:id="1404986331">
      <w:marLeft w:val="0"/>
      <w:marRight w:val="0"/>
      <w:marTop w:val="0"/>
      <w:marBottom w:val="0"/>
      <w:divBdr>
        <w:top w:val="none" w:sz="0" w:space="0" w:color="auto"/>
        <w:left w:val="none" w:sz="0" w:space="0" w:color="auto"/>
        <w:bottom w:val="none" w:sz="0" w:space="0" w:color="auto"/>
        <w:right w:val="none" w:sz="0" w:space="0" w:color="auto"/>
      </w:divBdr>
      <w:divsChild>
        <w:div w:id="1404986222">
          <w:marLeft w:val="274"/>
          <w:marRight w:val="0"/>
          <w:marTop w:val="0"/>
          <w:marBottom w:val="0"/>
          <w:divBdr>
            <w:top w:val="none" w:sz="0" w:space="0" w:color="auto"/>
            <w:left w:val="none" w:sz="0" w:space="0" w:color="auto"/>
            <w:bottom w:val="none" w:sz="0" w:space="0" w:color="auto"/>
            <w:right w:val="none" w:sz="0" w:space="0" w:color="auto"/>
          </w:divBdr>
        </w:div>
        <w:div w:id="1404986273">
          <w:marLeft w:val="274"/>
          <w:marRight w:val="0"/>
          <w:marTop w:val="0"/>
          <w:marBottom w:val="0"/>
          <w:divBdr>
            <w:top w:val="none" w:sz="0" w:space="0" w:color="auto"/>
            <w:left w:val="none" w:sz="0" w:space="0" w:color="auto"/>
            <w:bottom w:val="none" w:sz="0" w:space="0" w:color="auto"/>
            <w:right w:val="none" w:sz="0" w:space="0" w:color="auto"/>
          </w:divBdr>
        </w:div>
      </w:divsChild>
    </w:div>
    <w:div w:id="1404986332">
      <w:marLeft w:val="0"/>
      <w:marRight w:val="0"/>
      <w:marTop w:val="0"/>
      <w:marBottom w:val="0"/>
      <w:divBdr>
        <w:top w:val="none" w:sz="0" w:space="0" w:color="auto"/>
        <w:left w:val="none" w:sz="0" w:space="0" w:color="auto"/>
        <w:bottom w:val="none" w:sz="0" w:space="0" w:color="auto"/>
        <w:right w:val="none" w:sz="0" w:space="0" w:color="auto"/>
      </w:divBdr>
    </w:div>
    <w:div w:id="1404986333">
      <w:marLeft w:val="0"/>
      <w:marRight w:val="0"/>
      <w:marTop w:val="0"/>
      <w:marBottom w:val="0"/>
      <w:divBdr>
        <w:top w:val="none" w:sz="0" w:space="0" w:color="auto"/>
        <w:left w:val="none" w:sz="0" w:space="0" w:color="auto"/>
        <w:bottom w:val="none" w:sz="0" w:space="0" w:color="auto"/>
        <w:right w:val="none" w:sz="0" w:space="0" w:color="auto"/>
      </w:divBdr>
    </w:div>
    <w:div w:id="1404986335">
      <w:marLeft w:val="0"/>
      <w:marRight w:val="0"/>
      <w:marTop w:val="0"/>
      <w:marBottom w:val="0"/>
      <w:divBdr>
        <w:top w:val="none" w:sz="0" w:space="0" w:color="auto"/>
        <w:left w:val="none" w:sz="0" w:space="0" w:color="auto"/>
        <w:bottom w:val="none" w:sz="0" w:space="0" w:color="auto"/>
        <w:right w:val="none" w:sz="0" w:space="0" w:color="auto"/>
      </w:divBdr>
      <w:divsChild>
        <w:div w:id="1404986177">
          <w:marLeft w:val="446"/>
          <w:marRight w:val="0"/>
          <w:marTop w:val="0"/>
          <w:marBottom w:val="0"/>
          <w:divBdr>
            <w:top w:val="none" w:sz="0" w:space="0" w:color="auto"/>
            <w:left w:val="none" w:sz="0" w:space="0" w:color="auto"/>
            <w:bottom w:val="none" w:sz="0" w:space="0" w:color="auto"/>
            <w:right w:val="none" w:sz="0" w:space="0" w:color="auto"/>
          </w:divBdr>
        </w:div>
      </w:divsChild>
    </w:div>
    <w:div w:id="1404986337">
      <w:marLeft w:val="0"/>
      <w:marRight w:val="0"/>
      <w:marTop w:val="0"/>
      <w:marBottom w:val="0"/>
      <w:divBdr>
        <w:top w:val="none" w:sz="0" w:space="0" w:color="auto"/>
        <w:left w:val="none" w:sz="0" w:space="0" w:color="auto"/>
        <w:bottom w:val="none" w:sz="0" w:space="0" w:color="auto"/>
        <w:right w:val="none" w:sz="0" w:space="0" w:color="auto"/>
      </w:divBdr>
    </w:div>
    <w:div w:id="1404986342">
      <w:marLeft w:val="0"/>
      <w:marRight w:val="0"/>
      <w:marTop w:val="0"/>
      <w:marBottom w:val="0"/>
      <w:divBdr>
        <w:top w:val="none" w:sz="0" w:space="0" w:color="auto"/>
        <w:left w:val="none" w:sz="0" w:space="0" w:color="auto"/>
        <w:bottom w:val="none" w:sz="0" w:space="0" w:color="auto"/>
        <w:right w:val="none" w:sz="0" w:space="0" w:color="auto"/>
      </w:divBdr>
    </w:div>
    <w:div w:id="1404986345">
      <w:marLeft w:val="0"/>
      <w:marRight w:val="0"/>
      <w:marTop w:val="0"/>
      <w:marBottom w:val="0"/>
      <w:divBdr>
        <w:top w:val="none" w:sz="0" w:space="0" w:color="auto"/>
        <w:left w:val="none" w:sz="0" w:space="0" w:color="auto"/>
        <w:bottom w:val="none" w:sz="0" w:space="0" w:color="auto"/>
        <w:right w:val="none" w:sz="0" w:space="0" w:color="auto"/>
      </w:divBdr>
      <w:divsChild>
        <w:div w:id="1404986187">
          <w:marLeft w:val="1685"/>
          <w:marRight w:val="0"/>
          <w:marTop w:val="0"/>
          <w:marBottom w:val="0"/>
          <w:divBdr>
            <w:top w:val="none" w:sz="0" w:space="0" w:color="auto"/>
            <w:left w:val="none" w:sz="0" w:space="0" w:color="auto"/>
            <w:bottom w:val="none" w:sz="0" w:space="0" w:color="auto"/>
            <w:right w:val="none" w:sz="0" w:space="0" w:color="auto"/>
          </w:divBdr>
        </w:div>
        <w:div w:id="1404986208">
          <w:marLeft w:val="1022"/>
          <w:marRight w:val="0"/>
          <w:marTop w:val="0"/>
          <w:marBottom w:val="0"/>
          <w:divBdr>
            <w:top w:val="none" w:sz="0" w:space="0" w:color="auto"/>
            <w:left w:val="none" w:sz="0" w:space="0" w:color="auto"/>
            <w:bottom w:val="none" w:sz="0" w:space="0" w:color="auto"/>
            <w:right w:val="none" w:sz="0" w:space="0" w:color="auto"/>
          </w:divBdr>
        </w:div>
        <w:div w:id="1404986238">
          <w:marLeft w:val="1685"/>
          <w:marRight w:val="0"/>
          <w:marTop w:val="0"/>
          <w:marBottom w:val="0"/>
          <w:divBdr>
            <w:top w:val="none" w:sz="0" w:space="0" w:color="auto"/>
            <w:left w:val="none" w:sz="0" w:space="0" w:color="auto"/>
            <w:bottom w:val="none" w:sz="0" w:space="0" w:color="auto"/>
            <w:right w:val="none" w:sz="0" w:space="0" w:color="auto"/>
          </w:divBdr>
        </w:div>
        <w:div w:id="1404986341">
          <w:marLeft w:val="965"/>
          <w:marRight w:val="0"/>
          <w:marTop w:val="0"/>
          <w:marBottom w:val="0"/>
          <w:divBdr>
            <w:top w:val="none" w:sz="0" w:space="0" w:color="auto"/>
            <w:left w:val="none" w:sz="0" w:space="0" w:color="auto"/>
            <w:bottom w:val="none" w:sz="0" w:space="0" w:color="auto"/>
            <w:right w:val="none" w:sz="0" w:space="0" w:color="auto"/>
          </w:divBdr>
        </w:div>
        <w:div w:id="1404986374">
          <w:marLeft w:val="1685"/>
          <w:marRight w:val="0"/>
          <w:marTop w:val="0"/>
          <w:marBottom w:val="0"/>
          <w:divBdr>
            <w:top w:val="none" w:sz="0" w:space="0" w:color="auto"/>
            <w:left w:val="none" w:sz="0" w:space="0" w:color="auto"/>
            <w:bottom w:val="none" w:sz="0" w:space="0" w:color="auto"/>
            <w:right w:val="none" w:sz="0" w:space="0" w:color="auto"/>
          </w:divBdr>
        </w:div>
        <w:div w:id="1404986429">
          <w:marLeft w:val="965"/>
          <w:marRight w:val="0"/>
          <w:marTop w:val="0"/>
          <w:marBottom w:val="0"/>
          <w:divBdr>
            <w:top w:val="none" w:sz="0" w:space="0" w:color="auto"/>
            <w:left w:val="none" w:sz="0" w:space="0" w:color="auto"/>
            <w:bottom w:val="none" w:sz="0" w:space="0" w:color="auto"/>
            <w:right w:val="none" w:sz="0" w:space="0" w:color="auto"/>
          </w:divBdr>
        </w:div>
        <w:div w:id="1404986455">
          <w:marLeft w:val="1685"/>
          <w:marRight w:val="0"/>
          <w:marTop w:val="0"/>
          <w:marBottom w:val="0"/>
          <w:divBdr>
            <w:top w:val="none" w:sz="0" w:space="0" w:color="auto"/>
            <w:left w:val="none" w:sz="0" w:space="0" w:color="auto"/>
            <w:bottom w:val="none" w:sz="0" w:space="0" w:color="auto"/>
            <w:right w:val="none" w:sz="0" w:space="0" w:color="auto"/>
          </w:divBdr>
        </w:div>
      </w:divsChild>
    </w:div>
    <w:div w:id="1404986346">
      <w:marLeft w:val="0"/>
      <w:marRight w:val="0"/>
      <w:marTop w:val="0"/>
      <w:marBottom w:val="0"/>
      <w:divBdr>
        <w:top w:val="none" w:sz="0" w:space="0" w:color="auto"/>
        <w:left w:val="none" w:sz="0" w:space="0" w:color="auto"/>
        <w:bottom w:val="none" w:sz="0" w:space="0" w:color="auto"/>
        <w:right w:val="none" w:sz="0" w:space="0" w:color="auto"/>
      </w:divBdr>
    </w:div>
    <w:div w:id="1404986347">
      <w:marLeft w:val="0"/>
      <w:marRight w:val="0"/>
      <w:marTop w:val="0"/>
      <w:marBottom w:val="0"/>
      <w:divBdr>
        <w:top w:val="none" w:sz="0" w:space="0" w:color="auto"/>
        <w:left w:val="none" w:sz="0" w:space="0" w:color="auto"/>
        <w:bottom w:val="none" w:sz="0" w:space="0" w:color="auto"/>
        <w:right w:val="none" w:sz="0" w:space="0" w:color="auto"/>
      </w:divBdr>
      <w:divsChild>
        <w:div w:id="1404986186">
          <w:marLeft w:val="1685"/>
          <w:marRight w:val="0"/>
          <w:marTop w:val="0"/>
          <w:marBottom w:val="0"/>
          <w:divBdr>
            <w:top w:val="none" w:sz="0" w:space="0" w:color="auto"/>
            <w:left w:val="none" w:sz="0" w:space="0" w:color="auto"/>
            <w:bottom w:val="none" w:sz="0" w:space="0" w:color="auto"/>
            <w:right w:val="none" w:sz="0" w:space="0" w:color="auto"/>
          </w:divBdr>
        </w:div>
        <w:div w:id="1404986275">
          <w:marLeft w:val="965"/>
          <w:marRight w:val="0"/>
          <w:marTop w:val="0"/>
          <w:marBottom w:val="0"/>
          <w:divBdr>
            <w:top w:val="none" w:sz="0" w:space="0" w:color="auto"/>
            <w:left w:val="none" w:sz="0" w:space="0" w:color="auto"/>
            <w:bottom w:val="none" w:sz="0" w:space="0" w:color="auto"/>
            <w:right w:val="none" w:sz="0" w:space="0" w:color="auto"/>
          </w:divBdr>
        </w:div>
        <w:div w:id="1404986294">
          <w:marLeft w:val="965"/>
          <w:marRight w:val="0"/>
          <w:marTop w:val="0"/>
          <w:marBottom w:val="0"/>
          <w:divBdr>
            <w:top w:val="none" w:sz="0" w:space="0" w:color="auto"/>
            <w:left w:val="none" w:sz="0" w:space="0" w:color="auto"/>
            <w:bottom w:val="none" w:sz="0" w:space="0" w:color="auto"/>
            <w:right w:val="none" w:sz="0" w:space="0" w:color="auto"/>
          </w:divBdr>
        </w:div>
        <w:div w:id="1404986304">
          <w:marLeft w:val="1685"/>
          <w:marRight w:val="0"/>
          <w:marTop w:val="0"/>
          <w:marBottom w:val="0"/>
          <w:divBdr>
            <w:top w:val="none" w:sz="0" w:space="0" w:color="auto"/>
            <w:left w:val="none" w:sz="0" w:space="0" w:color="auto"/>
            <w:bottom w:val="none" w:sz="0" w:space="0" w:color="auto"/>
            <w:right w:val="none" w:sz="0" w:space="0" w:color="auto"/>
          </w:divBdr>
        </w:div>
        <w:div w:id="1404986313">
          <w:marLeft w:val="2405"/>
          <w:marRight w:val="0"/>
          <w:marTop w:val="0"/>
          <w:marBottom w:val="0"/>
          <w:divBdr>
            <w:top w:val="none" w:sz="0" w:space="0" w:color="auto"/>
            <w:left w:val="none" w:sz="0" w:space="0" w:color="auto"/>
            <w:bottom w:val="none" w:sz="0" w:space="0" w:color="auto"/>
            <w:right w:val="none" w:sz="0" w:space="0" w:color="auto"/>
          </w:divBdr>
        </w:div>
        <w:div w:id="1404986350">
          <w:marLeft w:val="2405"/>
          <w:marRight w:val="0"/>
          <w:marTop w:val="0"/>
          <w:marBottom w:val="0"/>
          <w:divBdr>
            <w:top w:val="none" w:sz="0" w:space="0" w:color="auto"/>
            <w:left w:val="none" w:sz="0" w:space="0" w:color="auto"/>
            <w:bottom w:val="none" w:sz="0" w:space="0" w:color="auto"/>
            <w:right w:val="none" w:sz="0" w:space="0" w:color="auto"/>
          </w:divBdr>
        </w:div>
        <w:div w:id="1404986363">
          <w:marLeft w:val="1685"/>
          <w:marRight w:val="0"/>
          <w:marTop w:val="0"/>
          <w:marBottom w:val="0"/>
          <w:divBdr>
            <w:top w:val="none" w:sz="0" w:space="0" w:color="auto"/>
            <w:left w:val="none" w:sz="0" w:space="0" w:color="auto"/>
            <w:bottom w:val="none" w:sz="0" w:space="0" w:color="auto"/>
            <w:right w:val="none" w:sz="0" w:space="0" w:color="auto"/>
          </w:divBdr>
        </w:div>
        <w:div w:id="1404986412">
          <w:marLeft w:val="965"/>
          <w:marRight w:val="0"/>
          <w:marTop w:val="0"/>
          <w:marBottom w:val="0"/>
          <w:divBdr>
            <w:top w:val="none" w:sz="0" w:space="0" w:color="auto"/>
            <w:left w:val="none" w:sz="0" w:space="0" w:color="auto"/>
            <w:bottom w:val="none" w:sz="0" w:space="0" w:color="auto"/>
            <w:right w:val="none" w:sz="0" w:space="0" w:color="auto"/>
          </w:divBdr>
        </w:div>
        <w:div w:id="1404986421">
          <w:marLeft w:val="2405"/>
          <w:marRight w:val="0"/>
          <w:marTop w:val="0"/>
          <w:marBottom w:val="0"/>
          <w:divBdr>
            <w:top w:val="none" w:sz="0" w:space="0" w:color="auto"/>
            <w:left w:val="none" w:sz="0" w:space="0" w:color="auto"/>
            <w:bottom w:val="none" w:sz="0" w:space="0" w:color="auto"/>
            <w:right w:val="none" w:sz="0" w:space="0" w:color="auto"/>
          </w:divBdr>
        </w:div>
      </w:divsChild>
    </w:div>
    <w:div w:id="1404986348">
      <w:marLeft w:val="0"/>
      <w:marRight w:val="0"/>
      <w:marTop w:val="0"/>
      <w:marBottom w:val="0"/>
      <w:divBdr>
        <w:top w:val="none" w:sz="0" w:space="0" w:color="auto"/>
        <w:left w:val="none" w:sz="0" w:space="0" w:color="auto"/>
        <w:bottom w:val="none" w:sz="0" w:space="0" w:color="auto"/>
        <w:right w:val="none" w:sz="0" w:space="0" w:color="auto"/>
      </w:divBdr>
    </w:div>
    <w:div w:id="1404986349">
      <w:marLeft w:val="0"/>
      <w:marRight w:val="0"/>
      <w:marTop w:val="0"/>
      <w:marBottom w:val="0"/>
      <w:divBdr>
        <w:top w:val="none" w:sz="0" w:space="0" w:color="auto"/>
        <w:left w:val="none" w:sz="0" w:space="0" w:color="auto"/>
        <w:bottom w:val="none" w:sz="0" w:space="0" w:color="auto"/>
        <w:right w:val="none" w:sz="0" w:space="0" w:color="auto"/>
      </w:divBdr>
      <w:divsChild>
        <w:div w:id="1404986407">
          <w:marLeft w:val="950"/>
          <w:marRight w:val="0"/>
          <w:marTop w:val="0"/>
          <w:marBottom w:val="0"/>
          <w:divBdr>
            <w:top w:val="none" w:sz="0" w:space="0" w:color="auto"/>
            <w:left w:val="none" w:sz="0" w:space="0" w:color="auto"/>
            <w:bottom w:val="none" w:sz="0" w:space="0" w:color="auto"/>
            <w:right w:val="none" w:sz="0" w:space="0" w:color="auto"/>
          </w:divBdr>
        </w:div>
        <w:div w:id="1404986432">
          <w:marLeft w:val="446"/>
          <w:marRight w:val="0"/>
          <w:marTop w:val="0"/>
          <w:marBottom w:val="0"/>
          <w:divBdr>
            <w:top w:val="none" w:sz="0" w:space="0" w:color="auto"/>
            <w:left w:val="none" w:sz="0" w:space="0" w:color="auto"/>
            <w:bottom w:val="none" w:sz="0" w:space="0" w:color="auto"/>
            <w:right w:val="none" w:sz="0" w:space="0" w:color="auto"/>
          </w:divBdr>
        </w:div>
      </w:divsChild>
    </w:div>
    <w:div w:id="1404986351">
      <w:marLeft w:val="0"/>
      <w:marRight w:val="0"/>
      <w:marTop w:val="0"/>
      <w:marBottom w:val="0"/>
      <w:divBdr>
        <w:top w:val="none" w:sz="0" w:space="0" w:color="auto"/>
        <w:left w:val="none" w:sz="0" w:space="0" w:color="auto"/>
        <w:bottom w:val="none" w:sz="0" w:space="0" w:color="auto"/>
        <w:right w:val="none" w:sz="0" w:space="0" w:color="auto"/>
      </w:divBdr>
    </w:div>
    <w:div w:id="1404986355">
      <w:marLeft w:val="0"/>
      <w:marRight w:val="0"/>
      <w:marTop w:val="0"/>
      <w:marBottom w:val="0"/>
      <w:divBdr>
        <w:top w:val="none" w:sz="0" w:space="0" w:color="auto"/>
        <w:left w:val="none" w:sz="0" w:space="0" w:color="auto"/>
        <w:bottom w:val="none" w:sz="0" w:space="0" w:color="auto"/>
        <w:right w:val="none" w:sz="0" w:space="0" w:color="auto"/>
      </w:divBdr>
    </w:div>
    <w:div w:id="1404986356">
      <w:marLeft w:val="0"/>
      <w:marRight w:val="0"/>
      <w:marTop w:val="0"/>
      <w:marBottom w:val="0"/>
      <w:divBdr>
        <w:top w:val="none" w:sz="0" w:space="0" w:color="auto"/>
        <w:left w:val="none" w:sz="0" w:space="0" w:color="auto"/>
        <w:bottom w:val="none" w:sz="0" w:space="0" w:color="auto"/>
        <w:right w:val="none" w:sz="0" w:space="0" w:color="auto"/>
      </w:divBdr>
    </w:div>
    <w:div w:id="1404986357">
      <w:marLeft w:val="0"/>
      <w:marRight w:val="0"/>
      <w:marTop w:val="0"/>
      <w:marBottom w:val="0"/>
      <w:divBdr>
        <w:top w:val="none" w:sz="0" w:space="0" w:color="auto"/>
        <w:left w:val="none" w:sz="0" w:space="0" w:color="auto"/>
        <w:bottom w:val="none" w:sz="0" w:space="0" w:color="auto"/>
        <w:right w:val="none" w:sz="0" w:space="0" w:color="auto"/>
      </w:divBdr>
    </w:div>
    <w:div w:id="1404986358">
      <w:marLeft w:val="0"/>
      <w:marRight w:val="0"/>
      <w:marTop w:val="0"/>
      <w:marBottom w:val="0"/>
      <w:divBdr>
        <w:top w:val="none" w:sz="0" w:space="0" w:color="auto"/>
        <w:left w:val="none" w:sz="0" w:space="0" w:color="auto"/>
        <w:bottom w:val="none" w:sz="0" w:space="0" w:color="auto"/>
        <w:right w:val="none" w:sz="0" w:space="0" w:color="auto"/>
      </w:divBdr>
      <w:divsChild>
        <w:div w:id="1404986299">
          <w:marLeft w:val="446"/>
          <w:marRight w:val="0"/>
          <w:marTop w:val="0"/>
          <w:marBottom w:val="0"/>
          <w:divBdr>
            <w:top w:val="none" w:sz="0" w:space="0" w:color="auto"/>
            <w:left w:val="none" w:sz="0" w:space="0" w:color="auto"/>
            <w:bottom w:val="none" w:sz="0" w:space="0" w:color="auto"/>
            <w:right w:val="none" w:sz="0" w:space="0" w:color="auto"/>
          </w:divBdr>
        </w:div>
        <w:div w:id="1404986430">
          <w:marLeft w:val="446"/>
          <w:marRight w:val="0"/>
          <w:marTop w:val="0"/>
          <w:marBottom w:val="0"/>
          <w:divBdr>
            <w:top w:val="none" w:sz="0" w:space="0" w:color="auto"/>
            <w:left w:val="none" w:sz="0" w:space="0" w:color="auto"/>
            <w:bottom w:val="none" w:sz="0" w:space="0" w:color="auto"/>
            <w:right w:val="none" w:sz="0" w:space="0" w:color="auto"/>
          </w:divBdr>
        </w:div>
      </w:divsChild>
    </w:div>
    <w:div w:id="1404986366">
      <w:marLeft w:val="0"/>
      <w:marRight w:val="0"/>
      <w:marTop w:val="0"/>
      <w:marBottom w:val="0"/>
      <w:divBdr>
        <w:top w:val="none" w:sz="0" w:space="0" w:color="auto"/>
        <w:left w:val="none" w:sz="0" w:space="0" w:color="auto"/>
        <w:bottom w:val="none" w:sz="0" w:space="0" w:color="auto"/>
        <w:right w:val="none" w:sz="0" w:space="0" w:color="auto"/>
      </w:divBdr>
    </w:div>
    <w:div w:id="1404986368">
      <w:marLeft w:val="0"/>
      <w:marRight w:val="0"/>
      <w:marTop w:val="0"/>
      <w:marBottom w:val="0"/>
      <w:divBdr>
        <w:top w:val="none" w:sz="0" w:space="0" w:color="auto"/>
        <w:left w:val="none" w:sz="0" w:space="0" w:color="auto"/>
        <w:bottom w:val="none" w:sz="0" w:space="0" w:color="auto"/>
        <w:right w:val="none" w:sz="0" w:space="0" w:color="auto"/>
      </w:divBdr>
      <w:divsChild>
        <w:div w:id="1404986229">
          <w:marLeft w:val="446"/>
          <w:marRight w:val="0"/>
          <w:marTop w:val="0"/>
          <w:marBottom w:val="0"/>
          <w:divBdr>
            <w:top w:val="none" w:sz="0" w:space="0" w:color="auto"/>
            <w:left w:val="none" w:sz="0" w:space="0" w:color="auto"/>
            <w:bottom w:val="none" w:sz="0" w:space="0" w:color="auto"/>
            <w:right w:val="none" w:sz="0" w:space="0" w:color="auto"/>
          </w:divBdr>
        </w:div>
        <w:div w:id="1404986286">
          <w:marLeft w:val="446"/>
          <w:marRight w:val="0"/>
          <w:marTop w:val="0"/>
          <w:marBottom w:val="0"/>
          <w:divBdr>
            <w:top w:val="none" w:sz="0" w:space="0" w:color="auto"/>
            <w:left w:val="none" w:sz="0" w:space="0" w:color="auto"/>
            <w:bottom w:val="none" w:sz="0" w:space="0" w:color="auto"/>
            <w:right w:val="none" w:sz="0" w:space="0" w:color="auto"/>
          </w:divBdr>
        </w:div>
      </w:divsChild>
    </w:div>
    <w:div w:id="1404986369">
      <w:marLeft w:val="0"/>
      <w:marRight w:val="0"/>
      <w:marTop w:val="0"/>
      <w:marBottom w:val="0"/>
      <w:divBdr>
        <w:top w:val="none" w:sz="0" w:space="0" w:color="auto"/>
        <w:left w:val="none" w:sz="0" w:space="0" w:color="auto"/>
        <w:bottom w:val="none" w:sz="0" w:space="0" w:color="auto"/>
        <w:right w:val="none" w:sz="0" w:space="0" w:color="auto"/>
      </w:divBdr>
    </w:div>
    <w:div w:id="1404986370">
      <w:marLeft w:val="0"/>
      <w:marRight w:val="0"/>
      <w:marTop w:val="0"/>
      <w:marBottom w:val="0"/>
      <w:divBdr>
        <w:top w:val="none" w:sz="0" w:space="0" w:color="auto"/>
        <w:left w:val="none" w:sz="0" w:space="0" w:color="auto"/>
        <w:bottom w:val="none" w:sz="0" w:space="0" w:color="auto"/>
        <w:right w:val="none" w:sz="0" w:space="0" w:color="auto"/>
      </w:divBdr>
    </w:div>
    <w:div w:id="1404986373">
      <w:marLeft w:val="0"/>
      <w:marRight w:val="0"/>
      <w:marTop w:val="0"/>
      <w:marBottom w:val="0"/>
      <w:divBdr>
        <w:top w:val="none" w:sz="0" w:space="0" w:color="auto"/>
        <w:left w:val="none" w:sz="0" w:space="0" w:color="auto"/>
        <w:bottom w:val="none" w:sz="0" w:space="0" w:color="auto"/>
        <w:right w:val="none" w:sz="0" w:space="0" w:color="auto"/>
      </w:divBdr>
    </w:div>
    <w:div w:id="1404986377">
      <w:marLeft w:val="0"/>
      <w:marRight w:val="0"/>
      <w:marTop w:val="0"/>
      <w:marBottom w:val="0"/>
      <w:divBdr>
        <w:top w:val="none" w:sz="0" w:space="0" w:color="auto"/>
        <w:left w:val="none" w:sz="0" w:space="0" w:color="auto"/>
        <w:bottom w:val="none" w:sz="0" w:space="0" w:color="auto"/>
        <w:right w:val="none" w:sz="0" w:space="0" w:color="auto"/>
      </w:divBdr>
    </w:div>
    <w:div w:id="1404986379">
      <w:marLeft w:val="0"/>
      <w:marRight w:val="0"/>
      <w:marTop w:val="0"/>
      <w:marBottom w:val="0"/>
      <w:divBdr>
        <w:top w:val="none" w:sz="0" w:space="0" w:color="auto"/>
        <w:left w:val="none" w:sz="0" w:space="0" w:color="auto"/>
        <w:bottom w:val="none" w:sz="0" w:space="0" w:color="auto"/>
        <w:right w:val="none" w:sz="0" w:space="0" w:color="auto"/>
      </w:divBdr>
      <w:divsChild>
        <w:div w:id="1404986179">
          <w:marLeft w:val="965"/>
          <w:marRight w:val="0"/>
          <w:marTop w:val="0"/>
          <w:marBottom w:val="0"/>
          <w:divBdr>
            <w:top w:val="none" w:sz="0" w:space="0" w:color="auto"/>
            <w:left w:val="none" w:sz="0" w:space="0" w:color="auto"/>
            <w:bottom w:val="none" w:sz="0" w:space="0" w:color="auto"/>
            <w:right w:val="none" w:sz="0" w:space="0" w:color="auto"/>
          </w:divBdr>
        </w:div>
        <w:div w:id="1404986209">
          <w:marLeft w:val="965"/>
          <w:marRight w:val="0"/>
          <w:marTop w:val="0"/>
          <w:marBottom w:val="0"/>
          <w:divBdr>
            <w:top w:val="none" w:sz="0" w:space="0" w:color="auto"/>
            <w:left w:val="none" w:sz="0" w:space="0" w:color="auto"/>
            <w:bottom w:val="none" w:sz="0" w:space="0" w:color="auto"/>
            <w:right w:val="none" w:sz="0" w:space="0" w:color="auto"/>
          </w:divBdr>
        </w:div>
        <w:div w:id="1404986213">
          <w:marLeft w:val="1022"/>
          <w:marRight w:val="0"/>
          <w:marTop w:val="0"/>
          <w:marBottom w:val="0"/>
          <w:divBdr>
            <w:top w:val="none" w:sz="0" w:space="0" w:color="auto"/>
            <w:left w:val="none" w:sz="0" w:space="0" w:color="auto"/>
            <w:bottom w:val="none" w:sz="0" w:space="0" w:color="auto"/>
            <w:right w:val="none" w:sz="0" w:space="0" w:color="auto"/>
          </w:divBdr>
        </w:div>
        <w:div w:id="1404986259">
          <w:marLeft w:val="965"/>
          <w:marRight w:val="0"/>
          <w:marTop w:val="0"/>
          <w:marBottom w:val="0"/>
          <w:divBdr>
            <w:top w:val="none" w:sz="0" w:space="0" w:color="auto"/>
            <w:left w:val="none" w:sz="0" w:space="0" w:color="auto"/>
            <w:bottom w:val="none" w:sz="0" w:space="0" w:color="auto"/>
            <w:right w:val="none" w:sz="0" w:space="0" w:color="auto"/>
          </w:divBdr>
        </w:div>
        <w:div w:id="1404986269">
          <w:marLeft w:val="965"/>
          <w:marRight w:val="0"/>
          <w:marTop w:val="0"/>
          <w:marBottom w:val="0"/>
          <w:divBdr>
            <w:top w:val="none" w:sz="0" w:space="0" w:color="auto"/>
            <w:left w:val="none" w:sz="0" w:space="0" w:color="auto"/>
            <w:bottom w:val="none" w:sz="0" w:space="0" w:color="auto"/>
            <w:right w:val="none" w:sz="0" w:space="0" w:color="auto"/>
          </w:divBdr>
        </w:div>
        <w:div w:id="1404986311">
          <w:marLeft w:val="965"/>
          <w:marRight w:val="0"/>
          <w:marTop w:val="0"/>
          <w:marBottom w:val="0"/>
          <w:divBdr>
            <w:top w:val="none" w:sz="0" w:space="0" w:color="auto"/>
            <w:left w:val="none" w:sz="0" w:space="0" w:color="auto"/>
            <w:bottom w:val="none" w:sz="0" w:space="0" w:color="auto"/>
            <w:right w:val="none" w:sz="0" w:space="0" w:color="auto"/>
          </w:divBdr>
        </w:div>
        <w:div w:id="1404986391">
          <w:marLeft w:val="965"/>
          <w:marRight w:val="0"/>
          <w:marTop w:val="0"/>
          <w:marBottom w:val="0"/>
          <w:divBdr>
            <w:top w:val="none" w:sz="0" w:space="0" w:color="auto"/>
            <w:left w:val="none" w:sz="0" w:space="0" w:color="auto"/>
            <w:bottom w:val="none" w:sz="0" w:space="0" w:color="auto"/>
            <w:right w:val="none" w:sz="0" w:space="0" w:color="auto"/>
          </w:divBdr>
        </w:div>
      </w:divsChild>
    </w:div>
    <w:div w:id="1404986380">
      <w:marLeft w:val="0"/>
      <w:marRight w:val="0"/>
      <w:marTop w:val="0"/>
      <w:marBottom w:val="0"/>
      <w:divBdr>
        <w:top w:val="none" w:sz="0" w:space="0" w:color="auto"/>
        <w:left w:val="none" w:sz="0" w:space="0" w:color="auto"/>
        <w:bottom w:val="none" w:sz="0" w:space="0" w:color="auto"/>
        <w:right w:val="none" w:sz="0" w:space="0" w:color="auto"/>
      </w:divBdr>
      <w:divsChild>
        <w:div w:id="1404986361">
          <w:marLeft w:val="446"/>
          <w:marRight w:val="0"/>
          <w:marTop w:val="0"/>
          <w:marBottom w:val="0"/>
          <w:divBdr>
            <w:top w:val="none" w:sz="0" w:space="0" w:color="auto"/>
            <w:left w:val="none" w:sz="0" w:space="0" w:color="auto"/>
            <w:bottom w:val="none" w:sz="0" w:space="0" w:color="auto"/>
            <w:right w:val="none" w:sz="0" w:space="0" w:color="auto"/>
          </w:divBdr>
        </w:div>
      </w:divsChild>
    </w:div>
    <w:div w:id="1404986384">
      <w:marLeft w:val="0"/>
      <w:marRight w:val="0"/>
      <w:marTop w:val="0"/>
      <w:marBottom w:val="0"/>
      <w:divBdr>
        <w:top w:val="none" w:sz="0" w:space="0" w:color="auto"/>
        <w:left w:val="none" w:sz="0" w:space="0" w:color="auto"/>
        <w:bottom w:val="none" w:sz="0" w:space="0" w:color="auto"/>
        <w:right w:val="none" w:sz="0" w:space="0" w:color="auto"/>
      </w:divBdr>
      <w:divsChild>
        <w:div w:id="1404986219">
          <w:marLeft w:val="677"/>
          <w:marRight w:val="0"/>
          <w:marTop w:val="0"/>
          <w:marBottom w:val="0"/>
          <w:divBdr>
            <w:top w:val="none" w:sz="0" w:space="0" w:color="auto"/>
            <w:left w:val="none" w:sz="0" w:space="0" w:color="auto"/>
            <w:bottom w:val="none" w:sz="0" w:space="0" w:color="auto"/>
            <w:right w:val="none" w:sz="0" w:space="0" w:color="auto"/>
          </w:divBdr>
        </w:div>
        <w:div w:id="1404986354">
          <w:marLeft w:val="677"/>
          <w:marRight w:val="0"/>
          <w:marTop w:val="0"/>
          <w:marBottom w:val="0"/>
          <w:divBdr>
            <w:top w:val="none" w:sz="0" w:space="0" w:color="auto"/>
            <w:left w:val="none" w:sz="0" w:space="0" w:color="auto"/>
            <w:bottom w:val="none" w:sz="0" w:space="0" w:color="auto"/>
            <w:right w:val="none" w:sz="0" w:space="0" w:color="auto"/>
          </w:divBdr>
        </w:div>
        <w:div w:id="1404986371">
          <w:marLeft w:val="677"/>
          <w:marRight w:val="0"/>
          <w:marTop w:val="0"/>
          <w:marBottom w:val="0"/>
          <w:divBdr>
            <w:top w:val="none" w:sz="0" w:space="0" w:color="auto"/>
            <w:left w:val="none" w:sz="0" w:space="0" w:color="auto"/>
            <w:bottom w:val="none" w:sz="0" w:space="0" w:color="auto"/>
            <w:right w:val="none" w:sz="0" w:space="0" w:color="auto"/>
          </w:divBdr>
        </w:div>
        <w:div w:id="1404986464">
          <w:marLeft w:val="677"/>
          <w:marRight w:val="0"/>
          <w:marTop w:val="0"/>
          <w:marBottom w:val="0"/>
          <w:divBdr>
            <w:top w:val="none" w:sz="0" w:space="0" w:color="auto"/>
            <w:left w:val="none" w:sz="0" w:space="0" w:color="auto"/>
            <w:bottom w:val="none" w:sz="0" w:space="0" w:color="auto"/>
            <w:right w:val="none" w:sz="0" w:space="0" w:color="auto"/>
          </w:divBdr>
        </w:div>
      </w:divsChild>
    </w:div>
    <w:div w:id="1404986387">
      <w:marLeft w:val="0"/>
      <w:marRight w:val="0"/>
      <w:marTop w:val="0"/>
      <w:marBottom w:val="0"/>
      <w:divBdr>
        <w:top w:val="none" w:sz="0" w:space="0" w:color="auto"/>
        <w:left w:val="none" w:sz="0" w:space="0" w:color="auto"/>
        <w:bottom w:val="none" w:sz="0" w:space="0" w:color="auto"/>
        <w:right w:val="none" w:sz="0" w:space="0" w:color="auto"/>
      </w:divBdr>
    </w:div>
    <w:div w:id="1404986389">
      <w:marLeft w:val="0"/>
      <w:marRight w:val="0"/>
      <w:marTop w:val="0"/>
      <w:marBottom w:val="0"/>
      <w:divBdr>
        <w:top w:val="none" w:sz="0" w:space="0" w:color="auto"/>
        <w:left w:val="none" w:sz="0" w:space="0" w:color="auto"/>
        <w:bottom w:val="none" w:sz="0" w:space="0" w:color="auto"/>
        <w:right w:val="none" w:sz="0" w:space="0" w:color="auto"/>
      </w:divBdr>
    </w:div>
    <w:div w:id="1404986392">
      <w:marLeft w:val="0"/>
      <w:marRight w:val="0"/>
      <w:marTop w:val="0"/>
      <w:marBottom w:val="0"/>
      <w:divBdr>
        <w:top w:val="none" w:sz="0" w:space="0" w:color="auto"/>
        <w:left w:val="none" w:sz="0" w:space="0" w:color="auto"/>
        <w:bottom w:val="none" w:sz="0" w:space="0" w:color="auto"/>
        <w:right w:val="none" w:sz="0" w:space="0" w:color="auto"/>
      </w:divBdr>
    </w:div>
    <w:div w:id="1404986393">
      <w:marLeft w:val="0"/>
      <w:marRight w:val="0"/>
      <w:marTop w:val="0"/>
      <w:marBottom w:val="0"/>
      <w:divBdr>
        <w:top w:val="none" w:sz="0" w:space="0" w:color="auto"/>
        <w:left w:val="none" w:sz="0" w:space="0" w:color="auto"/>
        <w:bottom w:val="none" w:sz="0" w:space="0" w:color="auto"/>
        <w:right w:val="none" w:sz="0" w:space="0" w:color="auto"/>
      </w:divBdr>
      <w:divsChild>
        <w:div w:id="1404986452">
          <w:marLeft w:val="446"/>
          <w:marRight w:val="0"/>
          <w:marTop w:val="0"/>
          <w:marBottom w:val="0"/>
          <w:divBdr>
            <w:top w:val="none" w:sz="0" w:space="0" w:color="auto"/>
            <w:left w:val="none" w:sz="0" w:space="0" w:color="auto"/>
            <w:bottom w:val="none" w:sz="0" w:space="0" w:color="auto"/>
            <w:right w:val="none" w:sz="0" w:space="0" w:color="auto"/>
          </w:divBdr>
        </w:div>
      </w:divsChild>
    </w:div>
    <w:div w:id="1404986394">
      <w:marLeft w:val="0"/>
      <w:marRight w:val="0"/>
      <w:marTop w:val="0"/>
      <w:marBottom w:val="0"/>
      <w:divBdr>
        <w:top w:val="none" w:sz="0" w:space="0" w:color="auto"/>
        <w:left w:val="none" w:sz="0" w:space="0" w:color="auto"/>
        <w:bottom w:val="none" w:sz="0" w:space="0" w:color="auto"/>
        <w:right w:val="none" w:sz="0" w:space="0" w:color="auto"/>
      </w:divBdr>
    </w:div>
    <w:div w:id="1404986395">
      <w:marLeft w:val="0"/>
      <w:marRight w:val="0"/>
      <w:marTop w:val="0"/>
      <w:marBottom w:val="0"/>
      <w:divBdr>
        <w:top w:val="none" w:sz="0" w:space="0" w:color="auto"/>
        <w:left w:val="none" w:sz="0" w:space="0" w:color="auto"/>
        <w:bottom w:val="none" w:sz="0" w:space="0" w:color="auto"/>
        <w:right w:val="none" w:sz="0" w:space="0" w:color="auto"/>
      </w:divBdr>
      <w:divsChild>
        <w:div w:id="1404986202">
          <w:marLeft w:val="115"/>
          <w:marRight w:val="0"/>
          <w:marTop w:val="0"/>
          <w:marBottom w:val="0"/>
          <w:divBdr>
            <w:top w:val="none" w:sz="0" w:space="0" w:color="auto"/>
            <w:left w:val="none" w:sz="0" w:space="0" w:color="auto"/>
            <w:bottom w:val="none" w:sz="0" w:space="0" w:color="auto"/>
            <w:right w:val="none" w:sz="0" w:space="0" w:color="auto"/>
          </w:divBdr>
        </w:div>
        <w:div w:id="1404986206">
          <w:marLeft w:val="115"/>
          <w:marRight w:val="0"/>
          <w:marTop w:val="0"/>
          <w:marBottom w:val="0"/>
          <w:divBdr>
            <w:top w:val="none" w:sz="0" w:space="0" w:color="auto"/>
            <w:left w:val="none" w:sz="0" w:space="0" w:color="auto"/>
            <w:bottom w:val="none" w:sz="0" w:space="0" w:color="auto"/>
            <w:right w:val="none" w:sz="0" w:space="0" w:color="auto"/>
          </w:divBdr>
        </w:div>
        <w:div w:id="1404986233">
          <w:marLeft w:val="115"/>
          <w:marRight w:val="0"/>
          <w:marTop w:val="0"/>
          <w:marBottom w:val="0"/>
          <w:divBdr>
            <w:top w:val="none" w:sz="0" w:space="0" w:color="auto"/>
            <w:left w:val="none" w:sz="0" w:space="0" w:color="auto"/>
            <w:bottom w:val="none" w:sz="0" w:space="0" w:color="auto"/>
            <w:right w:val="none" w:sz="0" w:space="0" w:color="auto"/>
          </w:divBdr>
        </w:div>
        <w:div w:id="1404986252">
          <w:marLeft w:val="115"/>
          <w:marRight w:val="0"/>
          <w:marTop w:val="0"/>
          <w:marBottom w:val="0"/>
          <w:divBdr>
            <w:top w:val="none" w:sz="0" w:space="0" w:color="auto"/>
            <w:left w:val="none" w:sz="0" w:space="0" w:color="auto"/>
            <w:bottom w:val="none" w:sz="0" w:space="0" w:color="auto"/>
            <w:right w:val="none" w:sz="0" w:space="0" w:color="auto"/>
          </w:divBdr>
        </w:div>
        <w:div w:id="1404986292">
          <w:marLeft w:val="115"/>
          <w:marRight w:val="0"/>
          <w:marTop w:val="0"/>
          <w:marBottom w:val="0"/>
          <w:divBdr>
            <w:top w:val="none" w:sz="0" w:space="0" w:color="auto"/>
            <w:left w:val="none" w:sz="0" w:space="0" w:color="auto"/>
            <w:bottom w:val="none" w:sz="0" w:space="0" w:color="auto"/>
            <w:right w:val="none" w:sz="0" w:space="0" w:color="auto"/>
          </w:divBdr>
        </w:div>
      </w:divsChild>
    </w:div>
    <w:div w:id="1404986396">
      <w:marLeft w:val="0"/>
      <w:marRight w:val="0"/>
      <w:marTop w:val="0"/>
      <w:marBottom w:val="0"/>
      <w:divBdr>
        <w:top w:val="none" w:sz="0" w:space="0" w:color="auto"/>
        <w:left w:val="none" w:sz="0" w:space="0" w:color="auto"/>
        <w:bottom w:val="none" w:sz="0" w:space="0" w:color="auto"/>
        <w:right w:val="none" w:sz="0" w:space="0" w:color="auto"/>
      </w:divBdr>
      <w:divsChild>
        <w:div w:id="1404986308">
          <w:marLeft w:val="965"/>
          <w:marRight w:val="0"/>
          <w:marTop w:val="0"/>
          <w:marBottom w:val="0"/>
          <w:divBdr>
            <w:top w:val="none" w:sz="0" w:space="0" w:color="auto"/>
            <w:left w:val="none" w:sz="0" w:space="0" w:color="auto"/>
            <w:bottom w:val="none" w:sz="0" w:space="0" w:color="auto"/>
            <w:right w:val="none" w:sz="0" w:space="0" w:color="auto"/>
          </w:divBdr>
        </w:div>
        <w:div w:id="1404986310">
          <w:marLeft w:val="965"/>
          <w:marRight w:val="0"/>
          <w:marTop w:val="0"/>
          <w:marBottom w:val="0"/>
          <w:divBdr>
            <w:top w:val="none" w:sz="0" w:space="0" w:color="auto"/>
            <w:left w:val="none" w:sz="0" w:space="0" w:color="auto"/>
            <w:bottom w:val="none" w:sz="0" w:space="0" w:color="auto"/>
            <w:right w:val="none" w:sz="0" w:space="0" w:color="auto"/>
          </w:divBdr>
        </w:div>
        <w:div w:id="1404986362">
          <w:marLeft w:val="965"/>
          <w:marRight w:val="0"/>
          <w:marTop w:val="0"/>
          <w:marBottom w:val="0"/>
          <w:divBdr>
            <w:top w:val="none" w:sz="0" w:space="0" w:color="auto"/>
            <w:left w:val="none" w:sz="0" w:space="0" w:color="auto"/>
            <w:bottom w:val="none" w:sz="0" w:space="0" w:color="auto"/>
            <w:right w:val="none" w:sz="0" w:space="0" w:color="auto"/>
          </w:divBdr>
        </w:div>
        <w:div w:id="1404986446">
          <w:marLeft w:val="965"/>
          <w:marRight w:val="0"/>
          <w:marTop w:val="0"/>
          <w:marBottom w:val="0"/>
          <w:divBdr>
            <w:top w:val="none" w:sz="0" w:space="0" w:color="auto"/>
            <w:left w:val="none" w:sz="0" w:space="0" w:color="auto"/>
            <w:bottom w:val="none" w:sz="0" w:space="0" w:color="auto"/>
            <w:right w:val="none" w:sz="0" w:space="0" w:color="auto"/>
          </w:divBdr>
        </w:div>
      </w:divsChild>
    </w:div>
    <w:div w:id="1404986397">
      <w:marLeft w:val="0"/>
      <w:marRight w:val="0"/>
      <w:marTop w:val="0"/>
      <w:marBottom w:val="0"/>
      <w:divBdr>
        <w:top w:val="none" w:sz="0" w:space="0" w:color="auto"/>
        <w:left w:val="none" w:sz="0" w:space="0" w:color="auto"/>
        <w:bottom w:val="none" w:sz="0" w:space="0" w:color="auto"/>
        <w:right w:val="none" w:sz="0" w:space="0" w:color="auto"/>
      </w:divBdr>
    </w:div>
    <w:div w:id="1404986398">
      <w:marLeft w:val="0"/>
      <w:marRight w:val="0"/>
      <w:marTop w:val="0"/>
      <w:marBottom w:val="0"/>
      <w:divBdr>
        <w:top w:val="none" w:sz="0" w:space="0" w:color="auto"/>
        <w:left w:val="none" w:sz="0" w:space="0" w:color="auto"/>
        <w:bottom w:val="none" w:sz="0" w:space="0" w:color="auto"/>
        <w:right w:val="none" w:sz="0" w:space="0" w:color="auto"/>
      </w:divBdr>
      <w:divsChild>
        <w:div w:id="1404986433">
          <w:marLeft w:val="446"/>
          <w:marRight w:val="0"/>
          <w:marTop w:val="0"/>
          <w:marBottom w:val="0"/>
          <w:divBdr>
            <w:top w:val="none" w:sz="0" w:space="0" w:color="auto"/>
            <w:left w:val="none" w:sz="0" w:space="0" w:color="auto"/>
            <w:bottom w:val="none" w:sz="0" w:space="0" w:color="auto"/>
            <w:right w:val="none" w:sz="0" w:space="0" w:color="auto"/>
          </w:divBdr>
        </w:div>
      </w:divsChild>
    </w:div>
    <w:div w:id="1404986399">
      <w:marLeft w:val="0"/>
      <w:marRight w:val="0"/>
      <w:marTop w:val="0"/>
      <w:marBottom w:val="0"/>
      <w:divBdr>
        <w:top w:val="none" w:sz="0" w:space="0" w:color="auto"/>
        <w:left w:val="none" w:sz="0" w:space="0" w:color="auto"/>
        <w:bottom w:val="none" w:sz="0" w:space="0" w:color="auto"/>
        <w:right w:val="none" w:sz="0" w:space="0" w:color="auto"/>
      </w:divBdr>
    </w:div>
    <w:div w:id="1404986401">
      <w:marLeft w:val="0"/>
      <w:marRight w:val="0"/>
      <w:marTop w:val="0"/>
      <w:marBottom w:val="0"/>
      <w:divBdr>
        <w:top w:val="none" w:sz="0" w:space="0" w:color="auto"/>
        <w:left w:val="none" w:sz="0" w:space="0" w:color="auto"/>
        <w:bottom w:val="none" w:sz="0" w:space="0" w:color="auto"/>
        <w:right w:val="none" w:sz="0" w:space="0" w:color="auto"/>
      </w:divBdr>
      <w:divsChild>
        <w:div w:id="1404986220">
          <w:marLeft w:val="446"/>
          <w:marRight w:val="0"/>
          <w:marTop w:val="0"/>
          <w:marBottom w:val="0"/>
          <w:divBdr>
            <w:top w:val="none" w:sz="0" w:space="0" w:color="auto"/>
            <w:left w:val="none" w:sz="0" w:space="0" w:color="auto"/>
            <w:bottom w:val="none" w:sz="0" w:space="0" w:color="auto"/>
            <w:right w:val="none" w:sz="0" w:space="0" w:color="auto"/>
          </w:divBdr>
        </w:div>
      </w:divsChild>
    </w:div>
    <w:div w:id="1404986402">
      <w:marLeft w:val="0"/>
      <w:marRight w:val="0"/>
      <w:marTop w:val="0"/>
      <w:marBottom w:val="0"/>
      <w:divBdr>
        <w:top w:val="none" w:sz="0" w:space="0" w:color="auto"/>
        <w:left w:val="none" w:sz="0" w:space="0" w:color="auto"/>
        <w:bottom w:val="none" w:sz="0" w:space="0" w:color="auto"/>
        <w:right w:val="none" w:sz="0" w:space="0" w:color="auto"/>
      </w:divBdr>
      <w:divsChild>
        <w:div w:id="1404986405">
          <w:marLeft w:val="446"/>
          <w:marRight w:val="0"/>
          <w:marTop w:val="0"/>
          <w:marBottom w:val="0"/>
          <w:divBdr>
            <w:top w:val="none" w:sz="0" w:space="0" w:color="auto"/>
            <w:left w:val="none" w:sz="0" w:space="0" w:color="auto"/>
            <w:bottom w:val="none" w:sz="0" w:space="0" w:color="auto"/>
            <w:right w:val="none" w:sz="0" w:space="0" w:color="auto"/>
          </w:divBdr>
        </w:div>
      </w:divsChild>
    </w:div>
    <w:div w:id="1404986403">
      <w:marLeft w:val="0"/>
      <w:marRight w:val="0"/>
      <w:marTop w:val="0"/>
      <w:marBottom w:val="0"/>
      <w:divBdr>
        <w:top w:val="none" w:sz="0" w:space="0" w:color="auto"/>
        <w:left w:val="none" w:sz="0" w:space="0" w:color="auto"/>
        <w:bottom w:val="none" w:sz="0" w:space="0" w:color="auto"/>
        <w:right w:val="none" w:sz="0" w:space="0" w:color="auto"/>
      </w:divBdr>
    </w:div>
    <w:div w:id="1404986406">
      <w:marLeft w:val="0"/>
      <w:marRight w:val="0"/>
      <w:marTop w:val="0"/>
      <w:marBottom w:val="0"/>
      <w:divBdr>
        <w:top w:val="none" w:sz="0" w:space="0" w:color="auto"/>
        <w:left w:val="none" w:sz="0" w:space="0" w:color="auto"/>
        <w:bottom w:val="none" w:sz="0" w:space="0" w:color="auto"/>
        <w:right w:val="none" w:sz="0" w:space="0" w:color="auto"/>
      </w:divBdr>
      <w:divsChild>
        <w:div w:id="1404986274">
          <w:marLeft w:val="446"/>
          <w:marRight w:val="0"/>
          <w:marTop w:val="0"/>
          <w:marBottom w:val="0"/>
          <w:divBdr>
            <w:top w:val="none" w:sz="0" w:space="0" w:color="auto"/>
            <w:left w:val="none" w:sz="0" w:space="0" w:color="auto"/>
            <w:bottom w:val="none" w:sz="0" w:space="0" w:color="auto"/>
            <w:right w:val="none" w:sz="0" w:space="0" w:color="auto"/>
          </w:divBdr>
        </w:div>
        <w:div w:id="1404986317">
          <w:marLeft w:val="446"/>
          <w:marRight w:val="0"/>
          <w:marTop w:val="0"/>
          <w:marBottom w:val="0"/>
          <w:divBdr>
            <w:top w:val="none" w:sz="0" w:space="0" w:color="auto"/>
            <w:left w:val="none" w:sz="0" w:space="0" w:color="auto"/>
            <w:bottom w:val="none" w:sz="0" w:space="0" w:color="auto"/>
            <w:right w:val="none" w:sz="0" w:space="0" w:color="auto"/>
          </w:divBdr>
        </w:div>
        <w:div w:id="1404986383">
          <w:marLeft w:val="446"/>
          <w:marRight w:val="0"/>
          <w:marTop w:val="0"/>
          <w:marBottom w:val="0"/>
          <w:divBdr>
            <w:top w:val="none" w:sz="0" w:space="0" w:color="auto"/>
            <w:left w:val="none" w:sz="0" w:space="0" w:color="auto"/>
            <w:bottom w:val="none" w:sz="0" w:space="0" w:color="auto"/>
            <w:right w:val="none" w:sz="0" w:space="0" w:color="auto"/>
          </w:divBdr>
        </w:div>
        <w:div w:id="1404986427">
          <w:marLeft w:val="446"/>
          <w:marRight w:val="0"/>
          <w:marTop w:val="0"/>
          <w:marBottom w:val="0"/>
          <w:divBdr>
            <w:top w:val="none" w:sz="0" w:space="0" w:color="auto"/>
            <w:left w:val="none" w:sz="0" w:space="0" w:color="auto"/>
            <w:bottom w:val="none" w:sz="0" w:space="0" w:color="auto"/>
            <w:right w:val="none" w:sz="0" w:space="0" w:color="auto"/>
          </w:divBdr>
        </w:div>
        <w:div w:id="1404986438">
          <w:marLeft w:val="446"/>
          <w:marRight w:val="0"/>
          <w:marTop w:val="0"/>
          <w:marBottom w:val="0"/>
          <w:divBdr>
            <w:top w:val="none" w:sz="0" w:space="0" w:color="auto"/>
            <w:left w:val="none" w:sz="0" w:space="0" w:color="auto"/>
            <w:bottom w:val="none" w:sz="0" w:space="0" w:color="auto"/>
            <w:right w:val="none" w:sz="0" w:space="0" w:color="auto"/>
          </w:divBdr>
        </w:div>
      </w:divsChild>
    </w:div>
    <w:div w:id="1404986409">
      <w:marLeft w:val="0"/>
      <w:marRight w:val="0"/>
      <w:marTop w:val="0"/>
      <w:marBottom w:val="0"/>
      <w:divBdr>
        <w:top w:val="none" w:sz="0" w:space="0" w:color="auto"/>
        <w:left w:val="none" w:sz="0" w:space="0" w:color="auto"/>
        <w:bottom w:val="none" w:sz="0" w:space="0" w:color="auto"/>
        <w:right w:val="none" w:sz="0" w:space="0" w:color="auto"/>
      </w:divBdr>
    </w:div>
    <w:div w:id="1404986413">
      <w:marLeft w:val="0"/>
      <w:marRight w:val="0"/>
      <w:marTop w:val="0"/>
      <w:marBottom w:val="0"/>
      <w:divBdr>
        <w:top w:val="none" w:sz="0" w:space="0" w:color="auto"/>
        <w:left w:val="none" w:sz="0" w:space="0" w:color="auto"/>
        <w:bottom w:val="none" w:sz="0" w:space="0" w:color="auto"/>
        <w:right w:val="none" w:sz="0" w:space="0" w:color="auto"/>
      </w:divBdr>
      <w:divsChild>
        <w:div w:id="1404986467">
          <w:marLeft w:val="446"/>
          <w:marRight w:val="0"/>
          <w:marTop w:val="0"/>
          <w:marBottom w:val="0"/>
          <w:divBdr>
            <w:top w:val="none" w:sz="0" w:space="0" w:color="auto"/>
            <w:left w:val="none" w:sz="0" w:space="0" w:color="auto"/>
            <w:bottom w:val="none" w:sz="0" w:space="0" w:color="auto"/>
            <w:right w:val="none" w:sz="0" w:space="0" w:color="auto"/>
          </w:divBdr>
        </w:div>
      </w:divsChild>
    </w:div>
    <w:div w:id="1404986414">
      <w:marLeft w:val="0"/>
      <w:marRight w:val="0"/>
      <w:marTop w:val="0"/>
      <w:marBottom w:val="0"/>
      <w:divBdr>
        <w:top w:val="none" w:sz="0" w:space="0" w:color="auto"/>
        <w:left w:val="none" w:sz="0" w:space="0" w:color="auto"/>
        <w:bottom w:val="none" w:sz="0" w:space="0" w:color="auto"/>
        <w:right w:val="none" w:sz="0" w:space="0" w:color="auto"/>
      </w:divBdr>
    </w:div>
    <w:div w:id="1404986416">
      <w:marLeft w:val="0"/>
      <w:marRight w:val="0"/>
      <w:marTop w:val="0"/>
      <w:marBottom w:val="0"/>
      <w:divBdr>
        <w:top w:val="none" w:sz="0" w:space="0" w:color="auto"/>
        <w:left w:val="none" w:sz="0" w:space="0" w:color="auto"/>
        <w:bottom w:val="none" w:sz="0" w:space="0" w:color="auto"/>
        <w:right w:val="none" w:sz="0" w:space="0" w:color="auto"/>
      </w:divBdr>
    </w:div>
    <w:div w:id="1404986418">
      <w:marLeft w:val="0"/>
      <w:marRight w:val="0"/>
      <w:marTop w:val="0"/>
      <w:marBottom w:val="0"/>
      <w:divBdr>
        <w:top w:val="none" w:sz="0" w:space="0" w:color="auto"/>
        <w:left w:val="none" w:sz="0" w:space="0" w:color="auto"/>
        <w:bottom w:val="none" w:sz="0" w:space="0" w:color="auto"/>
        <w:right w:val="none" w:sz="0" w:space="0" w:color="auto"/>
      </w:divBdr>
    </w:div>
    <w:div w:id="1404986419">
      <w:marLeft w:val="0"/>
      <w:marRight w:val="0"/>
      <w:marTop w:val="0"/>
      <w:marBottom w:val="0"/>
      <w:divBdr>
        <w:top w:val="none" w:sz="0" w:space="0" w:color="auto"/>
        <w:left w:val="none" w:sz="0" w:space="0" w:color="auto"/>
        <w:bottom w:val="none" w:sz="0" w:space="0" w:color="auto"/>
        <w:right w:val="none" w:sz="0" w:space="0" w:color="auto"/>
      </w:divBdr>
      <w:divsChild>
        <w:div w:id="1404986376">
          <w:marLeft w:val="446"/>
          <w:marRight w:val="0"/>
          <w:marTop w:val="0"/>
          <w:marBottom w:val="0"/>
          <w:divBdr>
            <w:top w:val="none" w:sz="0" w:space="0" w:color="auto"/>
            <w:left w:val="none" w:sz="0" w:space="0" w:color="auto"/>
            <w:bottom w:val="none" w:sz="0" w:space="0" w:color="auto"/>
            <w:right w:val="none" w:sz="0" w:space="0" w:color="auto"/>
          </w:divBdr>
        </w:div>
      </w:divsChild>
    </w:div>
    <w:div w:id="1404986425">
      <w:marLeft w:val="0"/>
      <w:marRight w:val="0"/>
      <w:marTop w:val="0"/>
      <w:marBottom w:val="0"/>
      <w:divBdr>
        <w:top w:val="none" w:sz="0" w:space="0" w:color="auto"/>
        <w:left w:val="none" w:sz="0" w:space="0" w:color="auto"/>
        <w:bottom w:val="none" w:sz="0" w:space="0" w:color="auto"/>
        <w:right w:val="none" w:sz="0" w:space="0" w:color="auto"/>
      </w:divBdr>
    </w:div>
    <w:div w:id="1404986426">
      <w:marLeft w:val="0"/>
      <w:marRight w:val="0"/>
      <w:marTop w:val="0"/>
      <w:marBottom w:val="0"/>
      <w:divBdr>
        <w:top w:val="none" w:sz="0" w:space="0" w:color="auto"/>
        <w:left w:val="none" w:sz="0" w:space="0" w:color="auto"/>
        <w:bottom w:val="none" w:sz="0" w:space="0" w:color="auto"/>
        <w:right w:val="none" w:sz="0" w:space="0" w:color="auto"/>
      </w:divBdr>
    </w:div>
    <w:div w:id="1404986428">
      <w:marLeft w:val="0"/>
      <w:marRight w:val="0"/>
      <w:marTop w:val="0"/>
      <w:marBottom w:val="0"/>
      <w:divBdr>
        <w:top w:val="none" w:sz="0" w:space="0" w:color="auto"/>
        <w:left w:val="none" w:sz="0" w:space="0" w:color="auto"/>
        <w:bottom w:val="none" w:sz="0" w:space="0" w:color="auto"/>
        <w:right w:val="none" w:sz="0" w:space="0" w:color="auto"/>
      </w:divBdr>
      <w:divsChild>
        <w:div w:id="1404986284">
          <w:marLeft w:val="720"/>
          <w:marRight w:val="0"/>
          <w:marTop w:val="0"/>
          <w:marBottom w:val="0"/>
          <w:divBdr>
            <w:top w:val="none" w:sz="0" w:space="0" w:color="auto"/>
            <w:left w:val="none" w:sz="0" w:space="0" w:color="auto"/>
            <w:bottom w:val="none" w:sz="0" w:space="0" w:color="auto"/>
            <w:right w:val="none" w:sz="0" w:space="0" w:color="auto"/>
          </w:divBdr>
        </w:div>
        <w:div w:id="1404986338">
          <w:marLeft w:val="720"/>
          <w:marRight w:val="0"/>
          <w:marTop w:val="0"/>
          <w:marBottom w:val="0"/>
          <w:divBdr>
            <w:top w:val="none" w:sz="0" w:space="0" w:color="auto"/>
            <w:left w:val="none" w:sz="0" w:space="0" w:color="auto"/>
            <w:bottom w:val="none" w:sz="0" w:space="0" w:color="auto"/>
            <w:right w:val="none" w:sz="0" w:space="0" w:color="auto"/>
          </w:divBdr>
        </w:div>
      </w:divsChild>
    </w:div>
    <w:div w:id="1404986434">
      <w:marLeft w:val="0"/>
      <w:marRight w:val="0"/>
      <w:marTop w:val="0"/>
      <w:marBottom w:val="0"/>
      <w:divBdr>
        <w:top w:val="none" w:sz="0" w:space="0" w:color="auto"/>
        <w:left w:val="none" w:sz="0" w:space="0" w:color="auto"/>
        <w:bottom w:val="none" w:sz="0" w:space="0" w:color="auto"/>
        <w:right w:val="none" w:sz="0" w:space="0" w:color="auto"/>
      </w:divBdr>
    </w:div>
    <w:div w:id="1404986436">
      <w:marLeft w:val="0"/>
      <w:marRight w:val="0"/>
      <w:marTop w:val="0"/>
      <w:marBottom w:val="0"/>
      <w:divBdr>
        <w:top w:val="none" w:sz="0" w:space="0" w:color="auto"/>
        <w:left w:val="none" w:sz="0" w:space="0" w:color="auto"/>
        <w:bottom w:val="none" w:sz="0" w:space="0" w:color="auto"/>
        <w:right w:val="none" w:sz="0" w:space="0" w:color="auto"/>
      </w:divBdr>
    </w:div>
    <w:div w:id="1404986439">
      <w:marLeft w:val="0"/>
      <w:marRight w:val="0"/>
      <w:marTop w:val="0"/>
      <w:marBottom w:val="0"/>
      <w:divBdr>
        <w:top w:val="none" w:sz="0" w:space="0" w:color="auto"/>
        <w:left w:val="none" w:sz="0" w:space="0" w:color="auto"/>
        <w:bottom w:val="none" w:sz="0" w:space="0" w:color="auto"/>
        <w:right w:val="none" w:sz="0" w:space="0" w:color="auto"/>
      </w:divBdr>
    </w:div>
    <w:div w:id="1404986442">
      <w:marLeft w:val="0"/>
      <w:marRight w:val="0"/>
      <w:marTop w:val="0"/>
      <w:marBottom w:val="0"/>
      <w:divBdr>
        <w:top w:val="none" w:sz="0" w:space="0" w:color="auto"/>
        <w:left w:val="none" w:sz="0" w:space="0" w:color="auto"/>
        <w:bottom w:val="none" w:sz="0" w:space="0" w:color="auto"/>
        <w:right w:val="none" w:sz="0" w:space="0" w:color="auto"/>
      </w:divBdr>
      <w:divsChild>
        <w:div w:id="1404986352">
          <w:marLeft w:val="720"/>
          <w:marRight w:val="0"/>
          <w:marTop w:val="0"/>
          <w:marBottom w:val="0"/>
          <w:divBdr>
            <w:top w:val="none" w:sz="0" w:space="0" w:color="auto"/>
            <w:left w:val="none" w:sz="0" w:space="0" w:color="auto"/>
            <w:bottom w:val="none" w:sz="0" w:space="0" w:color="auto"/>
            <w:right w:val="none" w:sz="0" w:space="0" w:color="auto"/>
          </w:divBdr>
        </w:div>
        <w:div w:id="1404986440">
          <w:marLeft w:val="720"/>
          <w:marRight w:val="0"/>
          <w:marTop w:val="0"/>
          <w:marBottom w:val="0"/>
          <w:divBdr>
            <w:top w:val="none" w:sz="0" w:space="0" w:color="auto"/>
            <w:left w:val="none" w:sz="0" w:space="0" w:color="auto"/>
            <w:bottom w:val="none" w:sz="0" w:space="0" w:color="auto"/>
            <w:right w:val="none" w:sz="0" w:space="0" w:color="auto"/>
          </w:divBdr>
        </w:div>
      </w:divsChild>
    </w:div>
    <w:div w:id="1404986443">
      <w:marLeft w:val="0"/>
      <w:marRight w:val="0"/>
      <w:marTop w:val="0"/>
      <w:marBottom w:val="0"/>
      <w:divBdr>
        <w:top w:val="none" w:sz="0" w:space="0" w:color="auto"/>
        <w:left w:val="none" w:sz="0" w:space="0" w:color="auto"/>
        <w:bottom w:val="none" w:sz="0" w:space="0" w:color="auto"/>
        <w:right w:val="none" w:sz="0" w:space="0" w:color="auto"/>
      </w:divBdr>
      <w:divsChild>
        <w:div w:id="1404986175">
          <w:marLeft w:val="806"/>
          <w:marRight w:val="0"/>
          <w:marTop w:val="0"/>
          <w:marBottom w:val="0"/>
          <w:divBdr>
            <w:top w:val="none" w:sz="0" w:space="0" w:color="auto"/>
            <w:left w:val="none" w:sz="0" w:space="0" w:color="auto"/>
            <w:bottom w:val="none" w:sz="0" w:space="0" w:color="auto"/>
            <w:right w:val="none" w:sz="0" w:space="0" w:color="auto"/>
          </w:divBdr>
        </w:div>
        <w:div w:id="1404986200">
          <w:marLeft w:val="806"/>
          <w:marRight w:val="0"/>
          <w:marTop w:val="0"/>
          <w:marBottom w:val="0"/>
          <w:divBdr>
            <w:top w:val="none" w:sz="0" w:space="0" w:color="auto"/>
            <w:left w:val="none" w:sz="0" w:space="0" w:color="auto"/>
            <w:bottom w:val="none" w:sz="0" w:space="0" w:color="auto"/>
            <w:right w:val="none" w:sz="0" w:space="0" w:color="auto"/>
          </w:divBdr>
        </w:div>
        <w:div w:id="1404986367">
          <w:marLeft w:val="806"/>
          <w:marRight w:val="0"/>
          <w:marTop w:val="0"/>
          <w:marBottom w:val="0"/>
          <w:divBdr>
            <w:top w:val="none" w:sz="0" w:space="0" w:color="auto"/>
            <w:left w:val="none" w:sz="0" w:space="0" w:color="auto"/>
            <w:bottom w:val="none" w:sz="0" w:space="0" w:color="auto"/>
            <w:right w:val="none" w:sz="0" w:space="0" w:color="auto"/>
          </w:divBdr>
        </w:div>
        <w:div w:id="1404986423">
          <w:marLeft w:val="806"/>
          <w:marRight w:val="0"/>
          <w:marTop w:val="0"/>
          <w:marBottom w:val="0"/>
          <w:divBdr>
            <w:top w:val="none" w:sz="0" w:space="0" w:color="auto"/>
            <w:left w:val="none" w:sz="0" w:space="0" w:color="auto"/>
            <w:bottom w:val="none" w:sz="0" w:space="0" w:color="auto"/>
            <w:right w:val="none" w:sz="0" w:space="0" w:color="auto"/>
          </w:divBdr>
        </w:div>
      </w:divsChild>
    </w:div>
    <w:div w:id="1404986444">
      <w:marLeft w:val="0"/>
      <w:marRight w:val="0"/>
      <w:marTop w:val="0"/>
      <w:marBottom w:val="0"/>
      <w:divBdr>
        <w:top w:val="none" w:sz="0" w:space="0" w:color="auto"/>
        <w:left w:val="none" w:sz="0" w:space="0" w:color="auto"/>
        <w:bottom w:val="none" w:sz="0" w:space="0" w:color="auto"/>
        <w:right w:val="none" w:sz="0" w:space="0" w:color="auto"/>
      </w:divBdr>
    </w:div>
    <w:div w:id="1404986447">
      <w:marLeft w:val="0"/>
      <w:marRight w:val="0"/>
      <w:marTop w:val="0"/>
      <w:marBottom w:val="0"/>
      <w:divBdr>
        <w:top w:val="none" w:sz="0" w:space="0" w:color="auto"/>
        <w:left w:val="none" w:sz="0" w:space="0" w:color="auto"/>
        <w:bottom w:val="none" w:sz="0" w:space="0" w:color="auto"/>
        <w:right w:val="none" w:sz="0" w:space="0" w:color="auto"/>
      </w:divBdr>
    </w:div>
    <w:div w:id="1404986449">
      <w:marLeft w:val="0"/>
      <w:marRight w:val="0"/>
      <w:marTop w:val="0"/>
      <w:marBottom w:val="0"/>
      <w:divBdr>
        <w:top w:val="none" w:sz="0" w:space="0" w:color="auto"/>
        <w:left w:val="none" w:sz="0" w:space="0" w:color="auto"/>
        <w:bottom w:val="none" w:sz="0" w:space="0" w:color="auto"/>
        <w:right w:val="none" w:sz="0" w:space="0" w:color="auto"/>
      </w:divBdr>
      <w:divsChild>
        <w:div w:id="1404986456">
          <w:marLeft w:val="446"/>
          <w:marRight w:val="0"/>
          <w:marTop w:val="0"/>
          <w:marBottom w:val="0"/>
          <w:divBdr>
            <w:top w:val="none" w:sz="0" w:space="0" w:color="auto"/>
            <w:left w:val="none" w:sz="0" w:space="0" w:color="auto"/>
            <w:bottom w:val="none" w:sz="0" w:space="0" w:color="auto"/>
            <w:right w:val="none" w:sz="0" w:space="0" w:color="auto"/>
          </w:divBdr>
        </w:div>
      </w:divsChild>
    </w:div>
    <w:div w:id="1404986450">
      <w:marLeft w:val="0"/>
      <w:marRight w:val="0"/>
      <w:marTop w:val="0"/>
      <w:marBottom w:val="0"/>
      <w:divBdr>
        <w:top w:val="none" w:sz="0" w:space="0" w:color="auto"/>
        <w:left w:val="none" w:sz="0" w:space="0" w:color="auto"/>
        <w:bottom w:val="none" w:sz="0" w:space="0" w:color="auto"/>
        <w:right w:val="none" w:sz="0" w:space="0" w:color="auto"/>
      </w:divBdr>
      <w:divsChild>
        <w:div w:id="1404986258">
          <w:marLeft w:val="274"/>
          <w:marRight w:val="0"/>
          <w:marTop w:val="0"/>
          <w:marBottom w:val="0"/>
          <w:divBdr>
            <w:top w:val="none" w:sz="0" w:space="0" w:color="auto"/>
            <w:left w:val="none" w:sz="0" w:space="0" w:color="auto"/>
            <w:bottom w:val="none" w:sz="0" w:space="0" w:color="auto"/>
            <w:right w:val="none" w:sz="0" w:space="0" w:color="auto"/>
          </w:divBdr>
        </w:div>
        <w:div w:id="1404986265">
          <w:marLeft w:val="274"/>
          <w:marRight w:val="0"/>
          <w:marTop w:val="0"/>
          <w:marBottom w:val="0"/>
          <w:divBdr>
            <w:top w:val="none" w:sz="0" w:space="0" w:color="auto"/>
            <w:left w:val="none" w:sz="0" w:space="0" w:color="auto"/>
            <w:bottom w:val="none" w:sz="0" w:space="0" w:color="auto"/>
            <w:right w:val="none" w:sz="0" w:space="0" w:color="auto"/>
          </w:divBdr>
        </w:div>
        <w:div w:id="1404986420">
          <w:marLeft w:val="274"/>
          <w:marRight w:val="0"/>
          <w:marTop w:val="0"/>
          <w:marBottom w:val="0"/>
          <w:divBdr>
            <w:top w:val="none" w:sz="0" w:space="0" w:color="auto"/>
            <w:left w:val="none" w:sz="0" w:space="0" w:color="auto"/>
            <w:bottom w:val="none" w:sz="0" w:space="0" w:color="auto"/>
            <w:right w:val="none" w:sz="0" w:space="0" w:color="auto"/>
          </w:divBdr>
        </w:div>
        <w:div w:id="1404986448">
          <w:marLeft w:val="274"/>
          <w:marRight w:val="0"/>
          <w:marTop w:val="0"/>
          <w:marBottom w:val="0"/>
          <w:divBdr>
            <w:top w:val="none" w:sz="0" w:space="0" w:color="auto"/>
            <w:left w:val="none" w:sz="0" w:space="0" w:color="auto"/>
            <w:bottom w:val="none" w:sz="0" w:space="0" w:color="auto"/>
            <w:right w:val="none" w:sz="0" w:space="0" w:color="auto"/>
          </w:divBdr>
        </w:div>
        <w:div w:id="1404986465">
          <w:marLeft w:val="274"/>
          <w:marRight w:val="0"/>
          <w:marTop w:val="0"/>
          <w:marBottom w:val="0"/>
          <w:divBdr>
            <w:top w:val="none" w:sz="0" w:space="0" w:color="auto"/>
            <w:left w:val="none" w:sz="0" w:space="0" w:color="auto"/>
            <w:bottom w:val="none" w:sz="0" w:space="0" w:color="auto"/>
            <w:right w:val="none" w:sz="0" w:space="0" w:color="auto"/>
          </w:divBdr>
        </w:div>
      </w:divsChild>
    </w:div>
    <w:div w:id="1404986451">
      <w:marLeft w:val="0"/>
      <w:marRight w:val="0"/>
      <w:marTop w:val="0"/>
      <w:marBottom w:val="0"/>
      <w:divBdr>
        <w:top w:val="none" w:sz="0" w:space="0" w:color="auto"/>
        <w:left w:val="none" w:sz="0" w:space="0" w:color="auto"/>
        <w:bottom w:val="none" w:sz="0" w:space="0" w:color="auto"/>
        <w:right w:val="none" w:sz="0" w:space="0" w:color="auto"/>
      </w:divBdr>
    </w:div>
    <w:div w:id="1404986453">
      <w:marLeft w:val="0"/>
      <w:marRight w:val="0"/>
      <w:marTop w:val="0"/>
      <w:marBottom w:val="0"/>
      <w:divBdr>
        <w:top w:val="none" w:sz="0" w:space="0" w:color="auto"/>
        <w:left w:val="none" w:sz="0" w:space="0" w:color="auto"/>
        <w:bottom w:val="none" w:sz="0" w:space="0" w:color="auto"/>
        <w:right w:val="none" w:sz="0" w:space="0" w:color="auto"/>
      </w:divBdr>
    </w:div>
    <w:div w:id="1404986458">
      <w:marLeft w:val="0"/>
      <w:marRight w:val="0"/>
      <w:marTop w:val="0"/>
      <w:marBottom w:val="0"/>
      <w:divBdr>
        <w:top w:val="none" w:sz="0" w:space="0" w:color="auto"/>
        <w:left w:val="none" w:sz="0" w:space="0" w:color="auto"/>
        <w:bottom w:val="none" w:sz="0" w:space="0" w:color="auto"/>
        <w:right w:val="none" w:sz="0" w:space="0" w:color="auto"/>
      </w:divBdr>
    </w:div>
    <w:div w:id="1404986459">
      <w:marLeft w:val="0"/>
      <w:marRight w:val="0"/>
      <w:marTop w:val="0"/>
      <w:marBottom w:val="0"/>
      <w:divBdr>
        <w:top w:val="none" w:sz="0" w:space="0" w:color="auto"/>
        <w:left w:val="none" w:sz="0" w:space="0" w:color="auto"/>
        <w:bottom w:val="none" w:sz="0" w:space="0" w:color="auto"/>
        <w:right w:val="none" w:sz="0" w:space="0" w:color="auto"/>
      </w:divBdr>
    </w:div>
    <w:div w:id="1404986461">
      <w:marLeft w:val="0"/>
      <w:marRight w:val="0"/>
      <w:marTop w:val="0"/>
      <w:marBottom w:val="0"/>
      <w:divBdr>
        <w:top w:val="none" w:sz="0" w:space="0" w:color="auto"/>
        <w:left w:val="none" w:sz="0" w:space="0" w:color="auto"/>
        <w:bottom w:val="none" w:sz="0" w:space="0" w:color="auto"/>
        <w:right w:val="none" w:sz="0" w:space="0" w:color="auto"/>
      </w:divBdr>
    </w:div>
    <w:div w:id="1404986462">
      <w:marLeft w:val="0"/>
      <w:marRight w:val="0"/>
      <w:marTop w:val="0"/>
      <w:marBottom w:val="0"/>
      <w:divBdr>
        <w:top w:val="none" w:sz="0" w:space="0" w:color="auto"/>
        <w:left w:val="none" w:sz="0" w:space="0" w:color="auto"/>
        <w:bottom w:val="none" w:sz="0" w:space="0" w:color="auto"/>
        <w:right w:val="none" w:sz="0" w:space="0" w:color="auto"/>
      </w:divBdr>
      <w:divsChild>
        <w:div w:id="1404986339">
          <w:marLeft w:val="2160"/>
          <w:marRight w:val="0"/>
          <w:marTop w:val="0"/>
          <w:marBottom w:val="160"/>
          <w:divBdr>
            <w:top w:val="none" w:sz="0" w:space="0" w:color="auto"/>
            <w:left w:val="none" w:sz="0" w:space="0" w:color="auto"/>
            <w:bottom w:val="none" w:sz="0" w:space="0" w:color="auto"/>
            <w:right w:val="none" w:sz="0" w:space="0" w:color="auto"/>
          </w:divBdr>
        </w:div>
        <w:div w:id="1404986340">
          <w:marLeft w:val="720"/>
          <w:marRight w:val="0"/>
          <w:marTop w:val="0"/>
          <w:marBottom w:val="160"/>
          <w:divBdr>
            <w:top w:val="none" w:sz="0" w:space="0" w:color="auto"/>
            <w:left w:val="none" w:sz="0" w:space="0" w:color="auto"/>
            <w:bottom w:val="none" w:sz="0" w:space="0" w:color="auto"/>
            <w:right w:val="none" w:sz="0" w:space="0" w:color="auto"/>
          </w:divBdr>
        </w:div>
        <w:div w:id="1404986375">
          <w:marLeft w:val="720"/>
          <w:marRight w:val="0"/>
          <w:marTop w:val="0"/>
          <w:marBottom w:val="160"/>
          <w:divBdr>
            <w:top w:val="none" w:sz="0" w:space="0" w:color="auto"/>
            <w:left w:val="none" w:sz="0" w:space="0" w:color="auto"/>
            <w:bottom w:val="none" w:sz="0" w:space="0" w:color="auto"/>
            <w:right w:val="none" w:sz="0" w:space="0" w:color="auto"/>
          </w:divBdr>
        </w:div>
        <w:div w:id="1404986417">
          <w:marLeft w:val="2160"/>
          <w:marRight w:val="0"/>
          <w:marTop w:val="0"/>
          <w:marBottom w:val="160"/>
          <w:divBdr>
            <w:top w:val="none" w:sz="0" w:space="0" w:color="auto"/>
            <w:left w:val="none" w:sz="0" w:space="0" w:color="auto"/>
            <w:bottom w:val="none" w:sz="0" w:space="0" w:color="auto"/>
            <w:right w:val="none" w:sz="0" w:space="0" w:color="auto"/>
          </w:divBdr>
        </w:div>
        <w:div w:id="1404986422">
          <w:marLeft w:val="2160"/>
          <w:marRight w:val="0"/>
          <w:marTop w:val="0"/>
          <w:marBottom w:val="160"/>
          <w:divBdr>
            <w:top w:val="none" w:sz="0" w:space="0" w:color="auto"/>
            <w:left w:val="none" w:sz="0" w:space="0" w:color="auto"/>
            <w:bottom w:val="none" w:sz="0" w:space="0" w:color="auto"/>
            <w:right w:val="none" w:sz="0" w:space="0" w:color="auto"/>
          </w:divBdr>
        </w:div>
        <w:div w:id="1404986457">
          <w:marLeft w:val="720"/>
          <w:marRight w:val="0"/>
          <w:marTop w:val="0"/>
          <w:marBottom w:val="160"/>
          <w:divBdr>
            <w:top w:val="none" w:sz="0" w:space="0" w:color="auto"/>
            <w:left w:val="none" w:sz="0" w:space="0" w:color="auto"/>
            <w:bottom w:val="none" w:sz="0" w:space="0" w:color="auto"/>
            <w:right w:val="none" w:sz="0" w:space="0" w:color="auto"/>
          </w:divBdr>
        </w:div>
      </w:divsChild>
    </w:div>
    <w:div w:id="1404986463">
      <w:marLeft w:val="0"/>
      <w:marRight w:val="0"/>
      <w:marTop w:val="0"/>
      <w:marBottom w:val="0"/>
      <w:divBdr>
        <w:top w:val="none" w:sz="0" w:space="0" w:color="auto"/>
        <w:left w:val="none" w:sz="0" w:space="0" w:color="auto"/>
        <w:bottom w:val="none" w:sz="0" w:space="0" w:color="auto"/>
        <w:right w:val="none" w:sz="0" w:space="0" w:color="auto"/>
      </w:divBdr>
      <w:divsChild>
        <w:div w:id="1404986181">
          <w:marLeft w:val="720"/>
          <w:marRight w:val="0"/>
          <w:marTop w:val="0"/>
          <w:marBottom w:val="160"/>
          <w:divBdr>
            <w:top w:val="none" w:sz="0" w:space="0" w:color="auto"/>
            <w:left w:val="none" w:sz="0" w:space="0" w:color="auto"/>
            <w:bottom w:val="none" w:sz="0" w:space="0" w:color="auto"/>
            <w:right w:val="none" w:sz="0" w:space="0" w:color="auto"/>
          </w:divBdr>
        </w:div>
        <w:div w:id="1404986188">
          <w:marLeft w:val="720"/>
          <w:marRight w:val="0"/>
          <w:marTop w:val="0"/>
          <w:marBottom w:val="160"/>
          <w:divBdr>
            <w:top w:val="none" w:sz="0" w:space="0" w:color="auto"/>
            <w:left w:val="none" w:sz="0" w:space="0" w:color="auto"/>
            <w:bottom w:val="none" w:sz="0" w:space="0" w:color="auto"/>
            <w:right w:val="none" w:sz="0" w:space="0" w:color="auto"/>
          </w:divBdr>
        </w:div>
        <w:div w:id="1404986237">
          <w:marLeft w:val="720"/>
          <w:marRight w:val="0"/>
          <w:marTop w:val="0"/>
          <w:marBottom w:val="160"/>
          <w:divBdr>
            <w:top w:val="none" w:sz="0" w:space="0" w:color="auto"/>
            <w:left w:val="none" w:sz="0" w:space="0" w:color="auto"/>
            <w:bottom w:val="none" w:sz="0" w:space="0" w:color="auto"/>
            <w:right w:val="none" w:sz="0" w:space="0" w:color="auto"/>
          </w:divBdr>
        </w:div>
        <w:div w:id="1404986415">
          <w:marLeft w:val="720"/>
          <w:marRight w:val="0"/>
          <w:marTop w:val="0"/>
          <w:marBottom w:val="160"/>
          <w:divBdr>
            <w:top w:val="none" w:sz="0" w:space="0" w:color="auto"/>
            <w:left w:val="none" w:sz="0" w:space="0" w:color="auto"/>
            <w:bottom w:val="none" w:sz="0" w:space="0" w:color="auto"/>
            <w:right w:val="none" w:sz="0" w:space="0" w:color="auto"/>
          </w:divBdr>
        </w:div>
        <w:div w:id="1404986441">
          <w:marLeft w:val="720"/>
          <w:marRight w:val="0"/>
          <w:marTop w:val="0"/>
          <w:marBottom w:val="160"/>
          <w:divBdr>
            <w:top w:val="none" w:sz="0" w:space="0" w:color="auto"/>
            <w:left w:val="none" w:sz="0" w:space="0" w:color="auto"/>
            <w:bottom w:val="none" w:sz="0" w:space="0" w:color="auto"/>
            <w:right w:val="none" w:sz="0" w:space="0" w:color="auto"/>
          </w:divBdr>
        </w:div>
      </w:divsChild>
    </w:div>
    <w:div w:id="1404986466">
      <w:marLeft w:val="0"/>
      <w:marRight w:val="0"/>
      <w:marTop w:val="0"/>
      <w:marBottom w:val="0"/>
      <w:divBdr>
        <w:top w:val="none" w:sz="0" w:space="0" w:color="auto"/>
        <w:left w:val="none" w:sz="0" w:space="0" w:color="auto"/>
        <w:bottom w:val="none" w:sz="0" w:space="0" w:color="auto"/>
        <w:right w:val="none" w:sz="0" w:space="0" w:color="auto"/>
      </w:divBdr>
      <w:divsChild>
        <w:div w:id="1404986276">
          <w:marLeft w:val="446"/>
          <w:marRight w:val="0"/>
          <w:marTop w:val="0"/>
          <w:marBottom w:val="0"/>
          <w:divBdr>
            <w:top w:val="none" w:sz="0" w:space="0" w:color="auto"/>
            <w:left w:val="none" w:sz="0" w:space="0" w:color="auto"/>
            <w:bottom w:val="none" w:sz="0" w:space="0" w:color="auto"/>
            <w:right w:val="none" w:sz="0" w:space="0" w:color="auto"/>
          </w:divBdr>
        </w:div>
      </w:divsChild>
    </w:div>
    <w:div w:id="1404986468">
      <w:marLeft w:val="0"/>
      <w:marRight w:val="0"/>
      <w:marTop w:val="0"/>
      <w:marBottom w:val="0"/>
      <w:divBdr>
        <w:top w:val="none" w:sz="0" w:space="0" w:color="auto"/>
        <w:left w:val="none" w:sz="0" w:space="0" w:color="auto"/>
        <w:bottom w:val="none" w:sz="0" w:space="0" w:color="auto"/>
        <w:right w:val="none" w:sz="0" w:space="0" w:color="auto"/>
      </w:divBdr>
      <w:divsChild>
        <w:div w:id="1404986454">
          <w:marLeft w:val="446"/>
          <w:marRight w:val="0"/>
          <w:marTop w:val="0"/>
          <w:marBottom w:val="0"/>
          <w:divBdr>
            <w:top w:val="none" w:sz="0" w:space="0" w:color="auto"/>
            <w:left w:val="none" w:sz="0" w:space="0" w:color="auto"/>
            <w:bottom w:val="none" w:sz="0" w:space="0" w:color="auto"/>
            <w:right w:val="none" w:sz="0" w:space="0" w:color="auto"/>
          </w:divBdr>
        </w:div>
      </w:divsChild>
    </w:div>
    <w:div w:id="1404986470">
      <w:marLeft w:val="0"/>
      <w:marRight w:val="0"/>
      <w:marTop w:val="0"/>
      <w:marBottom w:val="0"/>
      <w:divBdr>
        <w:top w:val="none" w:sz="0" w:space="0" w:color="auto"/>
        <w:left w:val="none" w:sz="0" w:space="0" w:color="auto"/>
        <w:bottom w:val="none" w:sz="0" w:space="0" w:color="auto"/>
        <w:right w:val="none" w:sz="0" w:space="0" w:color="auto"/>
      </w:divBdr>
    </w:div>
    <w:div w:id="1404986471">
      <w:marLeft w:val="0"/>
      <w:marRight w:val="0"/>
      <w:marTop w:val="0"/>
      <w:marBottom w:val="0"/>
      <w:divBdr>
        <w:top w:val="none" w:sz="0" w:space="0" w:color="auto"/>
        <w:left w:val="none" w:sz="0" w:space="0" w:color="auto"/>
        <w:bottom w:val="none" w:sz="0" w:space="0" w:color="auto"/>
        <w:right w:val="none" w:sz="0" w:space="0" w:color="auto"/>
      </w:divBdr>
      <w:divsChild>
        <w:div w:id="1404986266">
          <w:marLeft w:val="274"/>
          <w:marRight w:val="0"/>
          <w:marTop w:val="0"/>
          <w:marBottom w:val="0"/>
          <w:divBdr>
            <w:top w:val="none" w:sz="0" w:space="0" w:color="auto"/>
            <w:left w:val="none" w:sz="0" w:space="0" w:color="auto"/>
            <w:bottom w:val="none" w:sz="0" w:space="0" w:color="auto"/>
            <w:right w:val="none" w:sz="0" w:space="0" w:color="auto"/>
          </w:divBdr>
        </w:div>
        <w:div w:id="1404986285">
          <w:marLeft w:val="274"/>
          <w:marRight w:val="0"/>
          <w:marTop w:val="0"/>
          <w:marBottom w:val="0"/>
          <w:divBdr>
            <w:top w:val="none" w:sz="0" w:space="0" w:color="auto"/>
            <w:left w:val="none" w:sz="0" w:space="0" w:color="auto"/>
            <w:bottom w:val="none" w:sz="0" w:space="0" w:color="auto"/>
            <w:right w:val="none" w:sz="0" w:space="0" w:color="auto"/>
          </w:divBdr>
        </w:div>
        <w:div w:id="1404986359">
          <w:marLeft w:val="274"/>
          <w:marRight w:val="0"/>
          <w:marTop w:val="0"/>
          <w:marBottom w:val="0"/>
          <w:divBdr>
            <w:top w:val="none" w:sz="0" w:space="0" w:color="auto"/>
            <w:left w:val="none" w:sz="0" w:space="0" w:color="auto"/>
            <w:bottom w:val="none" w:sz="0" w:space="0" w:color="auto"/>
            <w:right w:val="none" w:sz="0" w:space="0" w:color="auto"/>
          </w:divBdr>
        </w:div>
      </w:divsChild>
    </w:div>
    <w:div w:id="1404986472">
      <w:marLeft w:val="0"/>
      <w:marRight w:val="0"/>
      <w:marTop w:val="0"/>
      <w:marBottom w:val="0"/>
      <w:divBdr>
        <w:top w:val="none" w:sz="0" w:space="0" w:color="auto"/>
        <w:left w:val="none" w:sz="0" w:space="0" w:color="auto"/>
        <w:bottom w:val="none" w:sz="0" w:space="0" w:color="auto"/>
        <w:right w:val="none" w:sz="0" w:space="0" w:color="auto"/>
      </w:divBdr>
    </w:div>
    <w:div w:id="1404986473">
      <w:marLeft w:val="0"/>
      <w:marRight w:val="0"/>
      <w:marTop w:val="0"/>
      <w:marBottom w:val="0"/>
      <w:divBdr>
        <w:top w:val="none" w:sz="0" w:space="0" w:color="auto"/>
        <w:left w:val="none" w:sz="0" w:space="0" w:color="auto"/>
        <w:bottom w:val="none" w:sz="0" w:space="0" w:color="auto"/>
        <w:right w:val="none" w:sz="0" w:space="0" w:color="auto"/>
      </w:divBdr>
      <w:divsChild>
        <w:div w:id="1404986204">
          <w:marLeft w:val="446"/>
          <w:marRight w:val="0"/>
          <w:marTop w:val="0"/>
          <w:marBottom w:val="0"/>
          <w:divBdr>
            <w:top w:val="none" w:sz="0" w:space="0" w:color="auto"/>
            <w:left w:val="none" w:sz="0" w:space="0" w:color="auto"/>
            <w:bottom w:val="none" w:sz="0" w:space="0" w:color="auto"/>
            <w:right w:val="none" w:sz="0" w:space="0" w:color="auto"/>
          </w:divBdr>
        </w:div>
      </w:divsChild>
    </w:div>
    <w:div w:id="1404986474">
      <w:marLeft w:val="0"/>
      <w:marRight w:val="0"/>
      <w:marTop w:val="0"/>
      <w:marBottom w:val="0"/>
      <w:divBdr>
        <w:top w:val="none" w:sz="0" w:space="0" w:color="auto"/>
        <w:left w:val="none" w:sz="0" w:space="0" w:color="auto"/>
        <w:bottom w:val="none" w:sz="0" w:space="0" w:color="auto"/>
        <w:right w:val="none" w:sz="0" w:space="0" w:color="auto"/>
      </w:divBdr>
      <w:divsChild>
        <w:div w:id="1404986168">
          <w:marLeft w:val="1022"/>
          <w:marRight w:val="0"/>
          <w:marTop w:val="0"/>
          <w:marBottom w:val="0"/>
          <w:divBdr>
            <w:top w:val="none" w:sz="0" w:space="0" w:color="auto"/>
            <w:left w:val="none" w:sz="0" w:space="0" w:color="auto"/>
            <w:bottom w:val="none" w:sz="0" w:space="0" w:color="auto"/>
            <w:right w:val="none" w:sz="0" w:space="0" w:color="auto"/>
          </w:divBdr>
        </w:div>
        <w:div w:id="1404986261">
          <w:marLeft w:val="965"/>
          <w:marRight w:val="0"/>
          <w:marTop w:val="0"/>
          <w:marBottom w:val="0"/>
          <w:divBdr>
            <w:top w:val="none" w:sz="0" w:space="0" w:color="auto"/>
            <w:left w:val="none" w:sz="0" w:space="0" w:color="auto"/>
            <w:bottom w:val="none" w:sz="0" w:space="0" w:color="auto"/>
            <w:right w:val="none" w:sz="0" w:space="0" w:color="auto"/>
          </w:divBdr>
        </w:div>
        <w:div w:id="1404986290">
          <w:marLeft w:val="965"/>
          <w:marRight w:val="0"/>
          <w:marTop w:val="0"/>
          <w:marBottom w:val="0"/>
          <w:divBdr>
            <w:top w:val="none" w:sz="0" w:space="0" w:color="auto"/>
            <w:left w:val="none" w:sz="0" w:space="0" w:color="auto"/>
            <w:bottom w:val="none" w:sz="0" w:space="0" w:color="auto"/>
            <w:right w:val="none" w:sz="0" w:space="0" w:color="auto"/>
          </w:divBdr>
        </w:div>
        <w:div w:id="1404986323">
          <w:marLeft w:val="965"/>
          <w:marRight w:val="0"/>
          <w:marTop w:val="0"/>
          <w:marBottom w:val="0"/>
          <w:divBdr>
            <w:top w:val="none" w:sz="0" w:space="0" w:color="auto"/>
            <w:left w:val="none" w:sz="0" w:space="0" w:color="auto"/>
            <w:bottom w:val="none" w:sz="0" w:space="0" w:color="auto"/>
            <w:right w:val="none" w:sz="0" w:space="0" w:color="auto"/>
          </w:divBdr>
        </w:div>
        <w:div w:id="1404986372">
          <w:marLeft w:val="965"/>
          <w:marRight w:val="0"/>
          <w:marTop w:val="0"/>
          <w:marBottom w:val="0"/>
          <w:divBdr>
            <w:top w:val="none" w:sz="0" w:space="0" w:color="auto"/>
            <w:left w:val="none" w:sz="0" w:space="0" w:color="auto"/>
            <w:bottom w:val="none" w:sz="0" w:space="0" w:color="auto"/>
            <w:right w:val="none" w:sz="0" w:space="0" w:color="auto"/>
          </w:divBdr>
        </w:div>
        <w:div w:id="1404986424">
          <w:marLeft w:val="965"/>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pixelsPerInch w:val="144"/>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0AC29B46BDC92A4482C90FD8BFDF8850" ma:contentTypeVersion="6" ma:contentTypeDescription="Create a new document." ma:contentTypeScope="" ma:versionID="f3ab7a880bcee8fb88a5f30468ec38f8">
  <xsd:schema xmlns:xsd="http://www.w3.org/2001/XMLSchema" xmlns:xs="http://www.w3.org/2001/XMLSchema" xmlns:p="http://schemas.microsoft.com/office/2006/metadata/properties" xmlns:ns1="http://schemas.microsoft.com/sharepoint/v3" xmlns:ns2="175c5e3c-7cd3-4fe6-908f-bbf2fe3bd35d" targetNamespace="http://schemas.microsoft.com/office/2006/metadata/properties" ma:root="true" ma:fieldsID="014bc0c99953697babc91fdac74e845f" ns1:_="" ns2:_="">
    <xsd:import namespace="http://schemas.microsoft.com/sharepoint/v3"/>
    <xsd:import namespace="175c5e3c-7cd3-4fe6-908f-bbf2fe3bd35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1:_ip_UnifiedCompliancePolicyProperties" minOccurs="0"/>
                <xsd:element ref="ns1:_ip_UnifiedCompliancePolicyUIAc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1" nillable="true" ma:displayName="Unified Compliance Policy Properties" ma:hidden="true" ma:internalName="_ip_UnifiedCompliancePolicyProperties">
      <xsd:simpleType>
        <xsd:restriction base="dms:Note"/>
      </xsd:simpleType>
    </xsd:element>
    <xsd:element name="_ip_UnifiedCompliancePolicyUIAction" ma:index="1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75c5e3c-7cd3-4fe6-908f-bbf2fe3bd35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BillingMetadata" ma:index="13"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Props1.xml><?xml version="1.0" encoding="utf-8"?>
<ds:datastoreItem xmlns:ds="http://schemas.openxmlformats.org/officeDocument/2006/customXml" ds:itemID="{33294C9D-5C6C-47F8-9D64-175711F841A7}">
  <ds:schemaRefs>
    <ds:schemaRef ds:uri="http://schemas.microsoft.com/sharepoint/v3/contenttype/forms"/>
  </ds:schemaRefs>
</ds:datastoreItem>
</file>

<file path=customXml/itemProps2.xml><?xml version="1.0" encoding="utf-8"?>
<ds:datastoreItem xmlns:ds="http://schemas.openxmlformats.org/officeDocument/2006/customXml" ds:itemID="{C1438555-BB4E-449D-BF67-F5815F410AE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175c5e3c-7cd3-4fe6-908f-bbf2fe3bd3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DD9D6A2-A6CF-4115-86BF-314CB08424DE}">
  <ds:schemaRefs>
    <ds:schemaRef ds:uri="http://schemas.openxmlformats.org/officeDocument/2006/bibliography"/>
  </ds:schemaRefs>
</ds:datastoreItem>
</file>

<file path=customXml/itemProps4.xml><?xml version="1.0" encoding="utf-8"?>
<ds:datastoreItem xmlns:ds="http://schemas.openxmlformats.org/officeDocument/2006/customXml" ds:itemID="{AD4F6DF9-509B-4F44-9894-B08B3F8C2D83}">
  <ds:schemaRefs>
    <ds:schemaRef ds:uri="http://schemas.microsoft.com/office/2006/metadata/properties"/>
    <ds:schemaRef ds:uri="http://schemas.microsoft.com/office/infopath/2007/PartnerControls"/>
    <ds:schemaRef ds:uri="http://schemas.microsoft.com/sharepoint/v3"/>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12</Pages>
  <Words>3740</Words>
  <Characters>21321</Characters>
  <Application>Microsoft Office Word</Application>
  <DocSecurity>4</DocSecurity>
  <Lines>177</Lines>
  <Paragraphs>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25011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Rachel Murphy</dc:creator>
  <cp:keywords/>
  <dc:description/>
  <cp:lastModifiedBy>Rachel Murphy</cp:lastModifiedBy>
  <cp:revision>2</cp:revision>
  <cp:lastPrinted>2026-04-22T09:02:00Z</cp:lastPrinted>
  <dcterms:created xsi:type="dcterms:W3CDTF">2026-04-22T09:03:00Z</dcterms:created>
  <dcterms:modified xsi:type="dcterms:W3CDTF">2026-04-22T09:03:00Z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0x0101000AC29B46BDC92A4482C90FD8BFDF8850</vt:lpwstr>
  </property>
  <property fmtid="{D5CDD505-2E9C-101B-9397-08002B2CF9AE}" pid="3" name="Order">
    <vt:r8>100</vt:r8>
  </property>
</Properties>
</file>