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7DA3" w14:textId="77777777" w:rsidR="00595933" w:rsidRPr="00595933" w:rsidRDefault="00595933" w:rsidP="00595933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sz w:val="24"/>
          <w:szCs w:val="24"/>
        </w:rPr>
        <w:t>No. 18A.</w:t>
      </w:r>
      <w:bookmarkStart w:id="0" w:name="_ftnref6"/>
      <w:r w:rsidRPr="00595933">
        <w:rPr>
          <w:rFonts w:ascii="Times New Roman" w:hAnsi="Times New Roman" w:cs="Times New Roman"/>
          <w:sz w:val="24"/>
          <w:szCs w:val="24"/>
        </w:rPr>
        <w:fldChar w:fldCharType="begin"/>
      </w:r>
      <w:r w:rsidRPr="00595933">
        <w:rPr>
          <w:rFonts w:ascii="Times New Roman" w:hAnsi="Times New Roman" w:cs="Times New Roman"/>
          <w:sz w:val="24"/>
          <w:szCs w:val="24"/>
        </w:rPr>
        <w:instrText>HYPERLINK "https://ww2.courts.ie/content/notices-affidavits-c" \l "_ftn6" \o ""</w:instrText>
      </w:r>
      <w:r w:rsidRPr="00595933">
        <w:rPr>
          <w:rFonts w:ascii="Times New Roman" w:hAnsi="Times New Roman" w:cs="Times New Roman"/>
          <w:sz w:val="24"/>
          <w:szCs w:val="24"/>
        </w:rPr>
      </w:r>
      <w:r w:rsidRPr="00595933">
        <w:rPr>
          <w:rFonts w:ascii="Times New Roman" w:hAnsi="Times New Roman" w:cs="Times New Roman"/>
          <w:sz w:val="24"/>
          <w:szCs w:val="24"/>
        </w:rPr>
        <w:fldChar w:fldCharType="separate"/>
      </w:r>
      <w:r w:rsidRPr="00595933">
        <w:rPr>
          <w:rStyle w:val="Hyperlink"/>
          <w:rFonts w:ascii="Times New Roman" w:hAnsi="Times New Roman" w:cs="Times New Roman"/>
          <w:sz w:val="24"/>
          <w:szCs w:val="24"/>
        </w:rPr>
        <w:t>[6]</w:t>
      </w:r>
      <w:r w:rsidRPr="00595933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524AB3F3" w14:textId="77777777" w:rsidR="00595933" w:rsidRPr="00595933" w:rsidRDefault="00595933" w:rsidP="00595933">
      <w:pPr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sz w:val="24"/>
          <w:szCs w:val="24"/>
        </w:rPr>
        <w:t> </w:t>
      </w:r>
    </w:p>
    <w:p w14:paraId="16E65409" w14:textId="77777777" w:rsidR="00595933" w:rsidRPr="00595933" w:rsidRDefault="00595933" w:rsidP="00595933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b/>
          <w:bCs/>
          <w:sz w:val="24"/>
          <w:szCs w:val="24"/>
        </w:rPr>
        <w:t>NOTICE OF TRIAL (PERSONAL INJURIES)</w:t>
      </w:r>
      <w:r w:rsidRPr="00595933">
        <w:rPr>
          <w:rFonts w:ascii="Times New Roman" w:hAnsi="Times New Roman" w:cs="Times New Roman"/>
          <w:sz w:val="24"/>
          <w:szCs w:val="24"/>
        </w:rPr>
        <w:br/>
        <w:t>[Title of action].</w:t>
      </w:r>
    </w:p>
    <w:p w14:paraId="1D32A02F" w14:textId="77777777" w:rsidR="00595933" w:rsidRPr="00595933" w:rsidRDefault="00595933" w:rsidP="00595933">
      <w:pPr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sz w:val="24"/>
          <w:szCs w:val="24"/>
        </w:rPr>
        <w:t> </w:t>
      </w:r>
    </w:p>
    <w:p w14:paraId="3A37E66B" w14:textId="77777777" w:rsidR="00595933" w:rsidRPr="00595933" w:rsidRDefault="00595933" w:rsidP="00595933">
      <w:pPr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sz w:val="24"/>
          <w:szCs w:val="24"/>
        </w:rPr>
        <w:t>Take notice of trial of [*this action or the issues in this action ordered to be tried or as the case may be] for such day, not being less than **twenty-one days from the date of service of this notice, as shall be fixed by the Court.</w:t>
      </w:r>
    </w:p>
    <w:p w14:paraId="0D8F6B52" w14:textId="77777777" w:rsidR="00595933" w:rsidRPr="00595933" w:rsidRDefault="00595933" w:rsidP="00595933">
      <w:pPr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sz w:val="24"/>
          <w:szCs w:val="24"/>
        </w:rPr>
        <w:t>at [Insert city or town at which proceedings are triable in accordance with Order 36 rule 2].</w:t>
      </w:r>
    </w:p>
    <w:p w14:paraId="5214D11A" w14:textId="77777777" w:rsidR="00595933" w:rsidRPr="00595933" w:rsidRDefault="00595933" w:rsidP="00595933">
      <w:pPr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sz w:val="24"/>
          <w:szCs w:val="24"/>
        </w:rPr>
        <w:t>County in which Plaintiff resides: ............</w:t>
      </w:r>
    </w:p>
    <w:p w14:paraId="03A6A1A6" w14:textId="77777777" w:rsidR="00595933" w:rsidRPr="00595933" w:rsidRDefault="00595933" w:rsidP="00595933">
      <w:pPr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sz w:val="24"/>
          <w:szCs w:val="24"/>
        </w:rPr>
        <w:t>County in which the wrong is alleged to have been committed: ..........</w:t>
      </w:r>
    </w:p>
    <w:p w14:paraId="2A94108F" w14:textId="77777777" w:rsidR="00595933" w:rsidRPr="00595933" w:rsidRDefault="00595933" w:rsidP="00595933">
      <w:pPr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sz w:val="24"/>
          <w:szCs w:val="24"/>
        </w:rPr>
        <w:t>Where a direction has been given under Order 36 rule 2 paragraph (c) or (d) of the Rules of the Superior Courts that the trial take place at a city or town other than that prescribed by Order 36 rule 2 paragraph (b), specify the date on which that direction was given: .............</w:t>
      </w:r>
    </w:p>
    <w:p w14:paraId="0D4BFAB8" w14:textId="77777777" w:rsidR="00595933" w:rsidRPr="00595933" w:rsidRDefault="00595933" w:rsidP="00595933">
      <w:pPr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sz w:val="24"/>
          <w:szCs w:val="24"/>
        </w:rPr>
        <w:t>Dated</w:t>
      </w:r>
      <w:r w:rsidRPr="00595933">
        <w:rPr>
          <w:rFonts w:ascii="Times New Roman" w:hAnsi="Times New Roman" w:cs="Times New Roman"/>
          <w:sz w:val="24"/>
          <w:szCs w:val="24"/>
        </w:rPr>
        <w:br/>
        <w:t>(Signed)</w:t>
      </w:r>
    </w:p>
    <w:p w14:paraId="36DE243C" w14:textId="77777777" w:rsidR="00595933" w:rsidRPr="00595933" w:rsidRDefault="00595933" w:rsidP="00595933">
      <w:pPr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sz w:val="24"/>
          <w:szCs w:val="24"/>
        </w:rPr>
        <w:t>*Insert as appropriate</w:t>
      </w:r>
      <w:r w:rsidRPr="00595933">
        <w:rPr>
          <w:rFonts w:ascii="Times New Roman" w:hAnsi="Times New Roman" w:cs="Times New Roman"/>
          <w:sz w:val="24"/>
          <w:szCs w:val="24"/>
        </w:rPr>
        <w:br/>
        <w:t>**where short notice of trial has been given in accordance with Order 36 rule 16, insert lesser amount of notice to be given.</w:t>
      </w:r>
    </w:p>
    <w:p w14:paraId="0320DEE7" w14:textId="77777777" w:rsidR="00595933" w:rsidRPr="00595933" w:rsidRDefault="00595933" w:rsidP="00595933">
      <w:pPr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sz w:val="24"/>
          <w:szCs w:val="24"/>
        </w:rPr>
        <w:t> </w:t>
      </w:r>
    </w:p>
    <w:p w14:paraId="1F13F3E0" w14:textId="77777777" w:rsidR="00595933" w:rsidRPr="00595933" w:rsidRDefault="00595933" w:rsidP="00595933">
      <w:pPr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i/>
          <w:iCs/>
          <w:sz w:val="24"/>
          <w:szCs w:val="24"/>
        </w:rPr>
        <w:t>Inserted by </w:t>
      </w:r>
      <w:hyperlink r:id="rId4" w:history="1">
        <w:r w:rsidRPr="00595933">
          <w:rPr>
            <w:rStyle w:val="Hyperlink"/>
            <w:rFonts w:ascii="Times New Roman" w:hAnsi="Times New Roman" w:cs="Times New Roman"/>
            <w:sz w:val="24"/>
            <w:szCs w:val="24"/>
          </w:rPr>
          <w:t>SI 355 of 2012</w:t>
        </w:r>
      </w:hyperlink>
      <w:r w:rsidRPr="00595933">
        <w:rPr>
          <w:rFonts w:ascii="Times New Roman" w:hAnsi="Times New Roman" w:cs="Times New Roman"/>
          <w:i/>
          <w:iCs/>
          <w:sz w:val="24"/>
          <w:szCs w:val="24"/>
        </w:rPr>
        <w:t>, effective 15 October 2012.</w:t>
      </w:r>
    </w:p>
    <w:p w14:paraId="5B7F9571" w14:textId="77777777" w:rsidR="00595933" w:rsidRPr="00595933" w:rsidRDefault="00595933" w:rsidP="00595933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933">
        <w:rPr>
          <w:rFonts w:ascii="Times New Roman" w:hAnsi="Times New Roman" w:cs="Times New Roman"/>
          <w:sz w:val="24"/>
          <w:szCs w:val="24"/>
        </w:rPr>
        <w:t>_______</w:t>
      </w:r>
    </w:p>
    <w:p w14:paraId="011E6945" w14:textId="77777777" w:rsidR="00492DF5" w:rsidRPr="00595933" w:rsidRDefault="00492DF5">
      <w:pPr>
        <w:rPr>
          <w:rFonts w:ascii="Times New Roman" w:hAnsi="Times New Roman" w:cs="Times New Roman"/>
          <w:sz w:val="24"/>
          <w:szCs w:val="24"/>
        </w:rPr>
      </w:pPr>
    </w:p>
    <w:sectPr w:rsidR="00492DF5" w:rsidRPr="00595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33"/>
    <w:rsid w:val="00003D64"/>
    <w:rsid w:val="00492DF5"/>
    <w:rsid w:val="00595933"/>
    <w:rsid w:val="00914DED"/>
    <w:rsid w:val="00987343"/>
    <w:rsid w:val="00BD110D"/>
    <w:rsid w:val="00E17B8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98B84"/>
  <w15:chartTrackingRefBased/>
  <w15:docId w15:val="{2AD046E9-D964-4D97-BA29-C5F40A55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95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93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93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93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93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93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93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93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93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93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93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933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933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2/si/3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Séan O'Callaghan</dc:creator>
  <cp:keywords/>
  <dc:description/>
  <cp:lastModifiedBy>Séan O'Callaghan</cp:lastModifiedBy>
  <cp:revision>1</cp:revision>
  <dcterms:created xsi:type="dcterms:W3CDTF">2025-10-16T09:42:00Z</dcterms:created>
  <dcterms:modified xsi:type="dcterms:W3CDTF">2025-10-16T09:43:00Z</dcterms:modified>
</cp:coreProperties>
</file>