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F2ACF" w:rsidRPr="00BF2ACF" w:rsidTr="00BF2AC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F2ACF" w:rsidRPr="00BF2ACF" w:rsidTr="00BF2ACF">
              <w:trPr>
                <w:tblCellSpacing w:w="15" w:type="dxa"/>
              </w:trPr>
              <w:tc>
                <w:tcPr>
                  <w:tcW w:w="0" w:type="auto"/>
                  <w:hideMark/>
                </w:tcPr>
                <w:p w:rsidR="00457B0B" w:rsidRDefault="00457B0B" w:rsidP="00E8784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BF2ACF" w:rsidRPr="00BF2ACF" w:rsidRDefault="00BF2ACF" w:rsidP="00E87840">
                  <w:pPr>
                    <w:spacing w:after="0" w:line="240" w:lineRule="auto"/>
                    <w:jc w:val="center"/>
                    <w:rPr>
                      <w:rFonts w:ascii="Verdana" w:eastAsia="Times New Roman" w:hAnsi="Verdana" w:cs="Arial"/>
                      <w:color w:val="000000"/>
                      <w:sz w:val="24"/>
                      <w:szCs w:val="24"/>
                      <w:lang w:eastAsia="en-IE"/>
                    </w:rPr>
                  </w:pPr>
                  <w:r w:rsidRPr="00BF2ACF">
                    <w:rPr>
                      <w:rFonts w:ascii="Verdana" w:eastAsia="Times New Roman" w:hAnsi="Verdana" w:cs="Arial"/>
                      <w:color w:val="000000"/>
                      <w:sz w:val="24"/>
                      <w:szCs w:val="24"/>
                      <w:lang w:eastAsia="en-IE"/>
                    </w:rPr>
                    <w:br/>
                  </w:r>
                  <w:r w:rsidRPr="00BF2ACF">
                    <w:rPr>
                      <w:rFonts w:ascii="Verdana" w:eastAsia="Times New Roman" w:hAnsi="Verdana" w:cs="Arial"/>
                      <w:color w:val="000000"/>
                      <w:sz w:val="20"/>
                      <w:szCs w:val="20"/>
                      <w:lang w:eastAsia="en-IE"/>
                    </w:rPr>
                    <w:t>S.I. No. 17 of 2014</w:t>
                  </w:r>
                </w:p>
                <w:p w:rsidR="00BF2ACF" w:rsidRPr="00BF2ACF" w:rsidRDefault="00BF2ACF" w:rsidP="00BF2ACF">
                  <w:pPr>
                    <w:spacing w:after="0" w:line="240" w:lineRule="auto"/>
                    <w:jc w:val="center"/>
                    <w:rPr>
                      <w:rFonts w:ascii="Verdana" w:eastAsia="Times New Roman" w:hAnsi="Verdana" w:cs="Arial"/>
                      <w:color w:val="000000"/>
                      <w:sz w:val="24"/>
                      <w:szCs w:val="24"/>
                      <w:lang w:eastAsia="en-IE"/>
                    </w:rPr>
                  </w:pPr>
                  <w:r w:rsidRPr="00BF2ACF">
                    <w:rPr>
                      <w:rFonts w:ascii="Verdana" w:eastAsia="Times New Roman" w:hAnsi="Verdana" w:cs="Arial"/>
                      <w:color w:val="000000"/>
                      <w:sz w:val="24"/>
                      <w:szCs w:val="24"/>
                      <w:lang w:eastAsia="en-IE"/>
                    </w:rPr>
                    <w:br/>
                  </w:r>
                  <w:r w:rsidR="00E87840">
                    <w:rPr>
                      <w:rFonts w:ascii="Verdana" w:eastAsia="Times New Roman" w:hAnsi="Verdana" w:cs="Arial"/>
                      <w:color w:val="000000"/>
                      <w:sz w:val="20"/>
                      <w:szCs w:val="20"/>
                      <w:lang w:eastAsia="en-IE"/>
                    </w:rPr>
                    <w:t xml:space="preserve">No. </w:t>
                  </w:r>
                  <w:bookmarkStart w:id="0" w:name="_GoBack"/>
                  <w:bookmarkEnd w:id="0"/>
                  <w:r w:rsidRPr="00BF2ACF">
                    <w:rPr>
                      <w:rFonts w:ascii="Verdana" w:eastAsia="Times New Roman" w:hAnsi="Verdana" w:cs="Arial"/>
                      <w:color w:val="000000"/>
                      <w:sz w:val="20"/>
                      <w:szCs w:val="20"/>
                      <w:lang w:eastAsia="en-IE"/>
                    </w:rPr>
                    <w:t>42A.02</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jc w:val="center"/>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Third party notice (issue)</w:t>
                  </w:r>
                </w:p>
                <w:p w:rsidR="00BF2ACF" w:rsidRPr="00BF2ACF" w:rsidRDefault="00BF2ACF" w:rsidP="00BF2ACF">
                  <w:pPr>
                    <w:spacing w:after="0"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4"/>
                      <w:szCs w:val="24"/>
                      <w:lang w:eastAsia="en-IE"/>
                    </w:rPr>
                    <w:br/>
                  </w:r>
                  <w:r w:rsidRPr="00BF2ACF">
                    <w:rPr>
                      <w:rFonts w:ascii="Verdana" w:eastAsia="Times New Roman" w:hAnsi="Verdana" w:cs="Arial"/>
                      <w:i/>
                      <w:iCs/>
                      <w:color w:val="000000"/>
                      <w:sz w:val="15"/>
                      <w:szCs w:val="15"/>
                      <w:lang w:eastAsia="en-IE"/>
                    </w:rPr>
                    <w:t>Schedule C</w:t>
                  </w:r>
                  <w:r w:rsidRPr="00BF2ACF">
                    <w:rPr>
                      <w:rFonts w:ascii="Verdana" w:eastAsia="Times New Roman" w:hAnsi="Verdana" w:cs="Arial"/>
                      <w:i/>
                      <w:iCs/>
                      <w:color w:val="000000"/>
                      <w:sz w:val="15"/>
                      <w:szCs w:val="15"/>
                      <w:lang w:eastAsia="en-IE"/>
                    </w:rPr>
                    <w:br/>
                    <w:t>O.42A, r.1</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District Court Area of</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District No.</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Record number:</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Between</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 Claimant</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 Respondent</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 Third Party</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To: ........ of ........ *(in the above Court *(area and) district), third party</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TAKE NOTICE that these proceedings have been brought by the claimant against the respondent. The claimant claims against the respondent †........ as appears on the *(claim notice) *(notice of application) a copy of which is delivered with this third party notice.</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The respondent claims that the following question or issue †† ........ should be determined not only as between the claimant and the respondent but also as between the claimant and the respondent and you.</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(A) IF YOU DISPUTE THE CLAIM and wish to defend the proceedings, then you must give, or send by post, to the respondent or respondent’s solicitor at the address for service mentioned above an appearance and defence in Form</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*42.01 *42.03, Schedule C of the District Court Rules, not later than 28 days after the service on you of this claim notice, and at the same time file a copy of your appearance with the District Court Clerk at the address below.</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*(B) IF YOU PAY THE AMOUNT of €........ and costs of €........ to the respondent or respondent’s solicitor within ten days and without filing and serving an appearance and defence you may avoid further costs.</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*(C) IF YOU ADMIT THE CLAIM and desire time for payment, you should call to the office of the respondent’s solicitor within 10 days after the service on you of this notice and sign a consent.</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lastRenderedPageBreak/>
                    <w:t>IF YOU DO NOT ACT IN ACCORDANCE WITH (A), (B) OR (C) ABOVE you will be held to have admitted the claim and the respondent may, without further notice to you, apply to the District Court for judgment and proceed to execution.</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 xml:space="preserve">Dated ........ 20........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 xml:space="preserve">Signed: ........................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*(Solicitor for the) respondent</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F2ACF">
                    <w:rPr>
                      <w:rFonts w:ascii="Verdana" w:eastAsia="Times New Roman" w:hAnsi="Verdana" w:cs="Arial"/>
                      <w:color w:val="000000"/>
                      <w:sz w:val="20"/>
                      <w:szCs w:val="20"/>
                      <w:lang w:eastAsia="en-IE"/>
                    </w:rPr>
                    <w:t>of:........</w:t>
                  </w:r>
                  <w:proofErr w:type="gramEnd"/>
                  <w:r w:rsidRPr="00BF2ACF">
                    <w:rPr>
                      <w:rFonts w:ascii="Verdana" w:eastAsia="Times New Roman" w:hAnsi="Verdana" w:cs="Arial"/>
                      <w:color w:val="000000"/>
                      <w:sz w:val="20"/>
                      <w:szCs w:val="20"/>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F2ACF">
                    <w:rPr>
                      <w:rFonts w:ascii="Verdana" w:eastAsia="Times New Roman" w:hAnsi="Verdana" w:cs="Arial"/>
                      <w:color w:val="000000"/>
                      <w:sz w:val="20"/>
                      <w:szCs w:val="20"/>
                      <w:lang w:eastAsia="en-IE"/>
                    </w:rPr>
                    <w:t>To:........</w:t>
                  </w:r>
                  <w:proofErr w:type="gramEnd"/>
                  <w:r w:rsidRPr="00BF2ACF">
                    <w:rPr>
                      <w:rFonts w:ascii="Verdana" w:eastAsia="Times New Roman" w:hAnsi="Verdana" w:cs="Arial"/>
                      <w:color w:val="000000"/>
                      <w:sz w:val="20"/>
                      <w:szCs w:val="20"/>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color w:val="000000"/>
                      <w:sz w:val="20"/>
                      <w:szCs w:val="20"/>
                      <w:lang w:eastAsia="en-IE"/>
                    </w:rPr>
                    <w:t>*(Solicitor for the) third party</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F2ACF">
                    <w:rPr>
                      <w:rFonts w:ascii="Verdana" w:eastAsia="Times New Roman" w:hAnsi="Verdana" w:cs="Arial"/>
                      <w:color w:val="000000"/>
                      <w:sz w:val="20"/>
                      <w:szCs w:val="20"/>
                      <w:lang w:eastAsia="en-IE"/>
                    </w:rPr>
                    <w:t>of:........</w:t>
                  </w:r>
                  <w:proofErr w:type="gramEnd"/>
                  <w:r w:rsidRPr="00BF2ACF">
                    <w:rPr>
                      <w:rFonts w:ascii="Verdana" w:eastAsia="Times New Roman" w:hAnsi="Verdana" w:cs="Arial"/>
                      <w:color w:val="000000"/>
                      <w:sz w:val="20"/>
                      <w:szCs w:val="20"/>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i/>
                      <w:iCs/>
                      <w:color w:val="000000"/>
                      <w:sz w:val="15"/>
                      <w:szCs w:val="15"/>
                      <w:lang w:eastAsia="en-IE"/>
                    </w:rPr>
                    <w:t>†State briefly nature of claim</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Verdana" w:eastAsia="Times New Roman" w:hAnsi="Verdana" w:cs="Arial"/>
                      <w:color w:val="000000"/>
                      <w:sz w:val="24"/>
                      <w:szCs w:val="24"/>
                      <w:lang w:eastAsia="en-IE"/>
                    </w:rPr>
                  </w:pPr>
                  <w:r w:rsidRPr="00BF2ACF">
                    <w:rPr>
                      <w:rFonts w:ascii="Verdana" w:eastAsia="Times New Roman" w:hAnsi="Verdana" w:cs="Arial"/>
                      <w:i/>
                      <w:iCs/>
                      <w:color w:val="000000"/>
                      <w:sz w:val="15"/>
                      <w:szCs w:val="15"/>
                      <w:lang w:eastAsia="en-IE"/>
                    </w:rPr>
                    <w:t>††State briefly question or issue to be determined</w:t>
                  </w:r>
                  <w:r w:rsidRPr="00BF2ACF">
                    <w:rPr>
                      <w:rFonts w:ascii="Verdana" w:eastAsia="Times New Roman" w:hAnsi="Verdana" w:cs="Arial"/>
                      <w:color w:val="000000"/>
                      <w:sz w:val="24"/>
                      <w:szCs w:val="24"/>
                      <w:lang w:eastAsia="en-IE"/>
                    </w:rPr>
                    <w:t xml:space="preserve"> </w:t>
                  </w:r>
                </w:p>
                <w:p w:rsidR="00BF2ACF" w:rsidRPr="00BF2ACF" w:rsidRDefault="00BF2ACF" w:rsidP="00BF2ACF">
                  <w:pPr>
                    <w:spacing w:before="100" w:beforeAutospacing="1" w:after="100" w:afterAutospacing="1" w:line="240" w:lineRule="auto"/>
                    <w:rPr>
                      <w:rFonts w:ascii="Arial" w:eastAsia="Times New Roman" w:hAnsi="Arial" w:cs="Arial"/>
                      <w:color w:val="000000"/>
                      <w:sz w:val="24"/>
                      <w:szCs w:val="24"/>
                      <w:lang w:eastAsia="en-IE"/>
                    </w:rPr>
                  </w:pPr>
                  <w:r w:rsidRPr="00BF2ACF">
                    <w:rPr>
                      <w:rFonts w:ascii="Verdana" w:eastAsia="Times New Roman" w:hAnsi="Verdana" w:cs="Arial"/>
                      <w:i/>
                      <w:iCs/>
                      <w:color w:val="000000"/>
                      <w:sz w:val="15"/>
                      <w:szCs w:val="15"/>
                      <w:lang w:eastAsia="en-IE"/>
                    </w:rPr>
                    <w:t>*Delete if inapplicable</w:t>
                  </w:r>
                  <w:r w:rsidRPr="00BF2ACF">
                    <w:rPr>
                      <w:rFonts w:ascii="Verdana" w:eastAsia="Times New Roman" w:hAnsi="Verdana" w:cs="Arial"/>
                      <w:color w:val="000000"/>
                      <w:sz w:val="24"/>
                      <w:szCs w:val="24"/>
                      <w:lang w:eastAsia="en-IE"/>
                    </w:rPr>
                    <w:t xml:space="preserve"> </w:t>
                  </w:r>
                </w:p>
              </w:tc>
            </w:tr>
          </w:tbl>
          <w:p w:rsidR="00BF2ACF" w:rsidRPr="00BF2ACF" w:rsidRDefault="00BF2ACF" w:rsidP="00BF2ACF">
            <w:pPr>
              <w:spacing w:after="0" w:line="240" w:lineRule="auto"/>
              <w:rPr>
                <w:rFonts w:ascii="Arial" w:eastAsia="Times New Roman" w:hAnsi="Arial" w:cs="Arial"/>
                <w:color w:val="000000"/>
                <w:sz w:val="24"/>
                <w:szCs w:val="24"/>
                <w:lang w:eastAsia="en-IE"/>
              </w:rPr>
            </w:pPr>
          </w:p>
        </w:tc>
      </w:tr>
    </w:tbl>
    <w:p w:rsidR="00C762F9" w:rsidRDefault="00C762F9"/>
    <w:sectPr w:rsidR="00C76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CF"/>
    <w:rsid w:val="00457B0B"/>
    <w:rsid w:val="00BF2ACF"/>
    <w:rsid w:val="00C762F9"/>
    <w:rsid w:val="00E878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6F07"/>
  <w15:chartTrackingRefBased/>
  <w15:docId w15:val="{CE3F2A1C-E7BF-4435-B693-D6C53217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ACF"/>
    <w:rPr>
      <w:strike w:val="0"/>
      <w:dstrike w:val="0"/>
      <w:color w:val="0B4C95"/>
      <w:u w:val="none"/>
      <w:effect w:val="none"/>
    </w:rPr>
  </w:style>
  <w:style w:type="paragraph" w:styleId="NormalWeb">
    <w:name w:val="Normal (Web)"/>
    <w:basedOn w:val="Normal"/>
    <w:uiPriority w:val="99"/>
    <w:semiHidden/>
    <w:unhideWhenUsed/>
    <w:rsid w:val="00BF2AC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10623">
      <w:bodyDiv w:val="1"/>
      <w:marLeft w:val="0"/>
      <w:marRight w:val="0"/>
      <w:marTop w:val="0"/>
      <w:marBottom w:val="0"/>
      <w:divBdr>
        <w:top w:val="none" w:sz="0" w:space="0" w:color="auto"/>
        <w:left w:val="none" w:sz="0" w:space="0" w:color="auto"/>
        <w:bottom w:val="none" w:sz="0" w:space="0" w:color="auto"/>
        <w:right w:val="none" w:sz="0" w:space="0" w:color="auto"/>
      </w:divBdr>
      <w:divsChild>
        <w:div w:id="2007396379">
          <w:marLeft w:val="0"/>
          <w:marRight w:val="0"/>
          <w:marTop w:val="0"/>
          <w:marBottom w:val="0"/>
          <w:divBdr>
            <w:top w:val="none" w:sz="0" w:space="0" w:color="auto"/>
            <w:left w:val="none" w:sz="0" w:space="0" w:color="auto"/>
            <w:bottom w:val="none" w:sz="0" w:space="0" w:color="auto"/>
            <w:right w:val="none" w:sz="0" w:space="0" w:color="auto"/>
          </w:divBdr>
        </w:div>
      </w:divsChild>
    </w:div>
    <w:div w:id="12475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B9393B6E</Template>
  <TotalTime>4</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2019-10-22T11:30:00Z</dcterms:created>
  <dcterms:modified xsi:type="dcterms:W3CDTF">2019-11-13T15:32:00Z</dcterms:modified>
</cp:coreProperties>
</file>