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C551E" w:rsidRPr="00BC551E" w:rsidTr="00BC551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C551E" w:rsidRPr="00BC551E" w:rsidTr="00BC551E">
              <w:trPr>
                <w:tblCellSpacing w:w="15" w:type="dxa"/>
              </w:trPr>
              <w:tc>
                <w:tcPr>
                  <w:tcW w:w="0" w:type="auto"/>
                  <w:hideMark/>
                </w:tcPr>
                <w:p w:rsidR="00423EF6" w:rsidRDefault="00423EF6" w:rsidP="00423EF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23EF6" w:rsidRDefault="00423EF6" w:rsidP="00BC551E">
                  <w:pPr>
                    <w:spacing w:after="0" w:line="240" w:lineRule="auto"/>
                    <w:jc w:val="center"/>
                    <w:rPr>
                      <w:rFonts w:ascii="Verdana" w:eastAsia="Times New Roman" w:hAnsi="Verdana" w:cs="Arial"/>
                      <w:color w:val="000000"/>
                      <w:sz w:val="24"/>
                      <w:szCs w:val="24"/>
                      <w:lang w:eastAsia="en-IE"/>
                    </w:rPr>
                  </w:pPr>
                </w:p>
                <w:p w:rsidR="00BC551E" w:rsidRPr="00BC551E" w:rsidRDefault="00BC551E" w:rsidP="00BC551E">
                  <w:pPr>
                    <w:spacing w:after="0" w:line="240" w:lineRule="auto"/>
                    <w:jc w:val="center"/>
                    <w:rPr>
                      <w:rFonts w:ascii="Verdana" w:eastAsia="Times New Roman" w:hAnsi="Verdana" w:cs="Arial"/>
                      <w:color w:val="000000"/>
                      <w:sz w:val="24"/>
                      <w:szCs w:val="24"/>
                      <w:lang w:eastAsia="en-IE"/>
                    </w:rPr>
                  </w:pPr>
                  <w:r w:rsidRPr="00423EF6">
                    <w:rPr>
                      <w:rFonts w:ascii="Verdana" w:eastAsia="Times New Roman" w:hAnsi="Verdana" w:cs="Arial"/>
                      <w:color w:val="000000" w:themeColor="text1"/>
                      <w:sz w:val="20"/>
                      <w:szCs w:val="20"/>
                      <w:lang w:eastAsia="en-IE"/>
                    </w:rPr>
                    <w:t>S.I. No. 5 of 2006</w:t>
                  </w:r>
                  <w:r w:rsidRPr="00BC551E">
                    <w:rPr>
                      <w:rFonts w:ascii="Verdana" w:eastAsia="Times New Roman" w:hAnsi="Verdana" w:cs="Arial"/>
                      <w:color w:val="0B4C95"/>
                      <w:sz w:val="20"/>
                      <w:szCs w:val="20"/>
                      <w:lang w:eastAsia="en-IE"/>
                    </w:rPr>
                    <w:t xml:space="preserve"> </w:t>
                  </w:r>
                </w:p>
                <w:p w:rsidR="00BC551E" w:rsidRPr="00256B2A" w:rsidRDefault="00BC551E" w:rsidP="00BC551E">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256B2A">
                    <w:rPr>
                      <w:rFonts w:ascii="Verdana" w:eastAsia="Times New Roman" w:hAnsi="Verdana" w:cs="Arial"/>
                      <w:bCs/>
                      <w:color w:val="000000"/>
                      <w:sz w:val="20"/>
                      <w:szCs w:val="20"/>
                      <w:lang w:eastAsia="en-IE"/>
                    </w:rPr>
                    <w:t>No. 84.34</w:t>
                  </w:r>
                </w:p>
                <w:p w:rsidR="00BC551E" w:rsidRPr="00256B2A" w:rsidRDefault="00BC551E" w:rsidP="00BC551E">
                  <w:pPr>
                    <w:spacing w:after="0" w:line="240" w:lineRule="auto"/>
                    <w:rPr>
                      <w:rFonts w:ascii="Verdana" w:eastAsia="Times New Roman" w:hAnsi="Verdana" w:cs="Arial"/>
                      <w:color w:val="000000"/>
                      <w:sz w:val="24"/>
                      <w:szCs w:val="24"/>
                      <w:lang w:eastAsia="en-IE"/>
                    </w:rPr>
                  </w:pPr>
                  <w:r w:rsidRPr="00256B2A">
                    <w:rPr>
                      <w:rFonts w:ascii="Verdana" w:eastAsia="Times New Roman" w:hAnsi="Verdana" w:cs="Arial"/>
                      <w:color w:val="000000"/>
                      <w:sz w:val="24"/>
                      <w:szCs w:val="24"/>
                      <w:lang w:eastAsia="en-IE"/>
                    </w:rPr>
                    <w:br/>
                  </w:r>
                  <w:r w:rsidRPr="00256B2A">
                    <w:rPr>
                      <w:rFonts w:ascii="Verdana" w:eastAsia="Times New Roman" w:hAnsi="Verdana" w:cs="Arial"/>
                      <w:i/>
                      <w:iCs/>
                      <w:color w:val="000000"/>
                      <w:sz w:val="15"/>
                      <w:szCs w:val="15"/>
                      <w:lang w:eastAsia="en-IE"/>
                    </w:rPr>
                    <w:t>O.84, r.19 (2) (b)</w:t>
                  </w:r>
                </w:p>
                <w:p w:rsidR="00BC551E" w:rsidRPr="00256B2A" w:rsidRDefault="00BC551E" w:rsidP="00BC551E">
                  <w:pPr>
                    <w:spacing w:after="0" w:line="240" w:lineRule="auto"/>
                    <w:jc w:val="center"/>
                    <w:rPr>
                      <w:rFonts w:ascii="Verdana" w:eastAsia="Times New Roman" w:hAnsi="Verdana" w:cs="Arial"/>
                      <w:color w:val="000000"/>
                      <w:sz w:val="24"/>
                      <w:szCs w:val="24"/>
                      <w:lang w:eastAsia="en-IE"/>
                    </w:rPr>
                  </w:pPr>
                  <w:r w:rsidRPr="00256B2A">
                    <w:rPr>
                      <w:rFonts w:ascii="Verdana" w:eastAsia="Times New Roman" w:hAnsi="Verdana" w:cs="Arial"/>
                      <w:color w:val="000000"/>
                      <w:sz w:val="24"/>
                      <w:szCs w:val="24"/>
                      <w:lang w:eastAsia="en-IE"/>
                    </w:rPr>
                    <w:br/>
                  </w:r>
                  <w:r w:rsidRPr="00256B2A">
                    <w:rPr>
                      <w:rFonts w:ascii="Verdana" w:eastAsia="Times New Roman" w:hAnsi="Verdana" w:cs="Arial"/>
                      <w:color w:val="000000"/>
                      <w:sz w:val="20"/>
                      <w:szCs w:val="20"/>
                      <w:lang w:eastAsia="en-IE"/>
                    </w:rPr>
                    <w:t>Child Care Act, 1991</w:t>
                  </w:r>
                  <w:r w:rsidRPr="00256B2A">
                    <w:rPr>
                      <w:rFonts w:ascii="Verdana" w:eastAsia="Times New Roman" w:hAnsi="Verdana" w:cs="Arial"/>
                      <w:color w:val="000000"/>
                      <w:sz w:val="24"/>
                      <w:szCs w:val="24"/>
                      <w:lang w:eastAsia="en-IE"/>
                    </w:rPr>
                    <w:t xml:space="preserve"> </w:t>
                  </w:r>
                </w:p>
                <w:p w:rsidR="00BC551E" w:rsidRPr="00256B2A" w:rsidRDefault="00BC551E" w:rsidP="00BC551E">
                  <w:pPr>
                    <w:spacing w:before="100" w:beforeAutospacing="1" w:after="100" w:afterAutospacing="1" w:line="240" w:lineRule="auto"/>
                    <w:jc w:val="center"/>
                    <w:rPr>
                      <w:rFonts w:ascii="Verdana" w:eastAsia="Times New Roman" w:hAnsi="Verdana" w:cs="Arial"/>
                      <w:color w:val="000000"/>
                      <w:sz w:val="24"/>
                      <w:szCs w:val="24"/>
                      <w:lang w:eastAsia="en-IE"/>
                    </w:rPr>
                  </w:pPr>
                  <w:r w:rsidRPr="00256B2A">
                    <w:rPr>
                      <w:rFonts w:ascii="Verdana" w:eastAsia="Times New Roman" w:hAnsi="Verdana" w:cs="Arial"/>
                      <w:color w:val="000000"/>
                      <w:sz w:val="20"/>
                      <w:szCs w:val="20"/>
                      <w:lang w:eastAsia="en-IE"/>
                    </w:rPr>
                    <w:t>section 20 (2)</w:t>
                  </w:r>
                  <w:r w:rsidRPr="00256B2A">
                    <w:rPr>
                      <w:rFonts w:ascii="Verdana" w:eastAsia="Times New Roman" w:hAnsi="Verdana" w:cs="Arial"/>
                      <w:color w:val="000000"/>
                      <w:sz w:val="24"/>
                      <w:szCs w:val="24"/>
                      <w:lang w:eastAsia="en-IE"/>
                    </w:rPr>
                    <w:t xml:space="preserve"> </w:t>
                  </w:r>
                </w:p>
                <w:p w:rsidR="00BC551E" w:rsidRPr="00256B2A" w:rsidRDefault="00BC551E" w:rsidP="00BC551E">
                  <w:pPr>
                    <w:spacing w:before="100" w:beforeAutospacing="1" w:after="100" w:afterAutospacing="1" w:line="240" w:lineRule="auto"/>
                    <w:jc w:val="center"/>
                    <w:rPr>
                      <w:rFonts w:ascii="Verdana" w:eastAsia="Times New Roman" w:hAnsi="Verdana" w:cs="Arial"/>
                      <w:color w:val="000000"/>
                      <w:sz w:val="24"/>
                      <w:szCs w:val="24"/>
                      <w:lang w:eastAsia="en-IE"/>
                    </w:rPr>
                  </w:pPr>
                  <w:r w:rsidRPr="00256B2A">
                    <w:rPr>
                      <w:rFonts w:ascii="Verdana" w:eastAsia="Times New Roman" w:hAnsi="Verdana" w:cs="Arial"/>
                      <w:bCs/>
                      <w:color w:val="000000"/>
                      <w:sz w:val="20"/>
                      <w:szCs w:val="20"/>
                      <w:lang w:eastAsia="en-IE"/>
                    </w:rPr>
                    <w:t>Supervision order</w:t>
                  </w:r>
                  <w:r w:rsidRPr="00256B2A">
                    <w:rPr>
                      <w:rFonts w:ascii="Verdana" w:eastAsia="Times New Roman" w:hAnsi="Verdana" w:cs="Arial"/>
                      <w:color w:val="000000"/>
                      <w:sz w:val="24"/>
                      <w:szCs w:val="24"/>
                      <w:lang w:eastAsia="en-IE"/>
                    </w:rPr>
                    <w:t xml:space="preserve"> </w:t>
                  </w:r>
                </w:p>
                <w:bookmarkEnd w:id="0"/>
                <w:p w:rsidR="00BC551E" w:rsidRPr="00BC551E" w:rsidRDefault="00BC551E" w:rsidP="00BC551E">
                  <w:pPr>
                    <w:spacing w:before="100" w:beforeAutospacing="1" w:after="100" w:afterAutospacing="1" w:line="240" w:lineRule="auto"/>
                    <w:jc w:val="center"/>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(pending outcome of investigation by health board)</w:t>
                  </w:r>
                </w:p>
                <w:p w:rsidR="00BC551E" w:rsidRPr="00BC551E" w:rsidRDefault="00BC551E" w:rsidP="00BC551E">
                  <w:pPr>
                    <w:spacing w:after="0"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4"/>
                      <w:szCs w:val="24"/>
                      <w:lang w:eastAsia="en-IE"/>
                    </w:rPr>
                    <w:br/>
                  </w:r>
                  <w:r w:rsidRPr="00BC551E">
                    <w:rPr>
                      <w:rFonts w:ascii="Verdana" w:eastAsia="Times New Roman" w:hAnsi="Verdana" w:cs="Arial"/>
                      <w:color w:val="000000"/>
                      <w:sz w:val="20"/>
                      <w:szCs w:val="20"/>
                      <w:lang w:eastAsia="en-IE"/>
                    </w:rPr>
                    <w:t>District Court Area of</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 xml:space="preserve">District No.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 xml:space="preserve">In the matter of ........... a child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 xml:space="preserve">.......... Applicant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of ........</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 xml:space="preserve">.......... Respondent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 xml:space="preserve">of ............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WHEREAS PROCEEDINGS entitled as above, brought under sect</w:t>
                  </w:r>
                  <w:r>
                    <w:rPr>
                      <w:rFonts w:ascii="Verdana" w:eastAsia="Times New Roman" w:hAnsi="Verdana" w:cs="Arial"/>
                      <w:color w:val="000000"/>
                      <w:sz w:val="20"/>
                      <w:szCs w:val="20"/>
                      <w:lang w:eastAsia="en-IE"/>
                    </w:rPr>
                    <w:t xml:space="preserve">ion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of the ...... (Act), </w:t>
                  </w:r>
                  <w:proofErr w:type="gramStart"/>
                  <w:r>
                    <w:rPr>
                      <w:rFonts w:ascii="Verdana" w:eastAsia="Times New Roman" w:hAnsi="Verdana" w:cs="Arial"/>
                      <w:color w:val="000000"/>
                      <w:sz w:val="20"/>
                      <w:szCs w:val="20"/>
                      <w:lang w:eastAsia="en-IE"/>
                    </w:rPr>
                    <w:t>20</w:t>
                  </w:r>
                  <w:r w:rsidRPr="00BC551E">
                    <w:rPr>
                      <w:rFonts w:ascii="Verdana" w:eastAsia="Times New Roman" w:hAnsi="Verdana" w:cs="Arial"/>
                      <w:color w:val="000000"/>
                      <w:sz w:val="20"/>
                      <w:szCs w:val="20"/>
                      <w:lang w:eastAsia="en-IE"/>
                    </w:rPr>
                    <w:t>..</w:t>
                  </w:r>
                  <w:proofErr w:type="gramEnd"/>
                  <w:r w:rsidRPr="00BC551E">
                    <w:rPr>
                      <w:rFonts w:ascii="Verdana" w:eastAsia="Times New Roman" w:hAnsi="Verdana" w:cs="Arial"/>
                      <w:color w:val="000000"/>
                      <w:sz w:val="20"/>
                      <w:szCs w:val="20"/>
                      <w:lang w:eastAsia="en-IE"/>
                    </w:rPr>
                    <w:t xml:space="preserve"> in respect of the above-named child, who resides at ....... in the area of the health board and in the said court district, were before this Court today,</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AND WHEREAS it appeared to the Court that it might be appropriate for a care order or a supervision order to be made with respect of the said child and, under section 20 (1) of the Child Care Act, 1991, the Court adjourned the proceedings and directed that health board to undertake an investigation of the child's circumstances,</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NOW, THE COURT being satisfied that there are reasonable grounds for believing that—</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*(the child has been/is being assaulted/ill-treated/neglected/sexually abused),</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(OR)</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*(the child's health/development/welfare has been/is being avoidably impaired/neglected),</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(OR)</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lastRenderedPageBreak/>
                    <w:t>*(the child's health/development/welfare is likely to be avoidably impaired/neglected), and it is desirable that the child be visited periodically by or on behalf of the health board, and</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that the welfare of the child so requires,</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HEREBY AUTHORISES the ........ Health Board, pending the outcome of the said investigation, to have the said child ....... visited on such periodic occasions as the board may consider necessary in order to satisfy itself as to the welfare of the child and to give to *(her/her parents) *(the person acting in loco parentis) any necessary advice as to the care of the child.</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 xml:space="preserve">*[AND DIRECTS under section 19 (4) of the Child Care Act, 1991 (as to the care of the child) as </w:t>
                  </w:r>
                  <w:proofErr w:type="gramStart"/>
                  <w:r w:rsidRPr="00BC551E">
                    <w:rPr>
                      <w:rFonts w:ascii="Verdana" w:eastAsia="Times New Roman" w:hAnsi="Verdana" w:cs="Arial"/>
                      <w:color w:val="000000"/>
                      <w:sz w:val="20"/>
                      <w:szCs w:val="20"/>
                      <w:lang w:eastAsia="en-IE"/>
                    </w:rPr>
                    <w:t>follows:—</w:t>
                  </w:r>
                  <w:proofErr w:type="gramEnd"/>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Dated this ... day of ...... 20</w:t>
                  </w:r>
                  <w:r w:rsidRPr="00BC551E">
                    <w:rPr>
                      <w:rFonts w:ascii="Verdana" w:eastAsia="Times New Roman" w:hAnsi="Verdana" w:cs="Arial"/>
                      <w:color w:val="000000"/>
                      <w:sz w:val="20"/>
                      <w:szCs w:val="20"/>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Signed ................</w:t>
                  </w:r>
                  <w:r w:rsidRPr="00BC551E">
                    <w:rPr>
                      <w:rFonts w:ascii="Verdana" w:eastAsia="Times New Roman" w:hAnsi="Verdana" w:cs="Arial"/>
                      <w:color w:val="000000"/>
                      <w:sz w:val="24"/>
                      <w:szCs w:val="24"/>
                      <w:lang w:eastAsia="en-IE"/>
                    </w:rPr>
                    <w:t xml:space="preserve"> </w:t>
                  </w:r>
                </w:p>
                <w:p w:rsidR="00BC551E" w:rsidRPr="00BC551E" w:rsidRDefault="00BC551E" w:rsidP="00BC551E">
                  <w:pPr>
                    <w:spacing w:before="100" w:beforeAutospacing="1" w:after="100" w:afterAutospacing="1" w:line="240" w:lineRule="auto"/>
                    <w:rPr>
                      <w:rFonts w:ascii="Verdana" w:eastAsia="Times New Roman" w:hAnsi="Verdana" w:cs="Arial"/>
                      <w:color w:val="000000"/>
                      <w:sz w:val="24"/>
                      <w:szCs w:val="24"/>
                      <w:lang w:eastAsia="en-IE"/>
                    </w:rPr>
                  </w:pPr>
                  <w:r w:rsidRPr="00BC551E">
                    <w:rPr>
                      <w:rFonts w:ascii="Verdana" w:eastAsia="Times New Roman" w:hAnsi="Verdana" w:cs="Arial"/>
                      <w:color w:val="000000"/>
                      <w:sz w:val="20"/>
                      <w:szCs w:val="20"/>
                      <w:lang w:eastAsia="en-IE"/>
                    </w:rPr>
                    <w:t xml:space="preserve">Judge of the Children Court </w:t>
                  </w:r>
                </w:p>
                <w:p w:rsidR="00BC551E" w:rsidRPr="00BC551E" w:rsidRDefault="00BC551E" w:rsidP="00BC551E">
                  <w:pPr>
                    <w:spacing w:before="100" w:beforeAutospacing="1" w:after="100" w:afterAutospacing="1" w:line="240" w:lineRule="auto"/>
                    <w:rPr>
                      <w:rFonts w:ascii="Arial" w:eastAsia="Times New Roman" w:hAnsi="Arial" w:cs="Arial"/>
                      <w:color w:val="000000"/>
                      <w:sz w:val="24"/>
                      <w:szCs w:val="24"/>
                      <w:lang w:eastAsia="en-IE"/>
                    </w:rPr>
                  </w:pPr>
                  <w:r w:rsidRPr="00BC551E">
                    <w:rPr>
                      <w:rFonts w:ascii="Verdana" w:eastAsia="Times New Roman" w:hAnsi="Verdana" w:cs="Arial"/>
                      <w:i/>
                      <w:iCs/>
                      <w:color w:val="000000"/>
                      <w:sz w:val="15"/>
                      <w:szCs w:val="15"/>
                      <w:lang w:eastAsia="en-IE"/>
                    </w:rPr>
                    <w:t>* Delete words inapplicable</w:t>
                  </w:r>
                </w:p>
              </w:tc>
            </w:tr>
          </w:tbl>
          <w:p w:rsidR="00BC551E" w:rsidRPr="00BC551E" w:rsidRDefault="00BC551E" w:rsidP="00BC551E">
            <w:pPr>
              <w:spacing w:after="0" w:line="240" w:lineRule="auto"/>
              <w:rPr>
                <w:rFonts w:ascii="Arial" w:eastAsia="Times New Roman" w:hAnsi="Arial" w:cs="Arial"/>
                <w:color w:val="000000"/>
                <w:sz w:val="24"/>
                <w:szCs w:val="24"/>
                <w:lang w:eastAsia="en-IE"/>
              </w:rPr>
            </w:pPr>
          </w:p>
        </w:tc>
      </w:tr>
    </w:tbl>
    <w:p w:rsidR="00D41CC2" w:rsidRDefault="00D41CC2"/>
    <w:sectPr w:rsidR="00D41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1E"/>
    <w:rsid w:val="00256B2A"/>
    <w:rsid w:val="00423EF6"/>
    <w:rsid w:val="00BC551E"/>
    <w:rsid w:val="00D41C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88ADB-D065-4EF9-8632-9FEC22CC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51E"/>
    <w:rPr>
      <w:strike w:val="0"/>
      <w:dstrike w:val="0"/>
      <w:color w:val="0B4C95"/>
      <w:u w:val="none"/>
      <w:effect w:val="none"/>
    </w:rPr>
  </w:style>
  <w:style w:type="paragraph" w:styleId="NormalWeb">
    <w:name w:val="Normal (Web)"/>
    <w:basedOn w:val="Normal"/>
    <w:uiPriority w:val="99"/>
    <w:semiHidden/>
    <w:unhideWhenUsed/>
    <w:rsid w:val="00BC551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2794">
      <w:bodyDiv w:val="1"/>
      <w:marLeft w:val="0"/>
      <w:marRight w:val="0"/>
      <w:marTop w:val="0"/>
      <w:marBottom w:val="0"/>
      <w:divBdr>
        <w:top w:val="none" w:sz="0" w:space="0" w:color="auto"/>
        <w:left w:val="none" w:sz="0" w:space="0" w:color="auto"/>
        <w:bottom w:val="none" w:sz="0" w:space="0" w:color="auto"/>
        <w:right w:val="none" w:sz="0" w:space="0" w:color="auto"/>
      </w:divBdr>
      <w:divsChild>
        <w:div w:id="1136722934">
          <w:marLeft w:val="0"/>
          <w:marRight w:val="0"/>
          <w:marTop w:val="0"/>
          <w:marBottom w:val="0"/>
          <w:divBdr>
            <w:top w:val="none" w:sz="0" w:space="0" w:color="auto"/>
            <w:left w:val="none" w:sz="0" w:space="0" w:color="auto"/>
            <w:bottom w:val="none" w:sz="0" w:space="0" w:color="auto"/>
            <w:right w:val="none" w:sz="0" w:space="0" w:color="auto"/>
          </w:divBdr>
        </w:div>
      </w:divsChild>
    </w:div>
    <w:div w:id="21202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2019-10-24T14:29:00Z</dcterms:created>
  <dcterms:modified xsi:type="dcterms:W3CDTF">2019-11-13T17:20:00Z</dcterms:modified>
</cp:coreProperties>
</file>