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84736" w:rsidRPr="00B84736" w:rsidTr="00B84736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84736" w:rsidRPr="00B84736" w:rsidTr="00B8473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66A35" w:rsidRDefault="00566A35" w:rsidP="00C1589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B84736" w:rsidRPr="00B84736" w:rsidRDefault="00B84736" w:rsidP="00C1589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C1589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42.01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 and defence: general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r. 3(1)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 Record number: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*respondent intends *respondents intend to defend this claim notice.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Particulars of first respondent: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0"/>
                    <w:gridCol w:w="5280"/>
                  </w:tblGrid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Name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2" name="Picture 12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*(in the above Court *(area) and district)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Occupation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1" name="Picture 11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PPSN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0" name="Picture 10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*Solicitor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*(if the respondent intends to defend in person, please state “in person”)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33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 for service of documents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9" name="Picture 9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[Repeat particulars for second and any subsequent respondent]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This appearance was filed at........ on the ...... day of ........ 20.... with ........ the District Court Clerk assigned to the above Court area and district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Note: This page only to be completed and filed with the appropriate District Court Clerk; the remainder of the document to be completed and served on the claimant or claimant’s solicitor.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--------------------------------------------------------------------------------------------------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O.42, r. 3(1)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APPEARANCE AND DEFENCE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*respondent intends *respondents intend to defend this claim notice.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Particulars of first respondent: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9"/>
                    <w:gridCol w:w="6251"/>
                  </w:tblGrid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Name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8" name="Picture 8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*(in the above Court *(area) and district)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Occupation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" name="Picture 7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PPSN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Picture 6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*Solicitor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*(if the respondent intends to defend in person, please state “in person”)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28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Address for service of documents</w:t>
                        </w:r>
                      </w:p>
                    </w:tc>
                    <w:tc>
                      <w:tcPr>
                        <w:tcW w:w="69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" name="Picture 5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[Repeat particulars for second and any subsequent respondent]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 the *(solicitor for the) claimant(s) at the address(</w:t>
                  </w:r>
                  <w:proofErr w:type="spell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es</w:t>
                  </w:r>
                  <w:proofErr w:type="spell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given in the claim notice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GROUNDS OF DEFENCE</w:t>
                  </w:r>
                </w:p>
                <w:p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[Set out in numbered paragraphs a statement of the grounds of the respondent’s defence, including all material facts on which the respondent relies, with necessary particulars of such fact.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Grounds of defence must state which of the facts stated in the claimant’s statement of claim are admitted; denied or not admitted. Where a fact stated in a statement of claim is denied, reasons must be given for denying the fact; and if the respondent intends to prove a fact different from that stated in the statement of claim, the grounds of defence must state, with necessary particulars, the fact that the respondent intends to prove.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The grounds of defence must state specifically, with particulars, any fact or matter which makes the claim of the claimant not maintainable; or if not stated specifically, might take the claimant by surprise; or raises questions of fact not arising out of the statement of claim.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Example as follows—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1. The respondent admits and does not require proof of the following allegations specified or matters pleaded in the claimant’s statement of 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2. The respondent denies the following allegations specified or matters pleaded in the claimant’s statement of 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3. The respondent denies the allegation [x] because ........ and instead pleads that ........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4. The respondent alleges that the claimant’s claim is not maintainable in law against the respondent because........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5 In the alternative, some or all of the loss suffered by the claimant was occasioned in whole or in part by the claimant’s own action because</w:t>
                  </w:r>
                  <w:proofErr w:type="gramStart"/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........ ]</w:t>
                  </w:r>
                  <w:proofErr w:type="gramEnd"/>
                </w:p>
                <w:p w:rsidR="00B84736" w:rsidRPr="00B84736" w:rsidRDefault="00B84736" w:rsidP="00B8473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LIST OF CORRESPONDENCE AND OTHER DOCUMENTS ON WHICH THE RESPONDENT WILL RELY AT TRIAL</w:t>
                  </w:r>
                </w:p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1837"/>
                    <w:gridCol w:w="2000"/>
                    <w:gridCol w:w="4463"/>
                  </w:tblGrid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Picture 4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Document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Date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Description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letter of offer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 September 2013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Letter of offer from the claimant to the respondent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e.g. contract</w:t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10 September 2013</w:t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i/>
                            <w:iCs/>
                            <w:color w:val="000000"/>
                            <w:sz w:val="20"/>
                            <w:szCs w:val="20"/>
                            <w:lang w:eastAsia="en-IE"/>
                          </w:rPr>
                          <w:t>Contract signed by the claimant and the respondent</w:t>
                        </w:r>
                      </w:p>
                    </w:tc>
                  </w:tr>
                  <w:tr w:rsidR="00B84736" w:rsidRPr="00B84736">
                    <w:trPr>
                      <w:tblCellSpacing w:w="15" w:type="dxa"/>
                    </w:trPr>
                    <w:tc>
                      <w:tcPr>
                        <w:tcW w:w="6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color w:val="000000"/>
                            <w:sz w:val="20"/>
                            <w:szCs w:val="20"/>
                            <w:lang w:eastAsia="en-IE"/>
                          </w:rPr>
                          <w:t>Etc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Picture 2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84736" w:rsidRPr="00B84736" w:rsidRDefault="00B84736" w:rsidP="00B84736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000000"/>
                            <w:sz w:val="24"/>
                            <w:szCs w:val="24"/>
                            <w:lang w:eastAsia="en-IE"/>
                          </w:rPr>
                        </w:pPr>
                        <w:r w:rsidRPr="00B84736">
                          <w:rPr>
                            <w:rFonts w:ascii="Verdana" w:eastAsia="Times New Roman" w:hAnsi="Verdana" w:cs="Arial"/>
                            <w:noProof/>
                            <w:color w:val="000000"/>
                            <w:sz w:val="24"/>
                            <w:szCs w:val="24"/>
                            <w:lang w:eastAsia="en-I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://www.courts.ie/icons/ecblan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courts.ie/icons/ecblan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84736" w:rsidRPr="00B84736" w:rsidRDefault="00B84736" w:rsidP="00B8473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[If a counterclaim is made, the statement of counterclaim (in Form 42.07) should be inserted here]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........ day of........ 20....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Signed:........</w:t>
                  </w:r>
                  <w:proofErr w:type="gram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for) Respondent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*(solicitor for the) claimant(s) at the address(</w:t>
                  </w:r>
                  <w:proofErr w:type="spellStart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es</w:t>
                  </w:r>
                  <w:proofErr w:type="spellEnd"/>
                  <w:r w:rsidRPr="00B8473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given in the claim notice</w:t>
                  </w:r>
                </w:p>
                <w:p w:rsidR="00B84736" w:rsidRPr="00B84736" w:rsidRDefault="00B84736" w:rsidP="00B84736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84736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B84736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B84736" w:rsidRPr="00B84736" w:rsidRDefault="00B84736" w:rsidP="00B84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7154A" w:rsidRDefault="00B7154A"/>
    <w:sectPr w:rsidR="00B71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36"/>
    <w:rsid w:val="00566A35"/>
    <w:rsid w:val="00B7154A"/>
    <w:rsid w:val="00B84736"/>
    <w:rsid w:val="00C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4669"/>
  <w15:chartTrackingRefBased/>
  <w15:docId w15:val="{618F6C6B-2CAB-4CCD-A5CF-73EADDB1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736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8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49F944CC</Template>
  <TotalTime>7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2019-10-22T11:33:00Z</dcterms:created>
  <dcterms:modified xsi:type="dcterms:W3CDTF">2019-11-13T15:30:00Z</dcterms:modified>
</cp:coreProperties>
</file>