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B9B" w:rsidRDefault="00284B9B" w:rsidP="00284B9B">
      <w:pPr>
        <w:rPr>
          <w:rFonts w:ascii="Verdana" w:hAnsi="Verdana"/>
          <w:sz w:val="20"/>
          <w:szCs w:val="20"/>
        </w:rPr>
      </w:pPr>
      <w:r>
        <w:rPr>
          <w:rFonts w:ascii="Verdana" w:hAnsi="Verdana"/>
          <w:sz w:val="20"/>
          <w:szCs w:val="20"/>
        </w:rPr>
        <w:t>District Court - Schedule: B - Forms in criminal proceedings</w:t>
      </w:r>
    </w:p>
    <w:p w:rsidR="00B23D4E" w:rsidRPr="00B23D4E" w:rsidRDefault="00B23D4E" w:rsidP="00B23D4E">
      <w:pPr>
        <w:spacing w:after="0" w:line="240" w:lineRule="auto"/>
        <w:jc w:val="center"/>
        <w:rPr>
          <w:rFonts w:ascii="Verdana" w:eastAsia="Times New Roman" w:hAnsi="Verdana" w:cs="Arial"/>
          <w:color w:val="000000"/>
          <w:sz w:val="24"/>
          <w:szCs w:val="24"/>
          <w:lang w:eastAsia="en-IE"/>
        </w:rPr>
      </w:pPr>
      <w:bookmarkStart w:id="0" w:name="_GoBack"/>
      <w:bookmarkEnd w:id="0"/>
      <w:r w:rsidRPr="00B23D4E">
        <w:rPr>
          <w:rFonts w:ascii="Verdana" w:eastAsia="Times New Roman" w:hAnsi="Verdana" w:cs="Arial"/>
          <w:color w:val="000000"/>
          <w:sz w:val="20"/>
          <w:szCs w:val="20"/>
          <w:lang w:eastAsia="en-IE"/>
        </w:rPr>
        <w:t>S.I. No. 411 of 2004</w:t>
      </w:r>
      <w:r w:rsidRPr="00B23D4E">
        <w:rPr>
          <w:rFonts w:ascii="Verdana" w:eastAsia="Times New Roman" w:hAnsi="Verdana" w:cs="Arial"/>
          <w:color w:val="000000"/>
          <w:sz w:val="24"/>
          <w:szCs w:val="24"/>
          <w:lang w:eastAsia="en-IE"/>
        </w:rPr>
        <w:t xml:space="preserve"> </w:t>
      </w:r>
    </w:p>
    <w:p w:rsidR="00B23D4E" w:rsidRPr="00B23D4E" w:rsidRDefault="00B23D4E" w:rsidP="00B23D4E">
      <w:pPr>
        <w:spacing w:before="100" w:beforeAutospacing="1" w:after="100" w:afterAutospacing="1" w:line="240" w:lineRule="auto"/>
        <w:jc w:val="center"/>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 xml:space="preserve">No. 31B.3 </w:t>
      </w:r>
    </w:p>
    <w:p w:rsidR="00B23D4E" w:rsidRPr="00B23D4E" w:rsidRDefault="00B23D4E" w:rsidP="00B23D4E">
      <w:pPr>
        <w:spacing w:before="100" w:beforeAutospacing="1" w:after="100" w:afterAutospacing="1" w:line="240" w:lineRule="auto"/>
        <w:jc w:val="center"/>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 xml:space="preserve">Copyright </w:t>
      </w:r>
      <w:proofErr w:type="gramStart"/>
      <w:r w:rsidRPr="00B23D4E">
        <w:rPr>
          <w:rFonts w:ascii="Verdana" w:eastAsia="Times New Roman" w:hAnsi="Verdana" w:cs="Arial"/>
          <w:color w:val="000000"/>
          <w:sz w:val="20"/>
          <w:szCs w:val="20"/>
          <w:lang w:eastAsia="en-IE"/>
        </w:rPr>
        <w:t>And</w:t>
      </w:r>
      <w:proofErr w:type="gramEnd"/>
      <w:r w:rsidRPr="00B23D4E">
        <w:rPr>
          <w:rFonts w:ascii="Verdana" w:eastAsia="Times New Roman" w:hAnsi="Verdana" w:cs="Arial"/>
          <w:color w:val="000000"/>
          <w:sz w:val="20"/>
          <w:szCs w:val="20"/>
          <w:lang w:eastAsia="en-IE"/>
        </w:rPr>
        <w:t xml:space="preserve"> Related Rights Act, 2000, Section 256(1)</w:t>
      </w:r>
      <w:r w:rsidRPr="00B23D4E">
        <w:rPr>
          <w:rFonts w:ascii="Verdana" w:eastAsia="Times New Roman" w:hAnsi="Verdana" w:cs="Arial"/>
          <w:color w:val="000000"/>
          <w:sz w:val="24"/>
          <w:szCs w:val="24"/>
          <w:lang w:eastAsia="en-IE"/>
        </w:rPr>
        <w:t xml:space="preserve"> </w:t>
      </w:r>
    </w:p>
    <w:p w:rsidR="00B23D4E" w:rsidRPr="00B23D4E" w:rsidRDefault="00B23D4E" w:rsidP="00B23D4E">
      <w:pPr>
        <w:spacing w:before="100" w:beforeAutospacing="1" w:after="100" w:afterAutospacing="1" w:line="240" w:lineRule="auto"/>
        <w:jc w:val="center"/>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 xml:space="preserve">Order Authorising Seizure </w:t>
      </w:r>
      <w:proofErr w:type="gramStart"/>
      <w:r w:rsidRPr="00B23D4E">
        <w:rPr>
          <w:rFonts w:ascii="Verdana" w:eastAsia="Times New Roman" w:hAnsi="Verdana" w:cs="Arial"/>
          <w:color w:val="000000"/>
          <w:sz w:val="20"/>
          <w:szCs w:val="20"/>
          <w:lang w:eastAsia="en-IE"/>
        </w:rPr>
        <w:t>And</w:t>
      </w:r>
      <w:proofErr w:type="gramEnd"/>
      <w:r w:rsidRPr="00B23D4E">
        <w:rPr>
          <w:rFonts w:ascii="Verdana" w:eastAsia="Times New Roman" w:hAnsi="Verdana" w:cs="Arial"/>
          <w:color w:val="000000"/>
          <w:sz w:val="20"/>
          <w:szCs w:val="20"/>
          <w:lang w:eastAsia="en-IE"/>
        </w:rPr>
        <w:t xml:space="preserve"> Detention Of Goods</w:t>
      </w:r>
    </w:p>
    <w:p w:rsidR="00B23D4E" w:rsidRPr="00B23D4E" w:rsidRDefault="00B23D4E" w:rsidP="00B23D4E">
      <w:pPr>
        <w:spacing w:after="0" w:line="240" w:lineRule="auto"/>
        <w:rPr>
          <w:rFonts w:ascii="Verdana" w:eastAsia="Times New Roman" w:hAnsi="Verdana" w:cs="Arial"/>
          <w:color w:val="000000"/>
          <w:sz w:val="24"/>
          <w:szCs w:val="24"/>
          <w:lang w:eastAsia="en-IE"/>
        </w:rPr>
      </w:pPr>
      <w:r w:rsidRPr="00B23D4E">
        <w:rPr>
          <w:rFonts w:ascii="Verdana" w:eastAsia="Times New Roman" w:hAnsi="Verdana" w:cs="Arial"/>
          <w:color w:val="000000"/>
          <w:sz w:val="24"/>
          <w:szCs w:val="24"/>
          <w:lang w:eastAsia="en-IE"/>
        </w:rPr>
        <w:br/>
      </w:r>
      <w:r w:rsidRPr="00B23D4E">
        <w:rPr>
          <w:rFonts w:ascii="Verdana" w:eastAsia="Times New Roman" w:hAnsi="Verdana" w:cs="Arial"/>
          <w:color w:val="000000"/>
          <w:sz w:val="20"/>
          <w:szCs w:val="20"/>
          <w:lang w:eastAsia="en-IE"/>
        </w:rPr>
        <w:t>District Court Area of</w:t>
      </w:r>
      <w:r w:rsidRPr="00B23D4E">
        <w:rPr>
          <w:rFonts w:ascii="Verdana" w:eastAsia="Times New Roman" w:hAnsi="Verdana" w:cs="Arial"/>
          <w:color w:val="000000"/>
          <w:sz w:val="24"/>
          <w:szCs w:val="24"/>
          <w:lang w:eastAsia="en-IE"/>
        </w:rPr>
        <w:t xml:space="preserve"> </w:t>
      </w:r>
    </w:p>
    <w:p w:rsidR="00B23D4E" w:rsidRPr="00B23D4E" w:rsidRDefault="00B23D4E" w:rsidP="00B23D4E">
      <w:pPr>
        <w:spacing w:before="100" w:beforeAutospacing="1" w:after="100" w:afterAutospacing="1" w:line="240" w:lineRule="auto"/>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District No.</w:t>
      </w:r>
      <w:r w:rsidRPr="00B23D4E">
        <w:rPr>
          <w:rFonts w:ascii="Verdana" w:eastAsia="Times New Roman" w:hAnsi="Verdana" w:cs="Arial"/>
          <w:color w:val="000000"/>
          <w:sz w:val="24"/>
          <w:szCs w:val="24"/>
          <w:lang w:eastAsia="en-IE"/>
        </w:rPr>
        <w:t xml:space="preserve"> </w:t>
      </w:r>
    </w:p>
    <w:p w:rsidR="00B23D4E" w:rsidRPr="00B23D4E" w:rsidRDefault="00B23D4E" w:rsidP="00B23D4E">
      <w:pPr>
        <w:spacing w:before="100" w:beforeAutospacing="1" w:after="100" w:afterAutospacing="1" w:line="240" w:lineRule="auto"/>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WHEREAS on the application before me on this day of ………………...of ………</w:t>
      </w:r>
      <w:proofErr w:type="gramStart"/>
      <w:r w:rsidRPr="00B23D4E">
        <w:rPr>
          <w:rFonts w:ascii="Verdana" w:eastAsia="Times New Roman" w:hAnsi="Verdana" w:cs="Arial"/>
          <w:color w:val="000000"/>
          <w:sz w:val="20"/>
          <w:szCs w:val="20"/>
          <w:lang w:eastAsia="en-IE"/>
        </w:rPr>
        <w:t>….being</w:t>
      </w:r>
      <w:proofErr w:type="gramEnd"/>
      <w:r w:rsidRPr="00B23D4E">
        <w:rPr>
          <w:rFonts w:ascii="Verdana" w:eastAsia="Times New Roman" w:hAnsi="Verdana" w:cs="Arial"/>
          <w:color w:val="000000"/>
          <w:sz w:val="20"/>
          <w:szCs w:val="20"/>
          <w:lang w:eastAsia="en-IE"/>
        </w:rPr>
        <w:t xml:space="preserve"> the owner of rights in a performance conferred by Part III of the above-mentioned Act of 2000</w:t>
      </w:r>
      <w:r w:rsidRPr="00B23D4E">
        <w:rPr>
          <w:rFonts w:ascii="Verdana" w:eastAsia="Times New Roman" w:hAnsi="Verdana" w:cs="Arial"/>
          <w:color w:val="000000"/>
          <w:sz w:val="24"/>
          <w:szCs w:val="24"/>
          <w:lang w:eastAsia="en-IE"/>
        </w:rPr>
        <w:t xml:space="preserve"> </w:t>
      </w:r>
    </w:p>
    <w:p w:rsidR="00B23D4E" w:rsidRPr="00B23D4E" w:rsidRDefault="00B23D4E" w:rsidP="00B23D4E">
      <w:pPr>
        <w:spacing w:before="100" w:beforeAutospacing="1" w:after="100" w:afterAutospacing="1" w:line="240" w:lineRule="auto"/>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 xml:space="preserve">I AM SATISFIED THAT there are reasonable grounds for believing that there are, within the court (area and) district aforesaid, being hawked, carried about or marketed [by a person </w:t>
      </w:r>
      <w:proofErr w:type="gramStart"/>
      <w:r w:rsidRPr="00B23D4E">
        <w:rPr>
          <w:rFonts w:ascii="Verdana" w:eastAsia="Times New Roman" w:hAnsi="Verdana" w:cs="Arial"/>
          <w:color w:val="000000"/>
          <w:sz w:val="20"/>
          <w:szCs w:val="20"/>
          <w:lang w:eastAsia="en-IE"/>
        </w:rPr>
        <w:t>namely,…</w:t>
      </w:r>
      <w:proofErr w:type="gramEnd"/>
      <w:r w:rsidRPr="00B23D4E">
        <w:rPr>
          <w:rFonts w:ascii="Verdana" w:eastAsia="Times New Roman" w:hAnsi="Verdana" w:cs="Arial"/>
          <w:color w:val="000000"/>
          <w:sz w:val="20"/>
          <w:szCs w:val="20"/>
          <w:lang w:eastAsia="en-IE"/>
        </w:rPr>
        <w:t xml:space="preserve">……… of ………………………] </w:t>
      </w:r>
    </w:p>
    <w:p w:rsidR="00B23D4E" w:rsidRPr="00B23D4E" w:rsidRDefault="00B23D4E" w:rsidP="00B23D4E">
      <w:pPr>
        <w:spacing w:before="100" w:beforeAutospacing="1" w:after="100" w:afterAutospacing="1" w:line="240" w:lineRule="auto"/>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 xml:space="preserve">*illicit recordings of a performance </w:t>
      </w:r>
    </w:p>
    <w:p w:rsidR="00B23D4E" w:rsidRPr="00B23D4E" w:rsidRDefault="00B23D4E" w:rsidP="00B23D4E">
      <w:pPr>
        <w:spacing w:before="100" w:beforeAutospacing="1" w:after="100" w:afterAutospacing="1" w:line="240" w:lineRule="auto"/>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 xml:space="preserve">* articles specifically designed or adapted for making recordings of a performance which such the person hawking, carrying about or marketing those articles knows or has reason to believe that they have been or are to be used to make illicit recordings of a performance </w:t>
      </w:r>
    </w:p>
    <w:p w:rsidR="00B23D4E" w:rsidRPr="00B23D4E" w:rsidRDefault="00B23D4E" w:rsidP="00B23D4E">
      <w:pPr>
        <w:spacing w:before="100" w:beforeAutospacing="1" w:after="100" w:afterAutospacing="1" w:line="240" w:lineRule="auto"/>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*protection-defeating devices</w:t>
      </w:r>
      <w:r w:rsidRPr="00B23D4E">
        <w:rPr>
          <w:rFonts w:ascii="Verdana" w:eastAsia="Times New Roman" w:hAnsi="Verdana" w:cs="Arial"/>
          <w:color w:val="000000"/>
          <w:sz w:val="24"/>
          <w:szCs w:val="24"/>
          <w:lang w:eastAsia="en-IE"/>
        </w:rPr>
        <w:t xml:space="preserve"> </w:t>
      </w:r>
    </w:p>
    <w:p w:rsidR="00B23D4E" w:rsidRPr="00B23D4E" w:rsidRDefault="00B23D4E" w:rsidP="00B23D4E">
      <w:pPr>
        <w:spacing w:before="100" w:beforeAutospacing="1" w:after="100" w:afterAutospacing="1" w:line="240" w:lineRule="auto"/>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within the meaning of the said Act of 2000</w:t>
      </w:r>
      <w:r w:rsidRPr="00B23D4E">
        <w:rPr>
          <w:rFonts w:ascii="Verdana" w:eastAsia="Times New Roman" w:hAnsi="Verdana" w:cs="Arial"/>
          <w:color w:val="000000"/>
          <w:sz w:val="24"/>
          <w:szCs w:val="24"/>
          <w:lang w:eastAsia="en-IE"/>
        </w:rPr>
        <w:t xml:space="preserve"> </w:t>
      </w:r>
    </w:p>
    <w:p w:rsidR="00B23D4E" w:rsidRPr="00B23D4E" w:rsidRDefault="00B23D4E" w:rsidP="00B23D4E">
      <w:pPr>
        <w:spacing w:before="100" w:beforeAutospacing="1" w:after="100" w:afterAutospacing="1" w:line="240" w:lineRule="auto"/>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IT IS ORDERED THAT ………………………………</w:t>
      </w:r>
      <w:proofErr w:type="gramStart"/>
      <w:r w:rsidRPr="00B23D4E">
        <w:rPr>
          <w:rFonts w:ascii="Verdana" w:eastAsia="Times New Roman" w:hAnsi="Verdana" w:cs="Arial"/>
          <w:color w:val="000000"/>
          <w:sz w:val="20"/>
          <w:szCs w:val="20"/>
          <w:lang w:eastAsia="en-IE"/>
        </w:rPr>
        <w:t>…..</w:t>
      </w:r>
      <w:proofErr w:type="gramEnd"/>
      <w:r w:rsidRPr="00B23D4E">
        <w:rPr>
          <w:rFonts w:ascii="Verdana" w:eastAsia="Times New Roman" w:hAnsi="Verdana" w:cs="Arial"/>
          <w:color w:val="000000"/>
          <w:sz w:val="20"/>
          <w:szCs w:val="20"/>
          <w:lang w:eastAsia="en-IE"/>
        </w:rPr>
        <w:t xml:space="preserve">of ...................... a member of the Garda Síochána </w:t>
      </w:r>
    </w:p>
    <w:p w:rsidR="00B23D4E" w:rsidRPr="00B23D4E" w:rsidRDefault="00B23D4E" w:rsidP="00B23D4E">
      <w:pPr>
        <w:spacing w:before="100" w:beforeAutospacing="1" w:after="100" w:afterAutospacing="1" w:line="240" w:lineRule="auto"/>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 xml:space="preserve">BE AUTHORISED WITHOUT WARRANT TO SEIZE at any place in court (area and) district aforesaid the following recordings, articles or devices, namely: </w:t>
      </w:r>
    </w:p>
    <w:p w:rsidR="00B23D4E" w:rsidRPr="00B23D4E" w:rsidRDefault="00B23D4E" w:rsidP="00B23D4E">
      <w:pPr>
        <w:spacing w:before="100" w:beforeAutospacing="1" w:after="100" w:afterAutospacing="1" w:line="240" w:lineRule="auto"/>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And to bring the same before the next convenient sitting of the Court for summary business in said district following such seizure.</w:t>
      </w:r>
      <w:r w:rsidRPr="00B23D4E">
        <w:rPr>
          <w:rFonts w:ascii="Verdana" w:eastAsia="Times New Roman" w:hAnsi="Verdana" w:cs="Arial"/>
          <w:color w:val="000000"/>
          <w:sz w:val="24"/>
          <w:szCs w:val="24"/>
          <w:lang w:eastAsia="en-IE"/>
        </w:rPr>
        <w:t xml:space="preserve"> </w:t>
      </w:r>
    </w:p>
    <w:p w:rsidR="00B23D4E" w:rsidRPr="00B23D4E" w:rsidRDefault="00B23D4E" w:rsidP="00B23D4E">
      <w:pPr>
        <w:spacing w:before="100" w:beforeAutospacing="1" w:after="100" w:afterAutospacing="1" w:line="240" w:lineRule="auto"/>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 xml:space="preserve">Dated this ......... day of .............. 20 </w:t>
      </w:r>
      <w:proofErr w:type="gramStart"/>
      <w:r w:rsidRPr="00B23D4E">
        <w:rPr>
          <w:rFonts w:ascii="Verdana" w:eastAsia="Times New Roman" w:hAnsi="Verdana" w:cs="Arial"/>
          <w:color w:val="000000"/>
          <w:sz w:val="20"/>
          <w:szCs w:val="20"/>
          <w:lang w:eastAsia="en-IE"/>
        </w:rPr>
        <w:t>.......... .</w:t>
      </w:r>
      <w:proofErr w:type="gramEnd"/>
      <w:r w:rsidRPr="00B23D4E">
        <w:rPr>
          <w:rFonts w:ascii="Verdana" w:eastAsia="Times New Roman" w:hAnsi="Verdana" w:cs="Arial"/>
          <w:color w:val="000000"/>
          <w:sz w:val="24"/>
          <w:szCs w:val="24"/>
          <w:lang w:eastAsia="en-IE"/>
        </w:rPr>
        <w:t xml:space="preserve"> </w:t>
      </w:r>
    </w:p>
    <w:p w:rsidR="00B23D4E" w:rsidRPr="00B23D4E" w:rsidRDefault="00B23D4E" w:rsidP="00B23D4E">
      <w:pPr>
        <w:spacing w:before="100" w:beforeAutospacing="1" w:after="100" w:afterAutospacing="1" w:line="240" w:lineRule="auto"/>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Signed ……………………………...</w:t>
      </w:r>
      <w:r w:rsidRPr="00B23D4E">
        <w:rPr>
          <w:rFonts w:ascii="Verdana" w:eastAsia="Times New Roman" w:hAnsi="Verdana" w:cs="Arial"/>
          <w:color w:val="000000"/>
          <w:sz w:val="24"/>
          <w:szCs w:val="24"/>
          <w:lang w:eastAsia="en-IE"/>
        </w:rPr>
        <w:t xml:space="preserve"> </w:t>
      </w:r>
    </w:p>
    <w:p w:rsidR="00B23D4E" w:rsidRPr="00B23D4E" w:rsidRDefault="00B23D4E" w:rsidP="00B23D4E">
      <w:pPr>
        <w:spacing w:before="100" w:beforeAutospacing="1" w:after="100" w:afterAutospacing="1" w:line="240" w:lineRule="auto"/>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Judge of the District Court</w:t>
      </w:r>
      <w:r w:rsidRPr="00B23D4E">
        <w:rPr>
          <w:rFonts w:ascii="Verdana" w:eastAsia="Times New Roman" w:hAnsi="Verdana" w:cs="Arial"/>
          <w:color w:val="000000"/>
          <w:sz w:val="24"/>
          <w:szCs w:val="24"/>
          <w:lang w:eastAsia="en-IE"/>
        </w:rPr>
        <w:t xml:space="preserve"> </w:t>
      </w:r>
    </w:p>
    <w:p w:rsidR="00B23D4E" w:rsidRPr="00B23D4E" w:rsidRDefault="00B23D4E" w:rsidP="00B23D4E">
      <w:pPr>
        <w:spacing w:before="100" w:beforeAutospacing="1" w:after="100" w:afterAutospacing="1" w:line="240" w:lineRule="auto"/>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To the Superintendent of the Garda Síochána: …………………………………</w:t>
      </w:r>
      <w:r w:rsidRPr="00B23D4E">
        <w:rPr>
          <w:rFonts w:ascii="Verdana" w:eastAsia="Times New Roman" w:hAnsi="Verdana" w:cs="Arial"/>
          <w:color w:val="000000"/>
          <w:sz w:val="24"/>
          <w:szCs w:val="24"/>
          <w:lang w:eastAsia="en-IE"/>
        </w:rPr>
        <w:t xml:space="preserve"> </w:t>
      </w:r>
    </w:p>
    <w:p w:rsidR="00B23D4E" w:rsidRPr="00B23D4E" w:rsidRDefault="00B23D4E" w:rsidP="00B23D4E">
      <w:pPr>
        <w:spacing w:before="100" w:beforeAutospacing="1" w:after="100" w:afterAutospacing="1" w:line="240" w:lineRule="auto"/>
        <w:rPr>
          <w:rFonts w:ascii="Verdana" w:eastAsia="Times New Roman" w:hAnsi="Verdana" w:cs="Arial"/>
          <w:color w:val="000000"/>
          <w:sz w:val="24"/>
          <w:szCs w:val="24"/>
          <w:lang w:eastAsia="en-IE"/>
        </w:rPr>
      </w:pPr>
      <w:r w:rsidRPr="00B23D4E">
        <w:rPr>
          <w:rFonts w:ascii="Verdana" w:eastAsia="Times New Roman" w:hAnsi="Verdana" w:cs="Arial"/>
          <w:color w:val="000000"/>
          <w:sz w:val="20"/>
          <w:szCs w:val="20"/>
          <w:lang w:eastAsia="en-IE"/>
        </w:rPr>
        <w:t>at</w:t>
      </w:r>
      <w:r w:rsidRPr="00B23D4E">
        <w:rPr>
          <w:rFonts w:ascii="Verdana" w:eastAsia="Times New Roman" w:hAnsi="Verdana" w:cs="Arial"/>
          <w:color w:val="000000"/>
          <w:sz w:val="24"/>
          <w:szCs w:val="24"/>
          <w:lang w:eastAsia="en-IE"/>
        </w:rPr>
        <w:t xml:space="preserve"> </w:t>
      </w:r>
    </w:p>
    <w:p w:rsidR="00223969" w:rsidRPr="00B23D4E" w:rsidRDefault="00B23D4E" w:rsidP="00B23D4E">
      <w:pPr>
        <w:rPr>
          <w:rFonts w:ascii="Verdana" w:hAnsi="Verdana"/>
        </w:rPr>
      </w:pPr>
      <w:r w:rsidRPr="00B23D4E">
        <w:rPr>
          <w:rFonts w:ascii="Verdana" w:eastAsia="Times New Roman" w:hAnsi="Verdana" w:cs="Arial"/>
          <w:i/>
          <w:iCs/>
          <w:color w:val="000000"/>
          <w:sz w:val="15"/>
          <w:szCs w:val="15"/>
          <w:lang w:eastAsia="en-IE"/>
        </w:rPr>
        <w:t>[* delete as appropriate]</w:t>
      </w:r>
    </w:p>
    <w:sectPr w:rsidR="00223969" w:rsidRPr="00B23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4E"/>
    <w:rsid w:val="00223969"/>
    <w:rsid w:val="00284B9B"/>
    <w:rsid w:val="006B5DB5"/>
    <w:rsid w:val="00B23D4E"/>
    <w:rsid w:val="00D822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CF497-D49B-4E27-8DC6-299D9EEA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3D4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6376F646</Template>
  <TotalTime>1</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2019-10-21T11:35:00Z</dcterms:created>
  <dcterms:modified xsi:type="dcterms:W3CDTF">2019-11-05T10:59:00Z</dcterms:modified>
</cp:coreProperties>
</file>