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E80" w:rsidRDefault="00935E80" w:rsidP="00935E80">
      <w:pPr>
        <w:rPr>
          <w:rFonts w:ascii="Verdana" w:hAnsi="Verdana"/>
          <w:sz w:val="20"/>
          <w:szCs w:val="20"/>
        </w:rPr>
      </w:pPr>
      <w:r>
        <w:rPr>
          <w:rFonts w:ascii="Verdana" w:hAnsi="Verdana"/>
          <w:sz w:val="20"/>
          <w:szCs w:val="20"/>
        </w:rPr>
        <w:t>District Court - Schedule: B - Forms in criminal proceedings</w:t>
      </w:r>
    </w:p>
    <w:p w:rsidR="009D186E" w:rsidRPr="009D186E" w:rsidRDefault="009D186E" w:rsidP="009D186E">
      <w:pPr>
        <w:spacing w:after="0" w:line="240" w:lineRule="auto"/>
        <w:jc w:val="center"/>
        <w:rPr>
          <w:rFonts w:ascii="Arial" w:eastAsia="Times New Roman" w:hAnsi="Arial" w:cs="Arial"/>
          <w:color w:val="000000"/>
          <w:sz w:val="24"/>
          <w:szCs w:val="24"/>
          <w:lang w:eastAsia="en-IE"/>
        </w:rPr>
      </w:pPr>
      <w:bookmarkStart w:id="0" w:name="_GoBack"/>
      <w:bookmarkEnd w:id="0"/>
      <w:r w:rsidRPr="009D186E">
        <w:rPr>
          <w:rFonts w:ascii="Verdana" w:eastAsia="Times New Roman" w:hAnsi="Verdana" w:cs="Arial"/>
          <w:color w:val="000000"/>
          <w:sz w:val="20"/>
          <w:szCs w:val="20"/>
          <w:lang w:eastAsia="en-IE"/>
        </w:rPr>
        <w:t>S.I. No. 411 of 2004</w:t>
      </w:r>
      <w:r w:rsidRPr="009D186E">
        <w:rPr>
          <w:rFonts w:ascii="Arial" w:eastAsia="Times New Roman" w:hAnsi="Arial" w:cs="Arial"/>
          <w:color w:val="000000"/>
          <w:sz w:val="24"/>
          <w:szCs w:val="24"/>
          <w:lang w:eastAsia="en-IE"/>
        </w:rPr>
        <w:t xml:space="preserve"> </w:t>
      </w:r>
    </w:p>
    <w:p w:rsidR="009D186E" w:rsidRPr="009D186E" w:rsidRDefault="009D186E" w:rsidP="009D186E">
      <w:pPr>
        <w:spacing w:before="100" w:beforeAutospacing="1" w:after="100" w:afterAutospacing="1" w:line="240" w:lineRule="auto"/>
        <w:jc w:val="center"/>
        <w:rPr>
          <w:rFonts w:ascii="Arial" w:eastAsia="Times New Roman" w:hAnsi="Arial" w:cs="Arial"/>
          <w:color w:val="000000"/>
          <w:sz w:val="24"/>
          <w:szCs w:val="24"/>
          <w:lang w:eastAsia="en-IE"/>
        </w:rPr>
      </w:pPr>
      <w:r w:rsidRPr="009D186E">
        <w:rPr>
          <w:rFonts w:ascii="Verdana" w:eastAsia="Times New Roman" w:hAnsi="Verdana" w:cs="Arial"/>
          <w:color w:val="000000"/>
          <w:sz w:val="20"/>
          <w:szCs w:val="20"/>
          <w:lang w:eastAsia="en-IE"/>
        </w:rPr>
        <w:t xml:space="preserve">34.30 </w:t>
      </w:r>
    </w:p>
    <w:p w:rsidR="009D186E" w:rsidRPr="009D186E" w:rsidRDefault="009D186E" w:rsidP="009D186E">
      <w:pPr>
        <w:spacing w:before="100" w:beforeAutospacing="1" w:after="100" w:afterAutospacing="1" w:line="240" w:lineRule="auto"/>
        <w:jc w:val="center"/>
        <w:rPr>
          <w:rFonts w:ascii="Arial" w:eastAsia="Times New Roman" w:hAnsi="Arial" w:cs="Arial"/>
          <w:color w:val="000000"/>
          <w:sz w:val="24"/>
          <w:szCs w:val="24"/>
          <w:lang w:eastAsia="en-IE"/>
        </w:rPr>
      </w:pPr>
      <w:r w:rsidRPr="009D186E">
        <w:rPr>
          <w:rFonts w:ascii="Verdana" w:eastAsia="Times New Roman" w:hAnsi="Verdana" w:cs="Arial"/>
          <w:color w:val="000000"/>
          <w:sz w:val="20"/>
          <w:szCs w:val="20"/>
          <w:lang w:eastAsia="en-IE"/>
        </w:rPr>
        <w:t>Trade Marks Act, 1996 Section 25(2)</w:t>
      </w:r>
      <w:r w:rsidRPr="009D186E">
        <w:rPr>
          <w:rFonts w:ascii="Arial" w:eastAsia="Times New Roman" w:hAnsi="Arial" w:cs="Arial"/>
          <w:color w:val="000000"/>
          <w:sz w:val="24"/>
          <w:szCs w:val="24"/>
          <w:lang w:eastAsia="en-IE"/>
        </w:rPr>
        <w:t xml:space="preserve"> </w:t>
      </w:r>
    </w:p>
    <w:p w:rsidR="009D186E" w:rsidRPr="009D186E" w:rsidRDefault="009D186E" w:rsidP="009D186E">
      <w:pPr>
        <w:spacing w:before="100" w:beforeAutospacing="1" w:after="100" w:afterAutospacing="1" w:line="240" w:lineRule="auto"/>
        <w:jc w:val="center"/>
        <w:rPr>
          <w:rFonts w:ascii="Arial" w:eastAsia="Times New Roman" w:hAnsi="Arial" w:cs="Arial"/>
          <w:color w:val="000000"/>
          <w:sz w:val="24"/>
          <w:szCs w:val="24"/>
          <w:lang w:eastAsia="en-IE"/>
        </w:rPr>
      </w:pPr>
      <w:r w:rsidRPr="009D186E">
        <w:rPr>
          <w:rFonts w:ascii="Verdana" w:eastAsia="Times New Roman" w:hAnsi="Verdana" w:cs="Arial"/>
          <w:color w:val="000000"/>
          <w:sz w:val="20"/>
          <w:szCs w:val="20"/>
          <w:lang w:eastAsia="en-IE"/>
        </w:rPr>
        <w:t xml:space="preserve">Copyright </w:t>
      </w:r>
      <w:proofErr w:type="gramStart"/>
      <w:r w:rsidRPr="009D186E">
        <w:rPr>
          <w:rFonts w:ascii="Verdana" w:eastAsia="Times New Roman" w:hAnsi="Verdana" w:cs="Arial"/>
          <w:color w:val="000000"/>
          <w:sz w:val="20"/>
          <w:szCs w:val="20"/>
          <w:lang w:eastAsia="en-IE"/>
        </w:rPr>
        <w:t>And</w:t>
      </w:r>
      <w:proofErr w:type="gramEnd"/>
      <w:r w:rsidRPr="009D186E">
        <w:rPr>
          <w:rFonts w:ascii="Verdana" w:eastAsia="Times New Roman" w:hAnsi="Verdana" w:cs="Arial"/>
          <w:color w:val="000000"/>
          <w:sz w:val="20"/>
          <w:szCs w:val="20"/>
          <w:lang w:eastAsia="en-IE"/>
        </w:rPr>
        <w:t xml:space="preserve"> Related Rights Act, 2000, Section 143 And Section 261</w:t>
      </w:r>
      <w:r w:rsidRPr="009D186E">
        <w:rPr>
          <w:rFonts w:ascii="Arial" w:eastAsia="Times New Roman" w:hAnsi="Arial" w:cs="Arial"/>
          <w:color w:val="000000"/>
          <w:sz w:val="24"/>
          <w:szCs w:val="24"/>
          <w:lang w:eastAsia="en-IE"/>
        </w:rPr>
        <w:t xml:space="preserve"> </w:t>
      </w:r>
    </w:p>
    <w:p w:rsidR="009D186E" w:rsidRPr="009D186E" w:rsidRDefault="009D186E" w:rsidP="009D186E">
      <w:pPr>
        <w:spacing w:before="100" w:beforeAutospacing="1" w:after="100" w:afterAutospacing="1" w:line="240" w:lineRule="auto"/>
        <w:jc w:val="center"/>
        <w:rPr>
          <w:rFonts w:ascii="Arial" w:eastAsia="Times New Roman" w:hAnsi="Arial" w:cs="Arial"/>
          <w:color w:val="000000"/>
          <w:sz w:val="24"/>
          <w:szCs w:val="24"/>
          <w:lang w:eastAsia="en-IE"/>
        </w:rPr>
      </w:pPr>
      <w:r w:rsidRPr="009D186E">
        <w:rPr>
          <w:rFonts w:ascii="Verdana" w:eastAsia="Times New Roman" w:hAnsi="Verdana" w:cs="Arial"/>
          <w:color w:val="000000"/>
          <w:sz w:val="20"/>
          <w:szCs w:val="20"/>
          <w:lang w:eastAsia="en-IE"/>
        </w:rPr>
        <w:t>Industrial Designs Act, 2001, Section 70</w:t>
      </w:r>
      <w:r w:rsidRPr="009D186E">
        <w:rPr>
          <w:rFonts w:ascii="Arial" w:eastAsia="Times New Roman" w:hAnsi="Arial" w:cs="Arial"/>
          <w:color w:val="000000"/>
          <w:sz w:val="24"/>
          <w:szCs w:val="24"/>
          <w:lang w:eastAsia="en-IE"/>
        </w:rPr>
        <w:t xml:space="preserve"> </w:t>
      </w:r>
    </w:p>
    <w:p w:rsidR="009D186E" w:rsidRPr="009D186E" w:rsidRDefault="009D186E" w:rsidP="009D186E">
      <w:pPr>
        <w:spacing w:before="100" w:beforeAutospacing="1" w:after="100" w:afterAutospacing="1" w:line="240" w:lineRule="auto"/>
        <w:jc w:val="center"/>
        <w:rPr>
          <w:rFonts w:ascii="Arial" w:eastAsia="Times New Roman" w:hAnsi="Arial" w:cs="Arial"/>
          <w:color w:val="000000"/>
          <w:sz w:val="24"/>
          <w:szCs w:val="24"/>
          <w:lang w:eastAsia="en-IE"/>
        </w:rPr>
      </w:pPr>
      <w:r w:rsidRPr="009D186E">
        <w:rPr>
          <w:rFonts w:ascii="Verdana" w:eastAsia="Times New Roman" w:hAnsi="Verdana" w:cs="Arial"/>
          <w:color w:val="000000"/>
          <w:sz w:val="20"/>
          <w:szCs w:val="20"/>
          <w:lang w:eastAsia="en-IE"/>
        </w:rPr>
        <w:t xml:space="preserve">Information </w:t>
      </w:r>
      <w:proofErr w:type="gramStart"/>
      <w:r w:rsidRPr="009D186E">
        <w:rPr>
          <w:rFonts w:ascii="Verdana" w:eastAsia="Times New Roman" w:hAnsi="Verdana" w:cs="Arial"/>
          <w:color w:val="000000"/>
          <w:sz w:val="20"/>
          <w:szCs w:val="20"/>
          <w:lang w:eastAsia="en-IE"/>
        </w:rPr>
        <w:t>For</w:t>
      </w:r>
      <w:proofErr w:type="gramEnd"/>
      <w:r w:rsidRPr="009D186E">
        <w:rPr>
          <w:rFonts w:ascii="Verdana" w:eastAsia="Times New Roman" w:hAnsi="Verdana" w:cs="Arial"/>
          <w:color w:val="000000"/>
          <w:sz w:val="20"/>
          <w:szCs w:val="20"/>
          <w:lang w:eastAsia="en-IE"/>
        </w:rPr>
        <w:t xml:space="preserve"> Warrant </w:t>
      </w:r>
    </w:p>
    <w:p w:rsidR="009D186E" w:rsidRPr="009D186E" w:rsidRDefault="009D186E" w:rsidP="009D186E">
      <w:pPr>
        <w:spacing w:after="0" w:line="240" w:lineRule="auto"/>
        <w:rPr>
          <w:rFonts w:ascii="Arial" w:eastAsia="Times New Roman" w:hAnsi="Arial" w:cs="Arial"/>
          <w:color w:val="000000"/>
          <w:sz w:val="24"/>
          <w:szCs w:val="24"/>
          <w:lang w:eastAsia="en-IE"/>
        </w:rPr>
      </w:pPr>
      <w:r w:rsidRPr="009D186E">
        <w:rPr>
          <w:rFonts w:ascii="Arial" w:eastAsia="Times New Roman" w:hAnsi="Arial" w:cs="Arial"/>
          <w:color w:val="000000"/>
          <w:sz w:val="24"/>
          <w:szCs w:val="24"/>
          <w:lang w:eastAsia="en-IE"/>
        </w:rPr>
        <w:br/>
      </w:r>
      <w:r w:rsidRPr="009D186E">
        <w:rPr>
          <w:rFonts w:ascii="Verdana" w:eastAsia="Times New Roman" w:hAnsi="Verdana" w:cs="Arial"/>
          <w:color w:val="000000"/>
          <w:sz w:val="20"/>
          <w:szCs w:val="20"/>
          <w:lang w:eastAsia="en-IE"/>
        </w:rPr>
        <w:t>District Court Area of</w:t>
      </w:r>
      <w:r w:rsidRPr="009D186E">
        <w:rPr>
          <w:rFonts w:ascii="Arial" w:eastAsia="Times New Roman" w:hAnsi="Arial" w:cs="Arial"/>
          <w:color w:val="000000"/>
          <w:sz w:val="24"/>
          <w:szCs w:val="24"/>
          <w:lang w:eastAsia="en-IE"/>
        </w:rPr>
        <w:t xml:space="preserve"> </w:t>
      </w:r>
    </w:p>
    <w:p w:rsidR="009D186E" w:rsidRPr="009D186E" w:rsidRDefault="009D186E" w:rsidP="009D186E">
      <w:pPr>
        <w:spacing w:before="100" w:beforeAutospacing="1" w:after="100" w:afterAutospacing="1" w:line="240" w:lineRule="auto"/>
        <w:rPr>
          <w:rFonts w:ascii="Arial" w:eastAsia="Times New Roman" w:hAnsi="Arial" w:cs="Arial"/>
          <w:color w:val="000000"/>
          <w:sz w:val="24"/>
          <w:szCs w:val="24"/>
          <w:lang w:eastAsia="en-IE"/>
        </w:rPr>
      </w:pPr>
      <w:r w:rsidRPr="009D186E">
        <w:rPr>
          <w:rFonts w:ascii="Verdana" w:eastAsia="Times New Roman" w:hAnsi="Verdana" w:cs="Arial"/>
          <w:color w:val="000000"/>
          <w:sz w:val="20"/>
          <w:szCs w:val="20"/>
          <w:lang w:eastAsia="en-IE"/>
        </w:rPr>
        <w:t xml:space="preserve">District No. </w:t>
      </w:r>
    </w:p>
    <w:p w:rsidR="009D186E" w:rsidRPr="009D186E" w:rsidRDefault="009D186E" w:rsidP="009D186E">
      <w:pPr>
        <w:spacing w:before="100" w:beforeAutospacing="1" w:after="100" w:afterAutospacing="1" w:line="240" w:lineRule="auto"/>
        <w:rPr>
          <w:rFonts w:ascii="Arial" w:eastAsia="Times New Roman" w:hAnsi="Arial" w:cs="Arial"/>
          <w:color w:val="000000"/>
          <w:sz w:val="24"/>
          <w:szCs w:val="24"/>
          <w:lang w:eastAsia="en-IE"/>
        </w:rPr>
      </w:pPr>
      <w:r w:rsidRPr="009D186E">
        <w:rPr>
          <w:rFonts w:ascii="Verdana" w:eastAsia="Times New Roman" w:hAnsi="Verdana" w:cs="Arial"/>
          <w:color w:val="000000"/>
          <w:sz w:val="20"/>
          <w:szCs w:val="20"/>
          <w:lang w:eastAsia="en-IE"/>
        </w:rPr>
        <w:t>THE INFORMATION of ………………………… of ………………………</w:t>
      </w:r>
      <w:proofErr w:type="gramStart"/>
      <w:r w:rsidRPr="009D186E">
        <w:rPr>
          <w:rFonts w:ascii="Verdana" w:eastAsia="Times New Roman" w:hAnsi="Verdana" w:cs="Arial"/>
          <w:color w:val="000000"/>
          <w:sz w:val="20"/>
          <w:szCs w:val="20"/>
          <w:lang w:eastAsia="en-IE"/>
        </w:rPr>
        <w:t>…..</w:t>
      </w:r>
      <w:proofErr w:type="gramEnd"/>
      <w:r w:rsidRPr="009D186E">
        <w:rPr>
          <w:rFonts w:ascii="Arial" w:eastAsia="Times New Roman" w:hAnsi="Arial" w:cs="Arial"/>
          <w:color w:val="000000"/>
          <w:sz w:val="24"/>
          <w:szCs w:val="24"/>
          <w:lang w:eastAsia="en-IE"/>
        </w:rPr>
        <w:t xml:space="preserve"> </w:t>
      </w:r>
    </w:p>
    <w:p w:rsidR="009D186E" w:rsidRPr="009D186E" w:rsidRDefault="009D186E" w:rsidP="009D186E">
      <w:pPr>
        <w:spacing w:before="100" w:beforeAutospacing="1" w:after="100" w:afterAutospacing="1" w:line="240" w:lineRule="auto"/>
        <w:rPr>
          <w:rFonts w:ascii="Arial" w:eastAsia="Times New Roman" w:hAnsi="Arial" w:cs="Arial"/>
          <w:color w:val="000000"/>
          <w:sz w:val="24"/>
          <w:szCs w:val="24"/>
          <w:lang w:eastAsia="en-IE"/>
        </w:rPr>
      </w:pPr>
      <w:r w:rsidRPr="009D186E">
        <w:rPr>
          <w:rFonts w:ascii="Verdana" w:eastAsia="Times New Roman" w:hAnsi="Verdana" w:cs="Arial"/>
          <w:color w:val="000000"/>
          <w:sz w:val="20"/>
          <w:szCs w:val="20"/>
          <w:lang w:eastAsia="en-IE"/>
        </w:rPr>
        <w:t>Who says on oath-</w:t>
      </w:r>
      <w:r w:rsidRPr="009D186E">
        <w:rPr>
          <w:rFonts w:ascii="Arial" w:eastAsia="Times New Roman" w:hAnsi="Arial" w:cs="Arial"/>
          <w:color w:val="000000"/>
          <w:sz w:val="24"/>
          <w:szCs w:val="24"/>
          <w:lang w:eastAsia="en-IE"/>
        </w:rPr>
        <w:t xml:space="preserve"> </w:t>
      </w:r>
    </w:p>
    <w:p w:rsidR="009D186E" w:rsidRPr="009D186E" w:rsidRDefault="009D186E" w:rsidP="009D186E">
      <w:pPr>
        <w:spacing w:before="100" w:beforeAutospacing="1" w:after="100" w:afterAutospacing="1" w:line="240" w:lineRule="auto"/>
        <w:rPr>
          <w:rFonts w:ascii="Arial" w:eastAsia="Times New Roman" w:hAnsi="Arial" w:cs="Arial"/>
          <w:color w:val="000000"/>
          <w:sz w:val="24"/>
          <w:szCs w:val="24"/>
          <w:lang w:eastAsia="en-IE"/>
        </w:rPr>
      </w:pPr>
      <w:r w:rsidRPr="009D186E">
        <w:rPr>
          <w:rFonts w:ascii="Verdana" w:eastAsia="Times New Roman" w:hAnsi="Verdana" w:cs="Arial"/>
          <w:color w:val="000000"/>
          <w:sz w:val="20"/>
          <w:szCs w:val="20"/>
          <w:lang w:eastAsia="en-IE"/>
        </w:rPr>
        <w:t xml:space="preserve">I am a member of the Garda Síochána. </w:t>
      </w:r>
    </w:p>
    <w:p w:rsidR="009D186E" w:rsidRPr="009D186E" w:rsidRDefault="009D186E" w:rsidP="009D186E">
      <w:pPr>
        <w:spacing w:before="100" w:beforeAutospacing="1" w:after="100" w:afterAutospacing="1" w:line="240" w:lineRule="auto"/>
        <w:rPr>
          <w:rFonts w:ascii="Arial" w:eastAsia="Times New Roman" w:hAnsi="Arial" w:cs="Arial"/>
          <w:color w:val="000000"/>
          <w:sz w:val="24"/>
          <w:szCs w:val="24"/>
          <w:lang w:eastAsia="en-IE"/>
        </w:rPr>
      </w:pPr>
      <w:r w:rsidRPr="009D186E">
        <w:rPr>
          <w:rFonts w:ascii="Verdana" w:eastAsia="Times New Roman" w:hAnsi="Verdana" w:cs="Arial"/>
          <w:color w:val="000000"/>
          <w:sz w:val="20"/>
          <w:szCs w:val="20"/>
          <w:lang w:eastAsia="en-IE"/>
        </w:rPr>
        <w:t>I believe that there are reasonable grounds [for suspecting that infringing goods, materials or articles (within the meaning of section 21 of the Trade Marks Act, 1996) are on the premises at ……………………………., in the court (area and) district aforesaid, in the course of business or otherwise for the purpose of dealing in any way.]</w:t>
      </w:r>
      <w:r w:rsidRPr="009D186E">
        <w:rPr>
          <w:rFonts w:ascii="Arial" w:eastAsia="Times New Roman" w:hAnsi="Arial" w:cs="Arial"/>
          <w:color w:val="000000"/>
          <w:sz w:val="24"/>
          <w:szCs w:val="24"/>
          <w:lang w:eastAsia="en-IE"/>
        </w:rPr>
        <w:t xml:space="preserve"> </w:t>
      </w:r>
    </w:p>
    <w:p w:rsidR="009D186E" w:rsidRPr="009D186E" w:rsidRDefault="009D186E" w:rsidP="009D186E">
      <w:pPr>
        <w:spacing w:before="100" w:beforeAutospacing="1" w:after="100" w:afterAutospacing="1" w:line="240" w:lineRule="auto"/>
        <w:rPr>
          <w:rFonts w:ascii="Arial" w:eastAsia="Times New Roman" w:hAnsi="Arial" w:cs="Arial"/>
          <w:color w:val="000000"/>
          <w:sz w:val="24"/>
          <w:szCs w:val="24"/>
          <w:lang w:eastAsia="en-IE"/>
        </w:rPr>
      </w:pPr>
      <w:r w:rsidRPr="009D186E">
        <w:rPr>
          <w:rFonts w:ascii="Verdana" w:eastAsia="Times New Roman" w:hAnsi="Verdana" w:cs="Arial"/>
          <w:color w:val="000000"/>
          <w:sz w:val="20"/>
          <w:szCs w:val="20"/>
          <w:lang w:eastAsia="en-IE"/>
        </w:rPr>
        <w:t xml:space="preserve">OR </w:t>
      </w:r>
    </w:p>
    <w:p w:rsidR="009D186E" w:rsidRPr="009D186E" w:rsidRDefault="009D186E" w:rsidP="009D186E">
      <w:pPr>
        <w:spacing w:before="100" w:beforeAutospacing="1" w:after="100" w:afterAutospacing="1" w:line="240" w:lineRule="auto"/>
        <w:rPr>
          <w:rFonts w:ascii="Arial" w:eastAsia="Times New Roman" w:hAnsi="Arial" w:cs="Arial"/>
          <w:color w:val="000000"/>
          <w:sz w:val="24"/>
          <w:szCs w:val="24"/>
          <w:lang w:eastAsia="en-IE"/>
        </w:rPr>
      </w:pPr>
      <w:r w:rsidRPr="009D186E">
        <w:rPr>
          <w:rFonts w:ascii="Verdana" w:eastAsia="Times New Roman" w:hAnsi="Verdana" w:cs="Arial"/>
          <w:color w:val="000000"/>
          <w:sz w:val="20"/>
          <w:szCs w:val="20"/>
          <w:lang w:eastAsia="en-IE"/>
        </w:rPr>
        <w:t xml:space="preserve">[for suspecting that an offence under </w:t>
      </w:r>
    </w:p>
    <w:p w:rsidR="009D186E" w:rsidRPr="009D186E" w:rsidRDefault="009D186E" w:rsidP="009D186E">
      <w:pPr>
        <w:spacing w:before="100" w:beforeAutospacing="1" w:after="100" w:afterAutospacing="1" w:line="240" w:lineRule="auto"/>
        <w:rPr>
          <w:rFonts w:ascii="Arial" w:eastAsia="Times New Roman" w:hAnsi="Arial" w:cs="Arial"/>
          <w:color w:val="000000"/>
          <w:sz w:val="24"/>
          <w:szCs w:val="24"/>
          <w:lang w:eastAsia="en-IE"/>
        </w:rPr>
      </w:pPr>
      <w:r w:rsidRPr="009D186E">
        <w:rPr>
          <w:rFonts w:ascii="Verdana" w:eastAsia="Times New Roman" w:hAnsi="Verdana" w:cs="Arial"/>
          <w:color w:val="000000"/>
          <w:sz w:val="20"/>
          <w:szCs w:val="20"/>
          <w:lang w:eastAsia="en-IE"/>
        </w:rPr>
        <w:t>*section 140 of the Copyright and Related Rights Act, 2000</w:t>
      </w:r>
      <w:r w:rsidRPr="009D186E">
        <w:rPr>
          <w:rFonts w:ascii="Arial" w:eastAsia="Times New Roman" w:hAnsi="Arial" w:cs="Arial"/>
          <w:color w:val="000000"/>
          <w:sz w:val="24"/>
          <w:szCs w:val="24"/>
          <w:lang w:eastAsia="en-IE"/>
        </w:rPr>
        <w:t xml:space="preserve"> </w:t>
      </w:r>
    </w:p>
    <w:p w:rsidR="009D186E" w:rsidRPr="009D186E" w:rsidRDefault="009D186E" w:rsidP="009D186E">
      <w:pPr>
        <w:spacing w:before="100" w:beforeAutospacing="1" w:after="100" w:afterAutospacing="1" w:line="240" w:lineRule="auto"/>
        <w:rPr>
          <w:rFonts w:ascii="Arial" w:eastAsia="Times New Roman" w:hAnsi="Arial" w:cs="Arial"/>
          <w:color w:val="000000"/>
          <w:sz w:val="24"/>
          <w:szCs w:val="24"/>
          <w:lang w:eastAsia="en-IE"/>
        </w:rPr>
      </w:pPr>
      <w:r w:rsidRPr="009D186E">
        <w:rPr>
          <w:rFonts w:ascii="Verdana" w:eastAsia="Times New Roman" w:hAnsi="Verdana" w:cs="Arial"/>
          <w:color w:val="000000"/>
          <w:sz w:val="20"/>
          <w:szCs w:val="20"/>
          <w:lang w:eastAsia="en-IE"/>
        </w:rPr>
        <w:t xml:space="preserve">*section 258 of the Copyright and Related Rights Act, 2000 </w:t>
      </w:r>
    </w:p>
    <w:p w:rsidR="009D186E" w:rsidRPr="009D186E" w:rsidRDefault="009D186E" w:rsidP="009D186E">
      <w:pPr>
        <w:spacing w:before="100" w:beforeAutospacing="1" w:after="100" w:afterAutospacing="1" w:line="240" w:lineRule="auto"/>
        <w:rPr>
          <w:rFonts w:ascii="Arial" w:eastAsia="Times New Roman" w:hAnsi="Arial" w:cs="Arial"/>
          <w:color w:val="000000"/>
          <w:sz w:val="24"/>
          <w:szCs w:val="24"/>
          <w:lang w:eastAsia="en-IE"/>
        </w:rPr>
      </w:pPr>
      <w:r w:rsidRPr="009D186E">
        <w:rPr>
          <w:rFonts w:ascii="Verdana" w:eastAsia="Times New Roman" w:hAnsi="Verdana" w:cs="Arial"/>
          <w:color w:val="000000"/>
          <w:sz w:val="20"/>
          <w:szCs w:val="20"/>
          <w:lang w:eastAsia="en-IE"/>
        </w:rPr>
        <w:t xml:space="preserve">*section 66 of the Industrial Designs Act, 2001 </w:t>
      </w:r>
    </w:p>
    <w:p w:rsidR="009D186E" w:rsidRPr="009D186E" w:rsidRDefault="009D186E" w:rsidP="009D186E">
      <w:pPr>
        <w:spacing w:before="100" w:beforeAutospacing="1" w:after="100" w:afterAutospacing="1" w:line="240" w:lineRule="auto"/>
        <w:rPr>
          <w:rFonts w:ascii="Arial" w:eastAsia="Times New Roman" w:hAnsi="Arial" w:cs="Arial"/>
          <w:color w:val="000000"/>
          <w:sz w:val="24"/>
          <w:szCs w:val="24"/>
          <w:lang w:eastAsia="en-IE"/>
        </w:rPr>
      </w:pPr>
      <w:r w:rsidRPr="009D186E">
        <w:rPr>
          <w:rFonts w:ascii="Verdana" w:eastAsia="Times New Roman" w:hAnsi="Verdana" w:cs="Arial"/>
          <w:color w:val="000000"/>
          <w:sz w:val="20"/>
          <w:szCs w:val="20"/>
          <w:lang w:eastAsia="en-IE"/>
        </w:rPr>
        <w:t>has been, or is about to be, committed in, on or at the premises or place hereinafter described and that evidence that such an offence has been, or is about to be, committed is in, on or at those premises or that place, namely …………………………., in the court (area and) district aforesaid,]</w:t>
      </w:r>
      <w:r w:rsidRPr="009D186E">
        <w:rPr>
          <w:rFonts w:ascii="Arial" w:eastAsia="Times New Roman" w:hAnsi="Arial" w:cs="Arial"/>
          <w:color w:val="000000"/>
          <w:sz w:val="24"/>
          <w:szCs w:val="24"/>
          <w:lang w:eastAsia="en-IE"/>
        </w:rPr>
        <w:t xml:space="preserve"> </w:t>
      </w:r>
    </w:p>
    <w:p w:rsidR="009D186E" w:rsidRPr="009D186E" w:rsidRDefault="009D186E" w:rsidP="009D186E">
      <w:pPr>
        <w:spacing w:before="100" w:beforeAutospacing="1" w:after="100" w:afterAutospacing="1" w:line="240" w:lineRule="auto"/>
        <w:rPr>
          <w:rFonts w:ascii="Arial" w:eastAsia="Times New Roman" w:hAnsi="Arial" w:cs="Arial"/>
          <w:color w:val="000000"/>
          <w:sz w:val="24"/>
          <w:szCs w:val="24"/>
          <w:lang w:eastAsia="en-IE"/>
        </w:rPr>
      </w:pPr>
      <w:r w:rsidRPr="009D186E">
        <w:rPr>
          <w:rFonts w:ascii="Verdana" w:eastAsia="Times New Roman" w:hAnsi="Verdana" w:cs="Arial"/>
          <w:color w:val="000000"/>
          <w:sz w:val="20"/>
          <w:szCs w:val="20"/>
          <w:lang w:eastAsia="en-IE"/>
        </w:rPr>
        <w:t xml:space="preserve">The basis for my so believing is as </w:t>
      </w:r>
      <w:proofErr w:type="gramStart"/>
      <w:r w:rsidRPr="009D186E">
        <w:rPr>
          <w:rFonts w:ascii="Verdana" w:eastAsia="Times New Roman" w:hAnsi="Verdana" w:cs="Arial"/>
          <w:color w:val="000000"/>
          <w:sz w:val="20"/>
          <w:szCs w:val="20"/>
          <w:lang w:eastAsia="en-IE"/>
        </w:rPr>
        <w:t>follows:-</w:t>
      </w:r>
      <w:proofErr w:type="gramEnd"/>
      <w:r w:rsidRPr="009D186E">
        <w:rPr>
          <w:rFonts w:ascii="Arial" w:eastAsia="Times New Roman" w:hAnsi="Arial" w:cs="Arial"/>
          <w:color w:val="000000"/>
          <w:sz w:val="24"/>
          <w:szCs w:val="24"/>
          <w:lang w:eastAsia="en-IE"/>
        </w:rPr>
        <w:t xml:space="preserve"> </w:t>
      </w:r>
    </w:p>
    <w:p w:rsidR="009D186E" w:rsidRPr="009D186E" w:rsidRDefault="009D186E" w:rsidP="009D186E">
      <w:pPr>
        <w:spacing w:before="100" w:beforeAutospacing="1" w:after="100" w:afterAutospacing="1" w:line="240" w:lineRule="auto"/>
        <w:rPr>
          <w:rFonts w:ascii="Arial" w:eastAsia="Times New Roman" w:hAnsi="Arial" w:cs="Arial"/>
          <w:color w:val="000000"/>
          <w:sz w:val="24"/>
          <w:szCs w:val="24"/>
          <w:lang w:eastAsia="en-IE"/>
        </w:rPr>
      </w:pPr>
      <w:r w:rsidRPr="009D186E">
        <w:rPr>
          <w:rFonts w:ascii="Verdana" w:eastAsia="Times New Roman" w:hAnsi="Verdana" w:cs="Arial"/>
          <w:color w:val="000000"/>
          <w:sz w:val="20"/>
          <w:szCs w:val="20"/>
          <w:lang w:eastAsia="en-IE"/>
        </w:rPr>
        <w:t xml:space="preserve">And I hereby apply for the issue of a warrant under </w:t>
      </w:r>
    </w:p>
    <w:p w:rsidR="009D186E" w:rsidRPr="009D186E" w:rsidRDefault="009D186E" w:rsidP="009D186E">
      <w:pPr>
        <w:spacing w:before="100" w:beforeAutospacing="1" w:after="100" w:afterAutospacing="1" w:line="240" w:lineRule="auto"/>
        <w:rPr>
          <w:rFonts w:ascii="Arial" w:eastAsia="Times New Roman" w:hAnsi="Arial" w:cs="Arial"/>
          <w:color w:val="000000"/>
          <w:sz w:val="24"/>
          <w:szCs w:val="24"/>
          <w:lang w:eastAsia="en-IE"/>
        </w:rPr>
      </w:pPr>
      <w:r w:rsidRPr="009D186E">
        <w:rPr>
          <w:rFonts w:ascii="Verdana" w:eastAsia="Times New Roman" w:hAnsi="Verdana" w:cs="Arial"/>
          <w:color w:val="000000"/>
          <w:sz w:val="20"/>
          <w:szCs w:val="20"/>
          <w:lang w:eastAsia="en-IE"/>
        </w:rPr>
        <w:t>*section 25(2) of the Trade Marks Act, 1996 in respect of those premises</w:t>
      </w:r>
      <w:r w:rsidRPr="009D186E">
        <w:rPr>
          <w:rFonts w:ascii="Arial" w:eastAsia="Times New Roman" w:hAnsi="Arial" w:cs="Arial"/>
          <w:color w:val="000000"/>
          <w:sz w:val="24"/>
          <w:szCs w:val="24"/>
          <w:lang w:eastAsia="en-IE"/>
        </w:rPr>
        <w:t xml:space="preserve"> </w:t>
      </w:r>
    </w:p>
    <w:p w:rsidR="009D186E" w:rsidRPr="009D186E" w:rsidRDefault="009D186E" w:rsidP="009D186E">
      <w:pPr>
        <w:spacing w:before="100" w:beforeAutospacing="1" w:after="100" w:afterAutospacing="1" w:line="240" w:lineRule="auto"/>
        <w:rPr>
          <w:rFonts w:ascii="Arial" w:eastAsia="Times New Roman" w:hAnsi="Arial" w:cs="Arial"/>
          <w:color w:val="000000"/>
          <w:sz w:val="24"/>
          <w:szCs w:val="24"/>
          <w:lang w:eastAsia="en-IE"/>
        </w:rPr>
      </w:pPr>
      <w:r w:rsidRPr="009D186E">
        <w:rPr>
          <w:rFonts w:ascii="Verdana" w:eastAsia="Times New Roman" w:hAnsi="Verdana" w:cs="Arial"/>
          <w:color w:val="000000"/>
          <w:sz w:val="20"/>
          <w:szCs w:val="20"/>
          <w:lang w:eastAsia="en-IE"/>
        </w:rPr>
        <w:t>*section 143 *section 261 of the Copyright and Related Rights Act, 2000 in respect of those premises or that place</w:t>
      </w:r>
      <w:r w:rsidRPr="009D186E">
        <w:rPr>
          <w:rFonts w:ascii="Arial" w:eastAsia="Times New Roman" w:hAnsi="Arial" w:cs="Arial"/>
          <w:color w:val="000000"/>
          <w:sz w:val="24"/>
          <w:szCs w:val="24"/>
          <w:lang w:eastAsia="en-IE"/>
        </w:rPr>
        <w:t xml:space="preserve"> </w:t>
      </w:r>
    </w:p>
    <w:p w:rsidR="009D186E" w:rsidRPr="009D186E" w:rsidRDefault="009D186E" w:rsidP="009D186E">
      <w:pPr>
        <w:spacing w:before="100" w:beforeAutospacing="1" w:after="100" w:afterAutospacing="1" w:line="240" w:lineRule="auto"/>
        <w:rPr>
          <w:rFonts w:ascii="Arial" w:eastAsia="Times New Roman" w:hAnsi="Arial" w:cs="Arial"/>
          <w:color w:val="000000"/>
          <w:sz w:val="24"/>
          <w:szCs w:val="24"/>
          <w:lang w:eastAsia="en-IE"/>
        </w:rPr>
      </w:pPr>
      <w:r w:rsidRPr="009D186E">
        <w:rPr>
          <w:rFonts w:ascii="Verdana" w:eastAsia="Times New Roman" w:hAnsi="Verdana" w:cs="Arial"/>
          <w:color w:val="000000"/>
          <w:sz w:val="20"/>
          <w:szCs w:val="20"/>
          <w:lang w:eastAsia="en-IE"/>
        </w:rPr>
        <w:lastRenderedPageBreak/>
        <w:t>*section 70 of the Industrial Designs Act, 2001 in respect of those premises or that place.</w:t>
      </w:r>
      <w:r w:rsidRPr="009D186E">
        <w:rPr>
          <w:rFonts w:ascii="Arial" w:eastAsia="Times New Roman" w:hAnsi="Arial" w:cs="Arial"/>
          <w:color w:val="000000"/>
          <w:sz w:val="24"/>
          <w:szCs w:val="24"/>
          <w:lang w:eastAsia="en-IE"/>
        </w:rPr>
        <w:t xml:space="preserve"> </w:t>
      </w:r>
    </w:p>
    <w:p w:rsidR="009D186E" w:rsidRPr="009D186E" w:rsidRDefault="009D186E" w:rsidP="009D186E">
      <w:pPr>
        <w:spacing w:before="100" w:beforeAutospacing="1" w:after="100" w:afterAutospacing="1" w:line="240" w:lineRule="auto"/>
        <w:rPr>
          <w:rFonts w:ascii="Arial" w:eastAsia="Times New Roman" w:hAnsi="Arial" w:cs="Arial"/>
          <w:color w:val="000000"/>
          <w:sz w:val="24"/>
          <w:szCs w:val="24"/>
          <w:lang w:eastAsia="en-IE"/>
        </w:rPr>
      </w:pPr>
      <w:r w:rsidRPr="009D186E">
        <w:rPr>
          <w:rFonts w:ascii="Verdana" w:eastAsia="Times New Roman" w:hAnsi="Verdana" w:cs="Arial"/>
          <w:color w:val="000000"/>
          <w:sz w:val="20"/>
          <w:szCs w:val="20"/>
          <w:lang w:eastAsia="en-IE"/>
        </w:rPr>
        <w:t>Signed…………………………………….</w:t>
      </w:r>
      <w:r w:rsidRPr="009D186E">
        <w:rPr>
          <w:rFonts w:ascii="Arial" w:eastAsia="Times New Roman" w:hAnsi="Arial" w:cs="Arial"/>
          <w:color w:val="000000"/>
          <w:sz w:val="24"/>
          <w:szCs w:val="24"/>
          <w:lang w:eastAsia="en-IE"/>
        </w:rPr>
        <w:t xml:space="preserve"> </w:t>
      </w:r>
    </w:p>
    <w:p w:rsidR="009D186E" w:rsidRPr="009D186E" w:rsidRDefault="009D186E" w:rsidP="009D186E">
      <w:pPr>
        <w:spacing w:before="100" w:beforeAutospacing="1" w:after="100" w:afterAutospacing="1" w:line="240" w:lineRule="auto"/>
        <w:rPr>
          <w:rFonts w:ascii="Arial" w:eastAsia="Times New Roman" w:hAnsi="Arial" w:cs="Arial"/>
          <w:color w:val="000000"/>
          <w:sz w:val="24"/>
          <w:szCs w:val="24"/>
          <w:lang w:eastAsia="en-IE"/>
        </w:rPr>
      </w:pPr>
      <w:r w:rsidRPr="009D186E">
        <w:rPr>
          <w:rFonts w:ascii="Verdana" w:eastAsia="Times New Roman" w:hAnsi="Verdana" w:cs="Arial"/>
          <w:color w:val="000000"/>
          <w:sz w:val="20"/>
          <w:szCs w:val="20"/>
          <w:lang w:eastAsia="en-IE"/>
        </w:rPr>
        <w:t>Informant</w:t>
      </w:r>
      <w:r w:rsidRPr="009D186E">
        <w:rPr>
          <w:rFonts w:ascii="Arial" w:eastAsia="Times New Roman" w:hAnsi="Arial" w:cs="Arial"/>
          <w:color w:val="000000"/>
          <w:sz w:val="24"/>
          <w:szCs w:val="24"/>
          <w:lang w:eastAsia="en-IE"/>
        </w:rPr>
        <w:t xml:space="preserve"> </w:t>
      </w:r>
    </w:p>
    <w:p w:rsidR="009D186E" w:rsidRPr="009D186E" w:rsidRDefault="009D186E" w:rsidP="009D186E">
      <w:pPr>
        <w:spacing w:before="100" w:beforeAutospacing="1" w:after="100" w:afterAutospacing="1" w:line="240" w:lineRule="auto"/>
        <w:rPr>
          <w:rFonts w:ascii="Arial" w:eastAsia="Times New Roman" w:hAnsi="Arial" w:cs="Arial"/>
          <w:color w:val="000000"/>
          <w:sz w:val="24"/>
          <w:szCs w:val="24"/>
          <w:lang w:eastAsia="en-IE"/>
        </w:rPr>
      </w:pPr>
      <w:r w:rsidRPr="009D186E">
        <w:rPr>
          <w:rFonts w:ascii="Verdana" w:eastAsia="Times New Roman" w:hAnsi="Verdana" w:cs="Arial"/>
          <w:color w:val="000000"/>
          <w:sz w:val="20"/>
          <w:szCs w:val="20"/>
          <w:lang w:eastAsia="en-IE"/>
        </w:rPr>
        <w:t xml:space="preserve">SWORN before me this </w:t>
      </w:r>
      <w:proofErr w:type="gramStart"/>
      <w:r w:rsidRPr="009D186E">
        <w:rPr>
          <w:rFonts w:ascii="Verdana" w:eastAsia="Times New Roman" w:hAnsi="Verdana" w:cs="Arial"/>
          <w:color w:val="000000"/>
          <w:sz w:val="20"/>
          <w:szCs w:val="20"/>
          <w:lang w:eastAsia="en-IE"/>
        </w:rPr>
        <w:t>.....</w:t>
      </w:r>
      <w:proofErr w:type="gramEnd"/>
      <w:r w:rsidRPr="009D186E">
        <w:rPr>
          <w:rFonts w:ascii="Verdana" w:eastAsia="Times New Roman" w:hAnsi="Verdana" w:cs="Arial"/>
          <w:color w:val="000000"/>
          <w:sz w:val="20"/>
          <w:szCs w:val="20"/>
          <w:lang w:eastAsia="en-IE"/>
        </w:rPr>
        <w:t xml:space="preserve"> day of ....... 20 .... </w:t>
      </w:r>
    </w:p>
    <w:p w:rsidR="009D186E" w:rsidRPr="009D186E" w:rsidRDefault="009D186E" w:rsidP="009D186E">
      <w:pPr>
        <w:spacing w:before="100" w:beforeAutospacing="1" w:after="100" w:afterAutospacing="1" w:line="240" w:lineRule="auto"/>
        <w:rPr>
          <w:rFonts w:ascii="Arial" w:eastAsia="Times New Roman" w:hAnsi="Arial" w:cs="Arial"/>
          <w:color w:val="000000"/>
          <w:sz w:val="24"/>
          <w:szCs w:val="24"/>
          <w:lang w:eastAsia="en-IE"/>
        </w:rPr>
      </w:pPr>
      <w:r w:rsidRPr="009D186E">
        <w:rPr>
          <w:rFonts w:ascii="Verdana" w:eastAsia="Times New Roman" w:hAnsi="Verdana" w:cs="Arial"/>
          <w:color w:val="000000"/>
          <w:sz w:val="20"/>
          <w:szCs w:val="20"/>
          <w:lang w:eastAsia="en-IE"/>
        </w:rPr>
        <w:t>Signed ……………………….</w:t>
      </w:r>
      <w:r w:rsidRPr="009D186E">
        <w:rPr>
          <w:rFonts w:ascii="Arial" w:eastAsia="Times New Roman" w:hAnsi="Arial" w:cs="Arial"/>
          <w:color w:val="000000"/>
          <w:sz w:val="24"/>
          <w:szCs w:val="24"/>
          <w:lang w:eastAsia="en-IE"/>
        </w:rPr>
        <w:t xml:space="preserve"> </w:t>
      </w:r>
    </w:p>
    <w:p w:rsidR="009D186E" w:rsidRPr="009D186E" w:rsidRDefault="009D186E" w:rsidP="009D186E">
      <w:pPr>
        <w:spacing w:before="100" w:beforeAutospacing="1" w:after="100" w:afterAutospacing="1" w:line="240" w:lineRule="auto"/>
        <w:rPr>
          <w:rFonts w:ascii="Arial" w:eastAsia="Times New Roman" w:hAnsi="Arial" w:cs="Arial"/>
          <w:color w:val="000000"/>
          <w:sz w:val="24"/>
          <w:szCs w:val="24"/>
          <w:lang w:eastAsia="en-IE"/>
        </w:rPr>
      </w:pPr>
      <w:r w:rsidRPr="009D186E">
        <w:rPr>
          <w:rFonts w:ascii="Verdana" w:eastAsia="Times New Roman" w:hAnsi="Verdana" w:cs="Arial"/>
          <w:color w:val="000000"/>
          <w:sz w:val="20"/>
          <w:szCs w:val="20"/>
          <w:lang w:eastAsia="en-IE"/>
        </w:rPr>
        <w:t xml:space="preserve">Judge of the District Court </w:t>
      </w:r>
    </w:p>
    <w:p w:rsidR="007D7514" w:rsidRDefault="009D186E" w:rsidP="009D186E">
      <w:r w:rsidRPr="009D186E">
        <w:rPr>
          <w:rFonts w:ascii="Verdana" w:eastAsia="Times New Roman" w:hAnsi="Verdana" w:cs="Arial"/>
          <w:i/>
          <w:iCs/>
          <w:color w:val="000000"/>
          <w:sz w:val="15"/>
          <w:szCs w:val="15"/>
          <w:lang w:eastAsia="en-IE"/>
        </w:rPr>
        <w:t>[* delete as appropriate]</w:t>
      </w:r>
    </w:p>
    <w:sectPr w:rsidR="007D75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6E"/>
    <w:rsid w:val="007D7514"/>
    <w:rsid w:val="00935E80"/>
    <w:rsid w:val="009D18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65384-F057-4E09-81B4-4764A366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186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80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5F7C3E0B</Template>
  <TotalTime>1</TotalTime>
  <Pages>2</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2</cp:revision>
  <dcterms:created xsi:type="dcterms:W3CDTF">2019-10-21T14:13:00Z</dcterms:created>
  <dcterms:modified xsi:type="dcterms:W3CDTF">2019-11-05T11:21:00Z</dcterms:modified>
</cp:coreProperties>
</file>