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71B8D" w:rsidRPr="00F71B8D" w:rsidTr="00F71B8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71B8D" w:rsidRPr="00F71B8D" w:rsidTr="00F71B8D">
              <w:trPr>
                <w:tblCellSpacing w:w="15" w:type="dxa"/>
              </w:trPr>
              <w:tc>
                <w:tcPr>
                  <w:tcW w:w="0" w:type="auto"/>
                  <w:hideMark/>
                </w:tcPr>
                <w:p w:rsidR="00825E4E" w:rsidRDefault="00825E4E" w:rsidP="00825E4E">
                  <w:pPr>
                    <w:rPr>
                      <w:rFonts w:ascii="Verdana" w:hAnsi="Verdana"/>
                      <w:sz w:val="20"/>
                      <w:szCs w:val="20"/>
                    </w:rPr>
                  </w:pPr>
                  <w:r>
                    <w:rPr>
                      <w:rFonts w:ascii="Verdana" w:hAnsi="Verdana"/>
                      <w:sz w:val="20"/>
                      <w:szCs w:val="20"/>
                    </w:rPr>
                    <w:t>District Court - Schedule: B - Forms in criminal proceedings</w:t>
                  </w:r>
                </w:p>
                <w:p w:rsidR="00F71B8D" w:rsidRPr="00F71B8D" w:rsidRDefault="00F71B8D" w:rsidP="00825E4E">
                  <w:pPr>
                    <w:spacing w:after="0" w:line="240" w:lineRule="auto"/>
                    <w:jc w:val="center"/>
                    <w:rPr>
                      <w:rFonts w:ascii="Verdana" w:eastAsia="Times New Roman" w:hAnsi="Verdana" w:cs="Arial"/>
                      <w:color w:val="000000"/>
                      <w:sz w:val="24"/>
                      <w:szCs w:val="24"/>
                      <w:lang w:eastAsia="en-IE"/>
                    </w:rPr>
                  </w:pPr>
                  <w:bookmarkStart w:id="0" w:name="_GoBack"/>
                  <w:bookmarkEnd w:id="0"/>
                  <w:r w:rsidRPr="00F71B8D">
                    <w:rPr>
                      <w:rFonts w:ascii="Verdana" w:eastAsia="Times New Roman" w:hAnsi="Verdana" w:cs="Arial"/>
                      <w:color w:val="000000"/>
                      <w:sz w:val="20"/>
                      <w:szCs w:val="20"/>
                      <w:lang w:eastAsia="en-IE"/>
                    </w:rPr>
                    <w:t>S.I. No. 82 of 2016</w:t>
                  </w:r>
                </w:p>
                <w:p w:rsidR="00F71B8D" w:rsidRPr="00F71B8D" w:rsidRDefault="00F71B8D" w:rsidP="00F71B8D">
                  <w:pPr>
                    <w:spacing w:after="0" w:line="240" w:lineRule="auto"/>
                    <w:jc w:val="center"/>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No. 34.47</w:t>
                  </w:r>
                </w:p>
                <w:p w:rsidR="00F71B8D" w:rsidRPr="00F71B8D" w:rsidRDefault="00F71B8D" w:rsidP="00F71B8D">
                  <w:pPr>
                    <w:spacing w:after="0"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4"/>
                      <w:szCs w:val="24"/>
                      <w:lang w:eastAsia="en-IE"/>
                    </w:rPr>
                    <w:br/>
                  </w:r>
                  <w:r w:rsidRPr="00F71B8D">
                    <w:rPr>
                      <w:rFonts w:ascii="Verdana" w:eastAsia="Times New Roman" w:hAnsi="Verdana" w:cs="Arial"/>
                      <w:i/>
                      <w:iCs/>
                      <w:color w:val="000000"/>
                      <w:sz w:val="15"/>
                      <w:szCs w:val="15"/>
                      <w:lang w:eastAsia="en-IE"/>
                    </w:rPr>
                    <w:t>SCHEDULE B</w:t>
                  </w:r>
                  <w:r w:rsidRPr="00F71B8D">
                    <w:rPr>
                      <w:rFonts w:ascii="Verdana" w:eastAsia="Times New Roman" w:hAnsi="Verdana" w:cs="Arial"/>
                      <w:i/>
                      <w:iCs/>
                      <w:color w:val="000000"/>
                      <w:sz w:val="15"/>
                      <w:szCs w:val="15"/>
                      <w:lang w:eastAsia="en-IE"/>
                    </w:rPr>
                    <w:br/>
                    <w:t>O.34, r.21 (2)</w:t>
                  </w:r>
                </w:p>
                <w:p w:rsidR="00F71B8D" w:rsidRPr="00F71B8D" w:rsidRDefault="00F71B8D" w:rsidP="00F71B8D">
                  <w:pPr>
                    <w:spacing w:after="0" w:line="240" w:lineRule="auto"/>
                    <w:jc w:val="center"/>
                    <w:rPr>
                      <w:rFonts w:ascii="Verdana" w:eastAsia="Times New Roman" w:hAnsi="Verdana" w:cs="Arial"/>
                      <w:color w:val="000000"/>
                      <w:sz w:val="24"/>
                      <w:szCs w:val="24"/>
                      <w:lang w:eastAsia="en-IE"/>
                    </w:rPr>
                  </w:pPr>
                  <w:r w:rsidRPr="00F71B8D">
                    <w:rPr>
                      <w:rFonts w:ascii="Verdana" w:eastAsia="Times New Roman" w:hAnsi="Verdana" w:cs="Arial"/>
                      <w:color w:val="000000"/>
                      <w:sz w:val="24"/>
                      <w:szCs w:val="24"/>
                      <w:lang w:eastAsia="en-IE"/>
                    </w:rPr>
                    <w:br/>
                  </w:r>
                  <w:r w:rsidRPr="00F71B8D">
                    <w:rPr>
                      <w:rFonts w:ascii="Verdana" w:eastAsia="Times New Roman" w:hAnsi="Verdana" w:cs="Arial"/>
                      <w:color w:val="000000"/>
                      <w:sz w:val="20"/>
                      <w:szCs w:val="20"/>
                      <w:lang w:eastAsia="en-IE"/>
                    </w:rPr>
                    <w:t>CRIMINAL JUSTICE (MUTUAL ASSISTANCE) ACT 2008, Section 75(8)</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jc w:val="center"/>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INFORMATION</w:t>
                  </w:r>
                </w:p>
                <w:p w:rsidR="00F71B8D" w:rsidRPr="00F71B8D" w:rsidRDefault="00F71B8D" w:rsidP="00F71B8D">
                  <w:pPr>
                    <w:spacing w:after="0"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4"/>
                      <w:szCs w:val="24"/>
                      <w:lang w:eastAsia="en-IE"/>
                    </w:rPr>
                    <w:br/>
                  </w:r>
                  <w:r w:rsidRPr="00F71B8D">
                    <w:rPr>
                      <w:rFonts w:ascii="Verdana" w:eastAsia="Times New Roman" w:hAnsi="Verdana" w:cs="Arial"/>
                      <w:color w:val="000000"/>
                      <w:sz w:val="20"/>
                      <w:szCs w:val="20"/>
                      <w:lang w:eastAsia="en-IE"/>
                    </w:rPr>
                    <w:t>District Court Area of</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District No.</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THE INFORMATION of ....... of ......</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Who says on oath—</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I am a member of the Garda Síochána not below the rank of inspector.</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A request for assistance in obtaining *specified evidential material/*evidential material of a specified description, namely, .......... for the purposes of *criminal proceedings/*a criminal investigation, in a designated state (within the meaning of the above-named Act of 2008), namely ........., has been received by the Central Authority mentioned in section 8 of the said Act.</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The Minister for Justice and Equality as Central Authority is of opinion that section 75 of the above-named Act of 2008 applies to the said request and has sent the request *(and accompanying or</w:t>
                  </w:r>
                  <w:r>
                    <w:rPr>
                      <w:rFonts w:ascii="Verdana" w:eastAsia="Times New Roman" w:hAnsi="Verdana" w:cs="Arial"/>
                      <w:color w:val="000000"/>
                      <w:sz w:val="20"/>
                      <w:szCs w:val="20"/>
                      <w:lang w:eastAsia="en-IE"/>
                    </w:rPr>
                    <w:t xml:space="preserve"> related documents) to the Com</w:t>
                  </w:r>
                  <w:r w:rsidRPr="00F71B8D">
                    <w:rPr>
                      <w:rFonts w:ascii="Verdana" w:eastAsia="Times New Roman" w:hAnsi="Verdana" w:cs="Arial"/>
                      <w:color w:val="000000"/>
                      <w:sz w:val="20"/>
                      <w:szCs w:val="20"/>
                      <w:lang w:eastAsia="en-IE"/>
                    </w:rPr>
                    <w:t>missioner of the Garda Síochána to arrange for the request to be complied with, in accordance with section 75(5) of the said Act.</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The Minister has received an assurance referred to in section 75(6) of the said Act given by the requesting authority *and a copy of that assurance is produced herewith.</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On making this information I produce a copy of the said request *(and accompanying or related documents, namely .........,) which I believe are true copies of the originals.</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There are reasonable grounds for believing that a person named in the said request, namely, ......... of ........ possesses evidential material (within the meaning of section 75(19) of the above-mentioned Act of 2008) *at ....... in the court (area and) district.</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†And I have reasonable grounds for believing that an order is required under section 75(</w:t>
                  </w:r>
                  <w:proofErr w:type="gramStart"/>
                  <w:r w:rsidRPr="00F71B8D">
                    <w:rPr>
                      <w:rFonts w:ascii="Verdana" w:eastAsia="Times New Roman" w:hAnsi="Verdana" w:cs="Arial"/>
                      <w:color w:val="000000"/>
                      <w:sz w:val="20"/>
                      <w:szCs w:val="20"/>
                      <w:lang w:eastAsia="en-IE"/>
                    </w:rPr>
                    <w:t>10)(</w:t>
                  </w:r>
                  <w:proofErr w:type="gramEnd"/>
                  <w:r w:rsidRPr="00F71B8D">
                    <w:rPr>
                      <w:rFonts w:ascii="Verdana" w:eastAsia="Times New Roman" w:hAnsi="Verdana" w:cs="Arial"/>
                      <w:color w:val="000000"/>
                      <w:sz w:val="20"/>
                      <w:szCs w:val="20"/>
                      <w:lang w:eastAsia="en-IE"/>
                    </w:rPr>
                    <w:t>b) of the said Act of 2008 to require any person who appears to the Judge to be entitled to grant entry to the said place to allow the member named in the order to enter the said place to obtain access to the said material.</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 xml:space="preserve">The basis for such grounds is as </w:t>
                  </w:r>
                  <w:proofErr w:type="gramStart"/>
                  <w:r w:rsidRPr="00F71B8D">
                    <w:rPr>
                      <w:rFonts w:ascii="Verdana" w:eastAsia="Times New Roman" w:hAnsi="Verdana" w:cs="Arial"/>
                      <w:color w:val="000000"/>
                      <w:sz w:val="20"/>
                      <w:szCs w:val="20"/>
                      <w:lang w:eastAsia="en-IE"/>
                    </w:rPr>
                    <w:t>follows:—</w:t>
                  </w:r>
                  <w:proofErr w:type="gramEnd"/>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lastRenderedPageBreak/>
                    <w:t>And I hereby apply for an order under section 75(10) of the above-named Act of 2008 that the said ....... of .........</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*produce the said evidential material, being ......... to ............, a member of the Garda Síochána so that he or she may take it away or</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*give access to the said evidential material, being ........ to ........, a member of the Garda Síochána *immediately upon production of this order to him/her *within ......... days of the production of this order to him/her</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†And for an order under section 75(</w:t>
                  </w:r>
                  <w:proofErr w:type="gramStart"/>
                  <w:r w:rsidRPr="00F71B8D">
                    <w:rPr>
                      <w:rFonts w:ascii="Verdana" w:eastAsia="Times New Roman" w:hAnsi="Verdana" w:cs="Arial"/>
                      <w:color w:val="000000"/>
                      <w:sz w:val="20"/>
                      <w:szCs w:val="20"/>
                      <w:lang w:eastAsia="en-IE"/>
                    </w:rPr>
                    <w:t>10)(</w:t>
                  </w:r>
                  <w:proofErr w:type="gramEnd"/>
                  <w:r w:rsidRPr="00F71B8D">
                    <w:rPr>
                      <w:rFonts w:ascii="Verdana" w:eastAsia="Times New Roman" w:hAnsi="Verdana" w:cs="Arial"/>
                      <w:color w:val="000000"/>
                      <w:sz w:val="20"/>
                      <w:szCs w:val="20"/>
                      <w:lang w:eastAsia="en-IE"/>
                    </w:rPr>
                    <w:t>b) of the said Act of 2008 to require any person who appears to the Judge to be entitled to grant entry to the said place to allow the said member .......... to enter the said place to obtain access to the said material.</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Signed ...........</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Informant</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SWORN before me this .... day of ......... 20....</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Signed ............</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color w:val="000000"/>
                      <w:sz w:val="20"/>
                      <w:szCs w:val="20"/>
                      <w:lang w:eastAsia="en-IE"/>
                    </w:rPr>
                    <w:t>Judge of the District Court</w:t>
                  </w:r>
                </w:p>
                <w:p w:rsidR="00F71B8D" w:rsidRPr="00F71B8D" w:rsidRDefault="00F71B8D" w:rsidP="00F71B8D">
                  <w:pPr>
                    <w:spacing w:before="100" w:beforeAutospacing="1" w:after="100" w:afterAutospacing="1" w:line="240" w:lineRule="auto"/>
                    <w:rPr>
                      <w:rFonts w:ascii="Verdana" w:eastAsia="Times New Roman" w:hAnsi="Verdana" w:cs="Arial"/>
                      <w:color w:val="000000"/>
                      <w:sz w:val="24"/>
                      <w:szCs w:val="24"/>
                      <w:lang w:eastAsia="en-IE"/>
                    </w:rPr>
                  </w:pPr>
                  <w:r w:rsidRPr="00F71B8D">
                    <w:rPr>
                      <w:rFonts w:ascii="Verdana" w:eastAsia="Times New Roman" w:hAnsi="Verdana" w:cs="Arial"/>
                      <w:i/>
                      <w:iCs/>
                      <w:color w:val="000000"/>
                      <w:sz w:val="15"/>
                      <w:szCs w:val="15"/>
                      <w:lang w:eastAsia="en-IE"/>
                    </w:rPr>
                    <w:t>*delete as appropriate</w:t>
                  </w:r>
                  <w:r w:rsidRPr="00F71B8D">
                    <w:rPr>
                      <w:rFonts w:ascii="Verdana" w:eastAsia="Times New Roman" w:hAnsi="Verdana" w:cs="Arial"/>
                      <w:color w:val="000000"/>
                      <w:sz w:val="24"/>
                      <w:szCs w:val="24"/>
                      <w:lang w:eastAsia="en-IE"/>
                    </w:rPr>
                    <w:t xml:space="preserve"> </w:t>
                  </w:r>
                </w:p>
                <w:p w:rsidR="00F71B8D" w:rsidRPr="00F71B8D" w:rsidRDefault="00F71B8D" w:rsidP="00F71B8D">
                  <w:pPr>
                    <w:spacing w:before="100" w:beforeAutospacing="1" w:after="100" w:afterAutospacing="1" w:line="240" w:lineRule="auto"/>
                    <w:rPr>
                      <w:rFonts w:ascii="Arial" w:eastAsia="Times New Roman" w:hAnsi="Arial" w:cs="Arial"/>
                      <w:color w:val="000000"/>
                      <w:sz w:val="24"/>
                      <w:szCs w:val="24"/>
                      <w:lang w:eastAsia="en-IE"/>
                    </w:rPr>
                  </w:pPr>
                  <w:r w:rsidRPr="00F71B8D">
                    <w:rPr>
                      <w:rFonts w:ascii="Verdana" w:eastAsia="Times New Roman" w:hAnsi="Verdana" w:cs="Arial"/>
                      <w:i/>
                      <w:iCs/>
                      <w:color w:val="000000"/>
                      <w:sz w:val="15"/>
                      <w:szCs w:val="15"/>
                      <w:lang w:eastAsia="en-IE"/>
                    </w:rPr>
                    <w:t>†to be completed only when an order is sought under both section 75(10)(a) and section 75(10)(b)</w:t>
                  </w:r>
                </w:p>
              </w:tc>
            </w:tr>
          </w:tbl>
          <w:p w:rsidR="00F71B8D" w:rsidRPr="00F71B8D" w:rsidRDefault="00F71B8D" w:rsidP="00F71B8D">
            <w:pPr>
              <w:spacing w:after="0" w:line="240" w:lineRule="auto"/>
              <w:rPr>
                <w:rFonts w:ascii="Arial" w:eastAsia="Times New Roman" w:hAnsi="Arial" w:cs="Arial"/>
                <w:color w:val="000000"/>
                <w:sz w:val="24"/>
                <w:szCs w:val="24"/>
                <w:lang w:eastAsia="en-IE"/>
              </w:rPr>
            </w:pPr>
          </w:p>
        </w:tc>
      </w:tr>
    </w:tbl>
    <w:p w:rsidR="00614C9E" w:rsidRDefault="00614C9E"/>
    <w:sectPr w:rsidR="00614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8D"/>
    <w:rsid w:val="00614C9E"/>
    <w:rsid w:val="00825E4E"/>
    <w:rsid w:val="00F71B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524C0-BE65-403C-B233-C143114C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B8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7122">
      <w:bodyDiv w:val="1"/>
      <w:marLeft w:val="0"/>
      <w:marRight w:val="0"/>
      <w:marTop w:val="0"/>
      <w:marBottom w:val="0"/>
      <w:divBdr>
        <w:top w:val="none" w:sz="0" w:space="0" w:color="auto"/>
        <w:left w:val="none" w:sz="0" w:space="0" w:color="auto"/>
        <w:bottom w:val="none" w:sz="0" w:space="0" w:color="auto"/>
        <w:right w:val="none" w:sz="0" w:space="0" w:color="auto"/>
      </w:divBdr>
    </w:div>
    <w:div w:id="991443033">
      <w:bodyDiv w:val="1"/>
      <w:marLeft w:val="0"/>
      <w:marRight w:val="0"/>
      <w:marTop w:val="0"/>
      <w:marBottom w:val="0"/>
      <w:divBdr>
        <w:top w:val="none" w:sz="0" w:space="0" w:color="auto"/>
        <w:left w:val="none" w:sz="0" w:space="0" w:color="auto"/>
        <w:bottom w:val="none" w:sz="0" w:space="0" w:color="auto"/>
        <w:right w:val="none" w:sz="0" w:space="0" w:color="auto"/>
      </w:divBdr>
      <w:divsChild>
        <w:div w:id="19408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2019-10-21T14:30:00Z</dcterms:created>
  <dcterms:modified xsi:type="dcterms:W3CDTF">2019-11-05T11:26:00Z</dcterms:modified>
</cp:coreProperties>
</file>